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Titre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Titre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 et développés.</w:t>
      </w:r>
    </w:p>
    <w:p w14:paraId="70BF1FC5" w14:textId="6F32AC85" w:rsidR="00FE2602" w:rsidRDefault="00FE2602" w:rsidP="00FE2602"/>
    <w:p w14:paraId="06115026" w14:textId="5F756DE5" w:rsidR="00FE2602" w:rsidRDefault="00FE2602" w:rsidP="00FE2602">
      <w:r>
        <w:t>Les formulaires de gestion (ajout et 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TableauGrille1Clair"/>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Titre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429AA691" w:rsidR="00F245F2" w:rsidRDefault="00F245F2" w:rsidP="00F245F2">
      <w:pPr>
        <w:pStyle w:val="Paragraphedeliste"/>
        <w:numPr>
          <w:ilvl w:val="0"/>
          <w:numId w:val="1"/>
        </w:numPr>
      </w:pPr>
      <w:r>
        <w:t>SQL Server</w:t>
      </w:r>
      <w:r w:rsidR="00AC5DBE">
        <w:t>,</w:t>
      </w:r>
      <w:r w:rsidR="00CB101C">
        <w:tab/>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Bootstrap,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Titre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Paragraphedeliste"/>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Paragraphedeliste"/>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Paragraphedeliste"/>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679CB40F" w:rsidR="00BA65D8" w:rsidRDefault="00BF3FD0" w:rsidP="00CF6200">
      <w:pPr>
        <w:pStyle w:val="Paragraphedeliste"/>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344072E9" w14:textId="3DD0359F" w:rsidR="0077189F" w:rsidRPr="00F81130" w:rsidRDefault="0077189F" w:rsidP="0077189F">
      <w:pPr>
        <w:pStyle w:val="Paragraphedeliste"/>
        <w:numPr>
          <w:ilvl w:val="0"/>
          <w:numId w:val="2"/>
        </w:numPr>
        <w:rPr>
          <w:rFonts w:eastAsia="Times New Roman" w:cstheme="minorHAnsi"/>
          <w:lang w:val="fr-FR"/>
        </w:rPr>
      </w:pPr>
      <w:r w:rsidRPr="00F81130">
        <w:rPr>
          <w:rFonts w:eastAsia="Times New Roman" w:cstheme="minorHAnsi"/>
          <w:lang w:val="fr-FR"/>
        </w:rPr>
        <w:t xml:space="preserve">Durant la conception de la messagerie entres utilisateurs, j'ai </w:t>
      </w:r>
      <w:r w:rsidR="00AE5E3A" w:rsidRPr="00F81130">
        <w:rPr>
          <w:rFonts w:eastAsia="Times New Roman" w:cstheme="minorHAnsi"/>
          <w:lang w:val="fr-FR"/>
        </w:rPr>
        <w:t>rencontré</w:t>
      </w:r>
      <w:r w:rsidRPr="00F81130">
        <w:rPr>
          <w:rFonts w:eastAsia="Times New Roman" w:cstheme="minorHAnsi"/>
          <w:lang w:val="fr-FR"/>
        </w:rPr>
        <w:t xml:space="preserve"> </w:t>
      </w:r>
      <w:r w:rsidR="00AE5E3A" w:rsidRPr="00F81130">
        <w:rPr>
          <w:rFonts w:eastAsia="Times New Roman" w:cstheme="minorHAnsi"/>
          <w:lang w:val="fr-FR"/>
        </w:rPr>
        <w:t>des problèmes reliés</w:t>
      </w:r>
      <w:r w:rsidRPr="00F81130">
        <w:rPr>
          <w:rFonts w:eastAsia="Times New Roman" w:cstheme="minorHAnsi"/>
          <w:lang w:val="fr-FR"/>
        </w:rPr>
        <w:t xml:space="preserve"> </w:t>
      </w:r>
      <w:r w:rsidR="00AE5E3A">
        <w:rPr>
          <w:rFonts w:eastAsia="Times New Roman" w:cstheme="minorHAnsi"/>
          <w:lang w:val="fr-FR"/>
        </w:rPr>
        <w:t>à</w:t>
      </w:r>
      <w:r w:rsidRPr="00F81130">
        <w:rPr>
          <w:rFonts w:eastAsia="Times New Roman" w:cstheme="minorHAnsi"/>
          <w:lang w:val="fr-FR"/>
        </w:rPr>
        <w:t xml:space="preserve"> des attributs non chargé</w:t>
      </w:r>
      <w:r w:rsidR="00AE5E3A">
        <w:rPr>
          <w:rFonts w:eastAsia="Times New Roman" w:cstheme="minorHAnsi"/>
          <w:lang w:val="fr-FR"/>
        </w:rPr>
        <w:t>s</w:t>
      </w:r>
      <w:r w:rsidRPr="00F81130">
        <w:rPr>
          <w:rFonts w:eastAsia="Times New Roman" w:cstheme="minorHAnsi"/>
          <w:lang w:val="fr-FR"/>
        </w:rPr>
        <w:t xml:space="preserve"> dans les mod</w:t>
      </w:r>
      <w:r w:rsidR="00AE5E3A">
        <w:rPr>
          <w:rFonts w:eastAsia="Times New Roman" w:cstheme="minorHAnsi"/>
          <w:lang w:val="fr-FR"/>
        </w:rPr>
        <w:t>è</w:t>
      </w:r>
      <w:r w:rsidRPr="00F81130">
        <w:rPr>
          <w:rFonts w:eastAsia="Times New Roman" w:cstheme="minorHAnsi"/>
          <w:lang w:val="fr-FR"/>
        </w:rPr>
        <w:t>l</w:t>
      </w:r>
      <w:r w:rsidR="00AE5E3A">
        <w:rPr>
          <w:rFonts w:eastAsia="Times New Roman" w:cstheme="minorHAnsi"/>
          <w:lang w:val="fr-FR"/>
        </w:rPr>
        <w:t>e</w:t>
      </w:r>
      <w:r w:rsidRPr="00F81130">
        <w:rPr>
          <w:rFonts w:eastAsia="Times New Roman" w:cstheme="minorHAnsi"/>
          <w:lang w:val="fr-FR"/>
        </w:rPr>
        <w:t>s lors des requêtes envoyé</w:t>
      </w:r>
      <w:r w:rsidR="00AE5E3A">
        <w:rPr>
          <w:rFonts w:eastAsia="Times New Roman" w:cstheme="minorHAnsi"/>
          <w:lang w:val="fr-FR"/>
        </w:rPr>
        <w:t>es</w:t>
      </w:r>
      <w:r w:rsidRPr="00F81130">
        <w:rPr>
          <w:rFonts w:eastAsia="Times New Roman" w:cstheme="minorHAnsi"/>
          <w:lang w:val="fr-FR"/>
        </w:rPr>
        <w:t xml:space="preserve"> a la base de données. J'ai donc d</w:t>
      </w:r>
      <w:r w:rsidR="00AE5E3A">
        <w:rPr>
          <w:rFonts w:eastAsia="Times New Roman" w:cstheme="minorHAnsi"/>
          <w:lang w:val="fr-FR"/>
        </w:rPr>
        <w:t>û</w:t>
      </w:r>
      <w:r w:rsidRPr="00F81130">
        <w:rPr>
          <w:rFonts w:eastAsia="Times New Roman" w:cstheme="minorHAnsi"/>
          <w:lang w:val="fr-FR"/>
        </w:rPr>
        <w:t xml:space="preserve"> lire de manière plus approfondie la documentation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00AE5E3A" w:rsidRPr="00AE5E3A">
        <w:rPr>
          <w:rFonts w:eastAsia="Times New Roman" w:cstheme="minorHAnsi"/>
          <w:i/>
          <w:iCs/>
          <w:lang w:val="fr-FR"/>
        </w:rPr>
        <w:t xml:space="preserve"> F</w:t>
      </w:r>
      <w:r w:rsidRPr="00AE5E3A">
        <w:rPr>
          <w:rFonts w:eastAsia="Times New Roman" w:cstheme="minorHAnsi"/>
          <w:i/>
          <w:iCs/>
          <w:lang w:val="fr-FR"/>
        </w:rPr>
        <w:t>ramework</w:t>
      </w:r>
      <w:r w:rsidRPr="00F81130">
        <w:rPr>
          <w:rFonts w:eastAsia="Times New Roman" w:cstheme="minorHAnsi"/>
          <w:lang w:val="fr-FR"/>
        </w:rPr>
        <w:t xml:space="preserve"> pour inclure </w:t>
      </w:r>
      <w:r w:rsidR="00AE5E3A" w:rsidRPr="00F81130">
        <w:rPr>
          <w:rFonts w:eastAsia="Times New Roman" w:cstheme="minorHAnsi"/>
          <w:lang w:val="fr-FR"/>
        </w:rPr>
        <w:t>des champs non chargés</w:t>
      </w:r>
      <w:r w:rsidRPr="00F81130">
        <w:rPr>
          <w:rFonts w:eastAsia="Times New Roman" w:cstheme="minorHAnsi"/>
          <w:lang w:val="fr-FR"/>
        </w:rPr>
        <w:t xml:space="preserve"> par </w:t>
      </w:r>
      <w:r w:rsidR="00AE5E3A">
        <w:rPr>
          <w:rFonts w:eastAsia="Times New Roman" w:cstheme="minorHAnsi"/>
          <w:lang w:val="fr-FR"/>
        </w:rPr>
        <w:t>défaut</w:t>
      </w:r>
      <w:r w:rsidRPr="00F81130">
        <w:rPr>
          <w:rFonts w:eastAsia="Times New Roman" w:cstheme="minorHAnsi"/>
          <w:lang w:val="fr-FR"/>
        </w:rPr>
        <w:t xml:space="preserve">. J'ai aussi </w:t>
      </w:r>
      <w:r w:rsidR="00AE5E3A" w:rsidRPr="00F81130">
        <w:rPr>
          <w:rFonts w:eastAsia="Times New Roman" w:cstheme="minorHAnsi"/>
          <w:lang w:val="fr-FR"/>
        </w:rPr>
        <w:t>dû</w:t>
      </w:r>
      <w:r w:rsidRPr="00F81130">
        <w:rPr>
          <w:rFonts w:eastAsia="Times New Roman" w:cstheme="minorHAnsi"/>
          <w:lang w:val="fr-FR"/>
        </w:rPr>
        <w:t xml:space="preserve"> refaire le </w:t>
      </w:r>
      <w:r w:rsidR="00AE5E3A" w:rsidRPr="00F81130">
        <w:rPr>
          <w:rFonts w:eastAsia="Times New Roman" w:cstheme="minorHAnsi"/>
          <w:lang w:val="fr-FR"/>
        </w:rPr>
        <w:t>modèle</w:t>
      </w:r>
      <w:r w:rsidRPr="00F81130">
        <w:rPr>
          <w:rFonts w:eastAsia="Times New Roman" w:cstheme="minorHAnsi"/>
          <w:lang w:val="fr-FR"/>
        </w:rPr>
        <w:t xml:space="preserve"> de conception deux fois </w:t>
      </w:r>
      <w:r w:rsidR="00AE5E3A">
        <w:rPr>
          <w:rFonts w:eastAsia="Times New Roman" w:cstheme="minorHAnsi"/>
          <w:lang w:val="fr-FR"/>
        </w:rPr>
        <w:t>à</w:t>
      </w:r>
      <w:r w:rsidRPr="00F81130">
        <w:rPr>
          <w:rFonts w:eastAsia="Times New Roman" w:cstheme="minorHAnsi"/>
          <w:lang w:val="fr-FR"/>
        </w:rPr>
        <w:t xml:space="preserve"> cause d'erreur</w:t>
      </w:r>
      <w:r w:rsidR="00AE5E3A">
        <w:rPr>
          <w:rFonts w:eastAsia="Times New Roman" w:cstheme="minorHAnsi"/>
          <w:lang w:val="fr-FR"/>
        </w:rPr>
        <w:t>s</w:t>
      </w:r>
      <w:r w:rsidRPr="00F81130">
        <w:rPr>
          <w:rFonts w:eastAsia="Times New Roman" w:cstheme="minorHAnsi"/>
          <w:lang w:val="fr-FR"/>
        </w:rPr>
        <w:t xml:space="preserve"> d'incompatibilité encore d</w:t>
      </w:r>
      <w:r w:rsidR="00AE5E3A">
        <w:rPr>
          <w:rFonts w:eastAsia="Times New Roman" w:cstheme="minorHAnsi"/>
          <w:lang w:val="fr-FR"/>
        </w:rPr>
        <w:t>û</w:t>
      </w:r>
      <w:r w:rsidRPr="00F81130">
        <w:rPr>
          <w:rFonts w:eastAsia="Times New Roman" w:cstheme="minorHAnsi"/>
          <w:lang w:val="fr-FR"/>
        </w:rPr>
        <w:t xml:space="preserve"> au fonctionnement interne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Pr="00AE5E3A">
        <w:rPr>
          <w:rFonts w:eastAsia="Times New Roman" w:cstheme="minorHAnsi"/>
          <w:i/>
          <w:iCs/>
          <w:lang w:val="fr-FR"/>
        </w:rPr>
        <w:t xml:space="preserve"> </w:t>
      </w:r>
      <w:r w:rsidR="00AE5E3A" w:rsidRPr="00AE5E3A">
        <w:rPr>
          <w:rFonts w:eastAsia="Times New Roman" w:cstheme="minorHAnsi"/>
          <w:i/>
          <w:iCs/>
          <w:lang w:val="fr-FR"/>
        </w:rPr>
        <w:t>F</w:t>
      </w:r>
      <w:r w:rsidRPr="00AE5E3A">
        <w:rPr>
          <w:rFonts w:eastAsia="Times New Roman" w:cstheme="minorHAnsi"/>
          <w:i/>
          <w:iCs/>
          <w:lang w:val="fr-FR"/>
        </w:rPr>
        <w:t>ramework</w:t>
      </w:r>
      <w:r w:rsidR="00AE5E3A">
        <w:rPr>
          <w:rFonts w:eastAsia="Times New Roman" w:cstheme="minorHAnsi"/>
          <w:lang w:val="fr-FR"/>
        </w:rPr>
        <w:t>.</w:t>
      </w:r>
    </w:p>
    <w:p w14:paraId="01B49A24" w14:textId="77777777" w:rsidR="0077189F" w:rsidRPr="00BF3FD0" w:rsidRDefault="0077189F" w:rsidP="0077189F">
      <w:pPr>
        <w:pStyle w:val="Paragraphedeliste"/>
      </w:pPr>
    </w:p>
    <w:p w14:paraId="62686330" w14:textId="69168BD0" w:rsidR="002445A6" w:rsidRDefault="002445A6">
      <w:pPr>
        <w:spacing w:after="160" w:line="259" w:lineRule="auto"/>
      </w:pPr>
      <w:r>
        <w:br w:type="page"/>
      </w:r>
    </w:p>
    <w:p w14:paraId="59B21C33" w14:textId="77777777" w:rsidR="00CF6200" w:rsidRDefault="00CF6200" w:rsidP="00CF6200">
      <w:pPr>
        <w:pStyle w:val="Titre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TableauGrille1Clair"/>
        <w:tblW w:w="0" w:type="auto"/>
        <w:tblLook w:val="04A0" w:firstRow="1" w:lastRow="0" w:firstColumn="1" w:lastColumn="0" w:noHBand="0" w:noVBand="1"/>
      </w:tblPr>
      <w:tblGrid>
        <w:gridCol w:w="473"/>
        <w:gridCol w:w="6043"/>
        <w:gridCol w:w="1276"/>
      </w:tblGrid>
      <w:tr w:rsidR="00FC3A2D" w:rsidRPr="002445A6" w14:paraId="5F5AF65F" w14:textId="3A7F346D" w:rsidTr="00A6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vAlign w:val="center"/>
          </w:tcPr>
          <w:p w14:paraId="694A1B16" w14:textId="59713B30" w:rsidR="00FC3A2D" w:rsidRPr="002445A6" w:rsidRDefault="00FC3A2D" w:rsidP="00A65FCF">
            <w:pPr>
              <w:rPr>
                <w:rFonts w:cstheme="minorHAnsi"/>
              </w:rPr>
            </w:pPr>
            <w:r w:rsidRPr="002445A6">
              <w:rPr>
                <w:rFonts w:cstheme="minorHAnsi"/>
              </w:rPr>
              <w:t>#</w:t>
            </w:r>
          </w:p>
        </w:tc>
        <w:tc>
          <w:tcPr>
            <w:tcW w:w="6043" w:type="dxa"/>
            <w:vAlign w:val="center"/>
          </w:tcPr>
          <w:p w14:paraId="5AFE0D8E" w14:textId="47DEFE6D" w:rsidR="00FC3A2D" w:rsidRPr="002445A6" w:rsidRDefault="00FC3A2D" w:rsidP="00A65FCF">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c>
          <w:tcPr>
            <w:tcW w:w="1276" w:type="dxa"/>
            <w:vAlign w:val="center"/>
          </w:tcPr>
          <w:p w14:paraId="434C01E7" w14:textId="78DB4AB5" w:rsidR="00FC3A2D" w:rsidRPr="002445A6" w:rsidRDefault="00FC3A2D" w:rsidP="00A65FCF">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Heures prévues</w:t>
            </w:r>
          </w:p>
        </w:tc>
      </w:tr>
      <w:tr w:rsidR="00FC3A2D" w:rsidRPr="002445A6" w14:paraId="4157966A" w14:textId="6D5A1CD5" w:rsidTr="00FC3A2D">
        <w:tc>
          <w:tcPr>
            <w:cnfStyle w:val="001000000000" w:firstRow="0" w:lastRow="0" w:firstColumn="1" w:lastColumn="0" w:oddVBand="0" w:evenVBand="0" w:oddHBand="0" w:evenHBand="0" w:firstRowFirstColumn="0" w:firstRowLastColumn="0" w:lastRowFirstColumn="0" w:lastRowLastColumn="0"/>
            <w:tcW w:w="473" w:type="dxa"/>
          </w:tcPr>
          <w:p w14:paraId="37694E15" w14:textId="77777777" w:rsidR="00FC3A2D" w:rsidRPr="002445A6" w:rsidRDefault="00FC3A2D" w:rsidP="002445A6">
            <w:pPr>
              <w:rPr>
                <w:rFonts w:cstheme="minorHAnsi"/>
                <w:b w:val="0"/>
                <w:bCs w:val="0"/>
              </w:rPr>
            </w:pPr>
          </w:p>
        </w:tc>
        <w:tc>
          <w:tcPr>
            <w:tcW w:w="6043" w:type="dxa"/>
          </w:tcPr>
          <w:p w14:paraId="5DE550BF" w14:textId="07B1D4F9"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c>
          <w:tcPr>
            <w:tcW w:w="1276" w:type="dxa"/>
          </w:tcPr>
          <w:p w14:paraId="373D0204" w14:textId="4B064D95"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FC3A2D" w:rsidRPr="002445A6" w14:paraId="175D5D6C" w14:textId="675313E2" w:rsidTr="00FC3A2D">
        <w:tc>
          <w:tcPr>
            <w:cnfStyle w:val="001000000000" w:firstRow="0" w:lastRow="0" w:firstColumn="1" w:lastColumn="0" w:oddVBand="0" w:evenVBand="0" w:oddHBand="0" w:evenHBand="0" w:firstRowFirstColumn="0" w:firstRowLastColumn="0" w:lastRowFirstColumn="0" w:lastRowLastColumn="0"/>
            <w:tcW w:w="473" w:type="dxa"/>
          </w:tcPr>
          <w:p w14:paraId="583230FB" w14:textId="77777777" w:rsidR="00FC3A2D" w:rsidRPr="002445A6" w:rsidRDefault="00FC3A2D" w:rsidP="002445A6">
            <w:pPr>
              <w:rPr>
                <w:rFonts w:cstheme="minorHAnsi"/>
                <w:b w:val="0"/>
                <w:bCs w:val="0"/>
              </w:rPr>
            </w:pPr>
          </w:p>
        </w:tc>
        <w:tc>
          <w:tcPr>
            <w:tcW w:w="6043" w:type="dxa"/>
          </w:tcPr>
          <w:p w14:paraId="188DEA2C" w14:textId="4C4408E8"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c>
          <w:tcPr>
            <w:tcW w:w="1276" w:type="dxa"/>
          </w:tcPr>
          <w:p w14:paraId="52654AD6" w14:textId="4BDB2612"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FC3A2D" w:rsidRPr="002445A6" w14:paraId="4450B441" w14:textId="0EFE596C" w:rsidTr="00FC3A2D">
        <w:tc>
          <w:tcPr>
            <w:cnfStyle w:val="001000000000" w:firstRow="0" w:lastRow="0" w:firstColumn="1" w:lastColumn="0" w:oddVBand="0" w:evenVBand="0" w:oddHBand="0" w:evenHBand="0" w:firstRowFirstColumn="0" w:firstRowLastColumn="0" w:lastRowFirstColumn="0" w:lastRowLastColumn="0"/>
            <w:tcW w:w="473" w:type="dxa"/>
          </w:tcPr>
          <w:p w14:paraId="1A6415A3" w14:textId="02C2F8A0" w:rsidR="00FC3A2D" w:rsidRPr="002445A6" w:rsidRDefault="00FC3A2D" w:rsidP="002445A6">
            <w:pPr>
              <w:rPr>
                <w:rFonts w:cstheme="minorHAnsi"/>
                <w:b w:val="0"/>
                <w:bCs w:val="0"/>
              </w:rPr>
            </w:pPr>
            <w:r w:rsidRPr="002445A6">
              <w:rPr>
                <w:rFonts w:cstheme="minorHAnsi"/>
                <w:b w:val="0"/>
                <w:bCs w:val="0"/>
              </w:rPr>
              <w:t>11</w:t>
            </w:r>
          </w:p>
        </w:tc>
        <w:tc>
          <w:tcPr>
            <w:tcW w:w="6043" w:type="dxa"/>
          </w:tcPr>
          <w:p w14:paraId="0C9ED4A7" w14:textId="42C6DD7A"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c>
          <w:tcPr>
            <w:tcW w:w="1276" w:type="dxa"/>
          </w:tcPr>
          <w:p w14:paraId="54741F51" w14:textId="31504B52"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r>
      <w:tr w:rsidR="00FC3A2D" w:rsidRPr="002445A6" w14:paraId="01737F90" w14:textId="31FFD9C6" w:rsidTr="00FC3A2D">
        <w:tc>
          <w:tcPr>
            <w:cnfStyle w:val="001000000000" w:firstRow="0" w:lastRow="0" w:firstColumn="1" w:lastColumn="0" w:oddVBand="0" w:evenVBand="0" w:oddHBand="0" w:evenHBand="0" w:firstRowFirstColumn="0" w:firstRowLastColumn="0" w:lastRowFirstColumn="0" w:lastRowLastColumn="0"/>
            <w:tcW w:w="473" w:type="dxa"/>
          </w:tcPr>
          <w:p w14:paraId="671FF42F" w14:textId="1916A51F" w:rsidR="00FC3A2D" w:rsidRPr="002445A6" w:rsidRDefault="00FC3A2D" w:rsidP="002445A6">
            <w:pPr>
              <w:rPr>
                <w:rFonts w:cstheme="minorHAnsi"/>
                <w:b w:val="0"/>
                <w:bCs w:val="0"/>
              </w:rPr>
            </w:pPr>
            <w:r w:rsidRPr="002445A6">
              <w:rPr>
                <w:rFonts w:cstheme="minorHAnsi"/>
                <w:b w:val="0"/>
                <w:bCs w:val="0"/>
              </w:rPr>
              <w:t>12</w:t>
            </w:r>
          </w:p>
        </w:tc>
        <w:tc>
          <w:tcPr>
            <w:tcW w:w="6043" w:type="dxa"/>
          </w:tcPr>
          <w:p w14:paraId="4FE78F5B" w14:textId="4670BA7A"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 chat entre utilisateurs</w:t>
            </w:r>
          </w:p>
        </w:tc>
        <w:tc>
          <w:tcPr>
            <w:tcW w:w="1276" w:type="dxa"/>
          </w:tcPr>
          <w:p w14:paraId="562F66B3" w14:textId="1EBAFC03"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A2D" w:rsidRPr="002445A6" w14:paraId="40B9A0EF" w14:textId="543A9734" w:rsidTr="00FC3A2D">
        <w:tc>
          <w:tcPr>
            <w:cnfStyle w:val="001000000000" w:firstRow="0" w:lastRow="0" w:firstColumn="1" w:lastColumn="0" w:oddVBand="0" w:evenVBand="0" w:oddHBand="0" w:evenHBand="0" w:firstRowFirstColumn="0" w:firstRowLastColumn="0" w:lastRowFirstColumn="0" w:lastRowLastColumn="0"/>
            <w:tcW w:w="473" w:type="dxa"/>
          </w:tcPr>
          <w:p w14:paraId="46F16133" w14:textId="64E99797" w:rsidR="00FC3A2D" w:rsidRPr="002445A6" w:rsidRDefault="00FC3A2D" w:rsidP="002445A6">
            <w:pPr>
              <w:rPr>
                <w:rFonts w:cstheme="minorHAnsi"/>
                <w:b w:val="0"/>
                <w:bCs w:val="0"/>
              </w:rPr>
            </w:pPr>
            <w:r w:rsidRPr="002445A6">
              <w:rPr>
                <w:rFonts w:cstheme="minorHAnsi"/>
                <w:b w:val="0"/>
                <w:bCs w:val="0"/>
              </w:rPr>
              <w:t>13</w:t>
            </w:r>
          </w:p>
        </w:tc>
        <w:tc>
          <w:tcPr>
            <w:tcW w:w="6043" w:type="dxa"/>
          </w:tcPr>
          <w:p w14:paraId="352AA99C" w14:textId="7BB32733"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c>
          <w:tcPr>
            <w:tcW w:w="1276" w:type="dxa"/>
          </w:tcPr>
          <w:p w14:paraId="1FA4A853" w14:textId="0662CEBE"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r>
      <w:tr w:rsidR="00FC3A2D" w:rsidRPr="002445A6" w14:paraId="7A0EA502" w14:textId="11E0138D" w:rsidTr="00FC3A2D">
        <w:tc>
          <w:tcPr>
            <w:cnfStyle w:val="001000000000" w:firstRow="0" w:lastRow="0" w:firstColumn="1" w:lastColumn="0" w:oddVBand="0" w:evenVBand="0" w:oddHBand="0" w:evenHBand="0" w:firstRowFirstColumn="0" w:firstRowLastColumn="0" w:lastRowFirstColumn="0" w:lastRowLastColumn="0"/>
            <w:tcW w:w="473" w:type="dxa"/>
          </w:tcPr>
          <w:p w14:paraId="2C5FD3CE" w14:textId="017EC2A9" w:rsidR="00FC3A2D" w:rsidRPr="002445A6" w:rsidRDefault="00FC3A2D" w:rsidP="002445A6">
            <w:pPr>
              <w:rPr>
                <w:rFonts w:cstheme="minorHAnsi"/>
                <w:b w:val="0"/>
                <w:bCs w:val="0"/>
              </w:rPr>
            </w:pPr>
            <w:r w:rsidRPr="002445A6">
              <w:rPr>
                <w:rFonts w:cstheme="minorHAnsi"/>
                <w:b w:val="0"/>
                <w:bCs w:val="0"/>
              </w:rPr>
              <w:t>14</w:t>
            </w:r>
          </w:p>
        </w:tc>
        <w:tc>
          <w:tcPr>
            <w:tcW w:w="6043" w:type="dxa"/>
          </w:tcPr>
          <w:p w14:paraId="734D5DA6" w14:textId="0B97E08F"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c>
          <w:tcPr>
            <w:tcW w:w="1276" w:type="dxa"/>
          </w:tcPr>
          <w:p w14:paraId="6EBD11AD" w14:textId="3DC2549C"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A2D" w:rsidRPr="002445A6" w14:paraId="237098BD" w14:textId="23046F7D" w:rsidTr="00FC3A2D">
        <w:tc>
          <w:tcPr>
            <w:cnfStyle w:val="001000000000" w:firstRow="0" w:lastRow="0" w:firstColumn="1" w:lastColumn="0" w:oddVBand="0" w:evenVBand="0" w:oddHBand="0" w:evenHBand="0" w:firstRowFirstColumn="0" w:firstRowLastColumn="0" w:lastRowFirstColumn="0" w:lastRowLastColumn="0"/>
            <w:tcW w:w="473" w:type="dxa"/>
          </w:tcPr>
          <w:p w14:paraId="1EDD39BC" w14:textId="1EADE526" w:rsidR="00FC3A2D" w:rsidRPr="002445A6" w:rsidRDefault="00FC3A2D" w:rsidP="002445A6">
            <w:pPr>
              <w:rPr>
                <w:rFonts w:cstheme="minorHAnsi"/>
                <w:b w:val="0"/>
                <w:bCs w:val="0"/>
              </w:rPr>
            </w:pPr>
            <w:r w:rsidRPr="002445A6">
              <w:rPr>
                <w:rFonts w:cstheme="minorHAnsi"/>
                <w:b w:val="0"/>
                <w:bCs w:val="0"/>
              </w:rPr>
              <w:t>15</w:t>
            </w:r>
          </w:p>
        </w:tc>
        <w:tc>
          <w:tcPr>
            <w:tcW w:w="6043" w:type="dxa"/>
          </w:tcPr>
          <w:p w14:paraId="27FCAC74" w14:textId="5B0F92B1"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 activité, etc.)</w:t>
            </w:r>
          </w:p>
        </w:tc>
        <w:tc>
          <w:tcPr>
            <w:tcW w:w="1276" w:type="dxa"/>
          </w:tcPr>
          <w:p w14:paraId="73079D01" w14:textId="6334CCAC"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r>
      <w:tr w:rsidR="00FC3A2D" w:rsidRPr="002445A6" w14:paraId="1FAF46F4" w14:textId="3A9776DF" w:rsidTr="00FC3A2D">
        <w:tc>
          <w:tcPr>
            <w:cnfStyle w:val="001000000000" w:firstRow="0" w:lastRow="0" w:firstColumn="1" w:lastColumn="0" w:oddVBand="0" w:evenVBand="0" w:oddHBand="0" w:evenHBand="0" w:firstRowFirstColumn="0" w:firstRowLastColumn="0" w:lastRowFirstColumn="0" w:lastRowLastColumn="0"/>
            <w:tcW w:w="473" w:type="dxa"/>
          </w:tcPr>
          <w:p w14:paraId="31A03FC9" w14:textId="626E0E3E" w:rsidR="00FC3A2D" w:rsidRPr="002445A6" w:rsidRDefault="00FC3A2D" w:rsidP="002445A6">
            <w:pPr>
              <w:rPr>
                <w:rFonts w:cstheme="minorHAnsi"/>
                <w:b w:val="0"/>
                <w:bCs w:val="0"/>
              </w:rPr>
            </w:pPr>
            <w:r w:rsidRPr="002445A6">
              <w:rPr>
                <w:rFonts w:cstheme="minorHAnsi"/>
                <w:b w:val="0"/>
                <w:bCs w:val="0"/>
              </w:rPr>
              <w:t>16</w:t>
            </w:r>
          </w:p>
        </w:tc>
        <w:tc>
          <w:tcPr>
            <w:tcW w:w="6043" w:type="dxa"/>
          </w:tcPr>
          <w:p w14:paraId="6BBBD38A" w14:textId="0BFFCBF3"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c>
          <w:tcPr>
            <w:tcW w:w="1276" w:type="dxa"/>
          </w:tcPr>
          <w:p w14:paraId="767BF351" w14:textId="7B9CC0D1"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r>
      <w:tr w:rsidR="00FC3A2D" w:rsidRPr="002445A6" w14:paraId="4231593D" w14:textId="35B65B86" w:rsidTr="00FC3A2D">
        <w:tc>
          <w:tcPr>
            <w:cnfStyle w:val="001000000000" w:firstRow="0" w:lastRow="0" w:firstColumn="1" w:lastColumn="0" w:oddVBand="0" w:evenVBand="0" w:oddHBand="0" w:evenHBand="0" w:firstRowFirstColumn="0" w:firstRowLastColumn="0" w:lastRowFirstColumn="0" w:lastRowLastColumn="0"/>
            <w:tcW w:w="473" w:type="dxa"/>
          </w:tcPr>
          <w:p w14:paraId="2241AED2" w14:textId="4A23665B" w:rsidR="00FC3A2D" w:rsidRPr="002445A6" w:rsidRDefault="00FC3A2D" w:rsidP="002445A6">
            <w:pPr>
              <w:rPr>
                <w:rFonts w:cstheme="minorHAnsi"/>
                <w:b w:val="0"/>
                <w:bCs w:val="0"/>
              </w:rPr>
            </w:pPr>
            <w:r w:rsidRPr="002445A6">
              <w:rPr>
                <w:rFonts w:cstheme="minorHAnsi"/>
                <w:b w:val="0"/>
                <w:bCs w:val="0"/>
              </w:rPr>
              <w:t>17</w:t>
            </w:r>
          </w:p>
        </w:tc>
        <w:tc>
          <w:tcPr>
            <w:tcW w:w="6043" w:type="dxa"/>
          </w:tcPr>
          <w:p w14:paraId="4CDC8043" w14:textId="7B8A09C3"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 équipements ou infrastructures</w:t>
            </w:r>
          </w:p>
        </w:tc>
        <w:tc>
          <w:tcPr>
            <w:tcW w:w="1276" w:type="dxa"/>
          </w:tcPr>
          <w:p w14:paraId="052E9471" w14:textId="145B82A2"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A2D" w:rsidRPr="002445A6" w14:paraId="0FCC62F9" w14:textId="0AF2F290" w:rsidTr="00FC3A2D">
        <w:tc>
          <w:tcPr>
            <w:cnfStyle w:val="001000000000" w:firstRow="0" w:lastRow="0" w:firstColumn="1" w:lastColumn="0" w:oddVBand="0" w:evenVBand="0" w:oddHBand="0" w:evenHBand="0" w:firstRowFirstColumn="0" w:firstRowLastColumn="0" w:lastRowFirstColumn="0" w:lastRowLastColumn="0"/>
            <w:tcW w:w="473" w:type="dxa"/>
          </w:tcPr>
          <w:p w14:paraId="7A395D43" w14:textId="5B241B91" w:rsidR="00FC3A2D" w:rsidRPr="002445A6" w:rsidRDefault="00FC3A2D" w:rsidP="002445A6">
            <w:pPr>
              <w:rPr>
                <w:rFonts w:cstheme="minorHAnsi"/>
                <w:b w:val="0"/>
                <w:bCs w:val="0"/>
              </w:rPr>
            </w:pPr>
            <w:r w:rsidRPr="002445A6">
              <w:rPr>
                <w:rFonts w:cstheme="minorHAnsi"/>
                <w:b w:val="0"/>
                <w:bCs w:val="0"/>
              </w:rPr>
              <w:t>18</w:t>
            </w:r>
          </w:p>
        </w:tc>
        <w:tc>
          <w:tcPr>
            <w:tcW w:w="6043" w:type="dxa"/>
          </w:tcPr>
          <w:p w14:paraId="05BBC6F5" w14:textId="66C6F422" w:rsidR="00FC3A2D" w:rsidRPr="002445A6" w:rsidRDefault="00FC3A2D"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c>
          <w:tcPr>
            <w:tcW w:w="1276" w:type="dxa"/>
          </w:tcPr>
          <w:p w14:paraId="3E6A9C53" w14:textId="012EC162" w:rsidR="00FC3A2D" w:rsidRPr="002445A6" w:rsidRDefault="00FC3A2D"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E11E0A" w:rsidRPr="002445A6" w14:paraId="61873523" w14:textId="77777777" w:rsidTr="00FC3A2D">
        <w:tc>
          <w:tcPr>
            <w:cnfStyle w:val="001000000000" w:firstRow="0" w:lastRow="0" w:firstColumn="1" w:lastColumn="0" w:oddVBand="0" w:evenVBand="0" w:oddHBand="0" w:evenHBand="0" w:firstRowFirstColumn="0" w:firstRowLastColumn="0" w:lastRowFirstColumn="0" w:lastRowLastColumn="0"/>
            <w:tcW w:w="473" w:type="dxa"/>
          </w:tcPr>
          <w:p w14:paraId="3B61CD1F" w14:textId="1262F92E" w:rsidR="00E11E0A" w:rsidRPr="00E11E0A" w:rsidRDefault="00E11E0A" w:rsidP="002445A6">
            <w:pPr>
              <w:rPr>
                <w:rFonts w:cstheme="minorHAnsi"/>
                <w:b w:val="0"/>
                <w:bCs w:val="0"/>
              </w:rPr>
            </w:pPr>
            <w:r w:rsidRPr="00E11E0A">
              <w:rPr>
                <w:rFonts w:cstheme="minorHAnsi"/>
                <w:b w:val="0"/>
                <w:bCs w:val="0"/>
              </w:rPr>
              <w:t>19</w:t>
            </w:r>
          </w:p>
        </w:tc>
        <w:tc>
          <w:tcPr>
            <w:tcW w:w="6043" w:type="dxa"/>
          </w:tcPr>
          <w:p w14:paraId="3207048A" w14:textId="34931DAB" w:rsidR="00E11E0A" w:rsidRPr="002445A6" w:rsidRDefault="00E11E0A" w:rsidP="002445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Rédaction du rapport final</w:t>
            </w:r>
          </w:p>
        </w:tc>
        <w:tc>
          <w:tcPr>
            <w:tcW w:w="1276" w:type="dxa"/>
          </w:tcPr>
          <w:p w14:paraId="5245F9A6" w14:textId="34239384" w:rsidR="00E11E0A" w:rsidRDefault="00E11E0A" w:rsidP="00FC3A2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w:t>
      </w:r>
      <w:bookmarkStart w:id="0" w:name="_GoBack"/>
      <w:bookmarkEnd w:id="0"/>
      <w:r w:rsidRPr="002445A6">
        <w:rPr>
          <w:rFonts w:cstheme="minorHAnsi"/>
          <w:color w:val="00B050"/>
        </w:rPr>
        <w:t>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TableauGrille1Clair"/>
        <w:tblW w:w="0" w:type="auto"/>
        <w:jc w:val="center"/>
        <w:tblLook w:val="04A0" w:firstRow="1" w:lastRow="0" w:firstColumn="1" w:lastColumn="0" w:noHBand="0" w:noVBand="1"/>
      </w:tblPr>
      <w:tblGrid>
        <w:gridCol w:w="477"/>
        <w:gridCol w:w="5897"/>
        <w:gridCol w:w="1270"/>
        <w:gridCol w:w="1270"/>
      </w:tblGrid>
      <w:tr w:rsidR="00081965" w:rsidRPr="002445A6" w14:paraId="785B06DA" w14:textId="169576B7" w:rsidTr="00A65F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 w:type="dxa"/>
            <w:vAlign w:val="center"/>
          </w:tcPr>
          <w:p w14:paraId="14AB5438" w14:textId="77777777" w:rsidR="00081965" w:rsidRPr="002445A6" w:rsidRDefault="00081965" w:rsidP="00A65FCF">
            <w:pPr>
              <w:rPr>
                <w:rFonts w:cstheme="minorHAnsi"/>
              </w:rPr>
            </w:pPr>
            <w:r w:rsidRPr="002445A6">
              <w:rPr>
                <w:rFonts w:cstheme="minorHAnsi"/>
              </w:rPr>
              <w:t>#</w:t>
            </w:r>
          </w:p>
        </w:tc>
        <w:tc>
          <w:tcPr>
            <w:tcW w:w="5897" w:type="dxa"/>
            <w:vAlign w:val="center"/>
          </w:tcPr>
          <w:p w14:paraId="0BCAA650" w14:textId="11E6D334" w:rsidR="00081965" w:rsidRPr="002445A6" w:rsidRDefault="00081965" w:rsidP="00A65FCF">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c>
          <w:tcPr>
            <w:tcW w:w="1270" w:type="dxa"/>
            <w:vAlign w:val="center"/>
          </w:tcPr>
          <w:p w14:paraId="7D642423" w14:textId="2EFCB822" w:rsidR="00081965" w:rsidRPr="002445A6" w:rsidRDefault="00081965" w:rsidP="0029554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Heures </w:t>
            </w:r>
            <w:r w:rsidR="008D5F7F">
              <w:rPr>
                <w:rFonts w:cstheme="minorHAnsi"/>
              </w:rPr>
              <w:t>planifiées</w:t>
            </w:r>
          </w:p>
        </w:tc>
        <w:tc>
          <w:tcPr>
            <w:tcW w:w="1270" w:type="dxa"/>
          </w:tcPr>
          <w:p w14:paraId="7EF80991" w14:textId="296B47DF" w:rsidR="00081965" w:rsidRPr="008D5F7F" w:rsidRDefault="00081965" w:rsidP="008D5F7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Heures</w:t>
            </w:r>
            <w:r w:rsidR="008D5F7F">
              <w:rPr>
                <w:rFonts w:cstheme="minorHAnsi"/>
              </w:rPr>
              <w:t xml:space="preserve"> retirées</w:t>
            </w:r>
          </w:p>
        </w:tc>
      </w:tr>
      <w:tr w:rsidR="00081965" w:rsidRPr="002445A6" w14:paraId="0FD4136F" w14:textId="0C93FDA2"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5067C9B2" w14:textId="64A96E16" w:rsidR="00081965" w:rsidRPr="002445A6" w:rsidRDefault="00081965" w:rsidP="008D5F7F">
            <w:pPr>
              <w:rPr>
                <w:rFonts w:cstheme="minorHAnsi"/>
                <w:b w:val="0"/>
                <w:bCs w:val="0"/>
                <w:highlight w:val="yellow"/>
              </w:rPr>
            </w:pPr>
            <w:r w:rsidRPr="002445A6">
              <w:rPr>
                <w:rFonts w:cstheme="minorHAnsi"/>
                <w:b w:val="0"/>
                <w:bCs w:val="0"/>
                <w:highlight w:val="yellow"/>
              </w:rPr>
              <w:t>8</w:t>
            </w:r>
          </w:p>
        </w:tc>
        <w:tc>
          <w:tcPr>
            <w:tcW w:w="5897" w:type="dxa"/>
          </w:tcPr>
          <w:p w14:paraId="38B195FE" w14:textId="79122B8B" w:rsidR="00081965" w:rsidRPr="002445A6" w:rsidRDefault="00081965" w:rsidP="008D5F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c>
          <w:tcPr>
            <w:tcW w:w="1270" w:type="dxa"/>
            <w:vAlign w:val="center"/>
          </w:tcPr>
          <w:p w14:paraId="2DE694E8" w14:textId="1B66E5C9" w:rsidR="00081965" w:rsidRPr="00295543" w:rsidRDefault="00081965" w:rsidP="008D5F7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12</w:t>
            </w:r>
          </w:p>
        </w:tc>
        <w:tc>
          <w:tcPr>
            <w:tcW w:w="1270" w:type="dxa"/>
            <w:vAlign w:val="center"/>
          </w:tcPr>
          <w:p w14:paraId="2475F05E" w14:textId="77777777" w:rsidR="00081965" w:rsidRPr="00295543" w:rsidRDefault="00081965" w:rsidP="008D5F7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2E11BC8F" w14:textId="5B9308AF"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386096EF" w14:textId="0FFC3672" w:rsidR="00081965" w:rsidRPr="002445A6" w:rsidRDefault="00081965" w:rsidP="008D5F7F">
            <w:pPr>
              <w:rPr>
                <w:rFonts w:cstheme="minorHAnsi"/>
                <w:b w:val="0"/>
                <w:bCs w:val="0"/>
                <w:highlight w:val="yellow"/>
              </w:rPr>
            </w:pPr>
            <w:r w:rsidRPr="002445A6">
              <w:rPr>
                <w:rFonts w:cstheme="minorHAnsi"/>
                <w:b w:val="0"/>
                <w:bCs w:val="0"/>
                <w:highlight w:val="yellow"/>
              </w:rPr>
              <w:t>10</w:t>
            </w:r>
          </w:p>
        </w:tc>
        <w:tc>
          <w:tcPr>
            <w:tcW w:w="5897" w:type="dxa"/>
          </w:tcPr>
          <w:p w14:paraId="6C8B10D5" w14:textId="4032595A" w:rsidR="00081965" w:rsidRPr="002445A6" w:rsidRDefault="00081965" w:rsidP="008D5F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c>
          <w:tcPr>
            <w:tcW w:w="1270" w:type="dxa"/>
            <w:vAlign w:val="center"/>
          </w:tcPr>
          <w:p w14:paraId="4427BDBE" w14:textId="27071F12" w:rsidR="00081965" w:rsidRPr="00295543" w:rsidRDefault="00081965" w:rsidP="008D5F7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4</w:t>
            </w:r>
          </w:p>
        </w:tc>
        <w:tc>
          <w:tcPr>
            <w:tcW w:w="1270" w:type="dxa"/>
            <w:vAlign w:val="center"/>
          </w:tcPr>
          <w:p w14:paraId="32C106CE" w14:textId="77777777" w:rsidR="00081965" w:rsidRPr="00295543" w:rsidRDefault="00081965" w:rsidP="008D5F7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8A7AAAC" w14:textId="322ECF86"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5722D773" w14:textId="77777777" w:rsidR="00081965" w:rsidRPr="002445A6" w:rsidRDefault="00081965" w:rsidP="008D5F7F">
            <w:pPr>
              <w:rPr>
                <w:rFonts w:cstheme="minorHAnsi"/>
                <w:b w:val="0"/>
                <w:bCs w:val="0"/>
                <w:color w:val="00B050"/>
              </w:rPr>
            </w:pPr>
            <w:r w:rsidRPr="002445A6">
              <w:rPr>
                <w:rFonts w:cstheme="minorHAnsi"/>
                <w:b w:val="0"/>
                <w:bCs w:val="0"/>
                <w:color w:val="00B050"/>
              </w:rPr>
              <w:t>11</w:t>
            </w:r>
          </w:p>
        </w:tc>
        <w:tc>
          <w:tcPr>
            <w:tcW w:w="5897" w:type="dxa"/>
          </w:tcPr>
          <w:p w14:paraId="6EB03329" w14:textId="61AEE068"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c>
          <w:tcPr>
            <w:tcW w:w="1270" w:type="dxa"/>
            <w:vAlign w:val="center"/>
          </w:tcPr>
          <w:p w14:paraId="261E6F6D" w14:textId="79E37B89"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vAlign w:val="center"/>
          </w:tcPr>
          <w:p w14:paraId="48DC147B" w14:textId="77777777"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414BB68F" w14:textId="3E0A937E"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351958E9" w14:textId="77777777" w:rsidR="00081965" w:rsidRPr="00295543" w:rsidRDefault="00081965" w:rsidP="008D5F7F">
            <w:pPr>
              <w:rPr>
                <w:rFonts w:cstheme="minorHAnsi"/>
                <w:strike/>
                <w:color w:val="00B050"/>
              </w:rPr>
            </w:pPr>
          </w:p>
        </w:tc>
        <w:tc>
          <w:tcPr>
            <w:tcW w:w="5897" w:type="dxa"/>
          </w:tcPr>
          <w:p w14:paraId="2874B54B" w14:textId="6BFFD61A" w:rsidR="00081965" w:rsidRPr="00295543"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 xml:space="preserve">Babillard </w:t>
            </w:r>
          </w:p>
        </w:tc>
        <w:tc>
          <w:tcPr>
            <w:tcW w:w="1270" w:type="dxa"/>
            <w:vAlign w:val="center"/>
          </w:tcPr>
          <w:p w14:paraId="7AC060BA" w14:textId="6AE86B63" w:rsidR="00081965" w:rsidRPr="00295543"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FF0000"/>
              </w:rPr>
            </w:pPr>
            <w:r w:rsidRPr="00295543">
              <w:rPr>
                <w:rFonts w:cstheme="minorHAnsi"/>
                <w:color w:val="00B050"/>
              </w:rPr>
              <w:t>8</w:t>
            </w:r>
          </w:p>
        </w:tc>
        <w:tc>
          <w:tcPr>
            <w:tcW w:w="1270" w:type="dxa"/>
            <w:vAlign w:val="center"/>
          </w:tcPr>
          <w:p w14:paraId="36C91653" w14:textId="77777777" w:rsidR="00081965" w:rsidRPr="00295543"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5DB0C1B" w14:textId="5B6A47EA"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534B6F36" w14:textId="77777777" w:rsidR="00081965" w:rsidRPr="002445A6" w:rsidRDefault="00081965" w:rsidP="008D5F7F">
            <w:pPr>
              <w:rPr>
                <w:rFonts w:cstheme="minorHAnsi"/>
                <w:b w:val="0"/>
                <w:bCs w:val="0"/>
                <w:strike/>
                <w:color w:val="FF0000"/>
              </w:rPr>
            </w:pPr>
            <w:r w:rsidRPr="002445A6">
              <w:rPr>
                <w:rFonts w:cstheme="minorHAnsi"/>
                <w:b w:val="0"/>
                <w:bCs w:val="0"/>
                <w:strike/>
                <w:color w:val="FF0000"/>
              </w:rPr>
              <w:t>12</w:t>
            </w:r>
          </w:p>
        </w:tc>
        <w:tc>
          <w:tcPr>
            <w:tcW w:w="5897" w:type="dxa"/>
          </w:tcPr>
          <w:p w14:paraId="0FF645A9" w14:textId="77777777"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c>
          <w:tcPr>
            <w:tcW w:w="1270" w:type="dxa"/>
            <w:vAlign w:val="center"/>
          </w:tcPr>
          <w:p w14:paraId="5905D0F2" w14:textId="05EF145A"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vAlign w:val="center"/>
          </w:tcPr>
          <w:p w14:paraId="1755CD14" w14:textId="08340B99"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691D9B11" w14:textId="51A92F69" w:rsidTr="008D5F7F">
        <w:trPr>
          <w:trHeight w:val="313"/>
          <w:jc w:val="center"/>
        </w:trPr>
        <w:tc>
          <w:tcPr>
            <w:cnfStyle w:val="001000000000" w:firstRow="0" w:lastRow="0" w:firstColumn="1" w:lastColumn="0" w:oddVBand="0" w:evenVBand="0" w:oddHBand="0" w:evenHBand="0" w:firstRowFirstColumn="0" w:firstRowLastColumn="0" w:lastRowFirstColumn="0" w:lastRowLastColumn="0"/>
            <w:tcW w:w="477" w:type="dxa"/>
          </w:tcPr>
          <w:p w14:paraId="6F6C4BFC" w14:textId="77777777" w:rsidR="00081965" w:rsidRPr="002445A6" w:rsidRDefault="00081965" w:rsidP="008D5F7F">
            <w:pPr>
              <w:rPr>
                <w:rFonts w:cstheme="minorHAnsi"/>
                <w:b w:val="0"/>
                <w:bCs w:val="0"/>
                <w:color w:val="00B050"/>
              </w:rPr>
            </w:pPr>
            <w:r w:rsidRPr="002445A6">
              <w:rPr>
                <w:rFonts w:cstheme="minorHAnsi"/>
                <w:b w:val="0"/>
                <w:bCs w:val="0"/>
                <w:color w:val="00B050"/>
              </w:rPr>
              <w:t>13</w:t>
            </w:r>
          </w:p>
        </w:tc>
        <w:tc>
          <w:tcPr>
            <w:tcW w:w="5897" w:type="dxa"/>
          </w:tcPr>
          <w:p w14:paraId="28ABFD35" w14:textId="77777777"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c>
          <w:tcPr>
            <w:tcW w:w="1270" w:type="dxa"/>
            <w:vAlign w:val="center"/>
          </w:tcPr>
          <w:p w14:paraId="0DFAA4EB" w14:textId="573FC962"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vAlign w:val="center"/>
          </w:tcPr>
          <w:p w14:paraId="628CC35B" w14:textId="77777777"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5AABDC58" w14:textId="4D2F6FB2"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2FD2B996" w14:textId="77777777" w:rsidR="00081965" w:rsidRPr="00F662C5" w:rsidRDefault="00081965" w:rsidP="008D5F7F">
            <w:pPr>
              <w:rPr>
                <w:rFonts w:cstheme="minorHAnsi"/>
                <w:b w:val="0"/>
                <w:bCs w:val="0"/>
                <w:strike/>
                <w:color w:val="FF0000"/>
              </w:rPr>
            </w:pPr>
            <w:r w:rsidRPr="00F662C5">
              <w:rPr>
                <w:rFonts w:cstheme="minorHAnsi"/>
                <w:b w:val="0"/>
                <w:bCs w:val="0"/>
                <w:strike/>
                <w:color w:val="FF0000"/>
              </w:rPr>
              <w:t>14</w:t>
            </w:r>
          </w:p>
        </w:tc>
        <w:tc>
          <w:tcPr>
            <w:tcW w:w="5897" w:type="dxa"/>
          </w:tcPr>
          <w:p w14:paraId="4226843C" w14:textId="77777777" w:rsidR="00081965" w:rsidRPr="00F662C5"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F662C5">
              <w:rPr>
                <w:rFonts w:cstheme="minorHAnsi"/>
                <w:strike/>
                <w:color w:val="FF0000"/>
              </w:rPr>
              <w:t>Implémentation de l’affichage des événements similaires</w:t>
            </w:r>
          </w:p>
        </w:tc>
        <w:tc>
          <w:tcPr>
            <w:tcW w:w="1270" w:type="dxa"/>
            <w:vAlign w:val="center"/>
          </w:tcPr>
          <w:p w14:paraId="10575DB7" w14:textId="3FEC81F5" w:rsidR="00081965" w:rsidRPr="00F662C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vAlign w:val="center"/>
          </w:tcPr>
          <w:p w14:paraId="2FDCE03F" w14:textId="514443BE" w:rsidR="00081965" w:rsidRPr="00F662C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2D726B01" w14:textId="4793AFE5"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0E31010D" w14:textId="77777777" w:rsidR="00081965" w:rsidRPr="002445A6" w:rsidRDefault="00081965" w:rsidP="008D5F7F">
            <w:pPr>
              <w:rPr>
                <w:rFonts w:cstheme="minorHAnsi"/>
                <w:b w:val="0"/>
                <w:bCs w:val="0"/>
                <w:color w:val="00B050"/>
              </w:rPr>
            </w:pPr>
            <w:r w:rsidRPr="002445A6">
              <w:rPr>
                <w:rFonts w:cstheme="minorHAnsi"/>
                <w:b w:val="0"/>
                <w:bCs w:val="0"/>
                <w:color w:val="00B050"/>
              </w:rPr>
              <w:lastRenderedPageBreak/>
              <w:t>15</w:t>
            </w:r>
          </w:p>
        </w:tc>
        <w:tc>
          <w:tcPr>
            <w:tcW w:w="5897" w:type="dxa"/>
          </w:tcPr>
          <w:p w14:paraId="0902047A" w14:textId="77777777"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Implémentation d’une barre de recherche d’événements (par ville, sport, activité, etc.)</w:t>
            </w:r>
          </w:p>
        </w:tc>
        <w:tc>
          <w:tcPr>
            <w:tcW w:w="1270" w:type="dxa"/>
            <w:vAlign w:val="center"/>
          </w:tcPr>
          <w:p w14:paraId="2215563E" w14:textId="5BEBA345"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vAlign w:val="center"/>
          </w:tcPr>
          <w:p w14:paraId="07CFCA53" w14:textId="77777777"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02D0BD9D" w14:textId="4991755E"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197FBF10" w14:textId="77777777" w:rsidR="00081965" w:rsidRPr="00081965" w:rsidRDefault="00081965" w:rsidP="008D5F7F">
            <w:pPr>
              <w:rPr>
                <w:rFonts w:cstheme="minorHAnsi"/>
                <w:b w:val="0"/>
                <w:bCs w:val="0"/>
                <w:color w:val="00B050"/>
              </w:rPr>
            </w:pPr>
            <w:r w:rsidRPr="00081965">
              <w:rPr>
                <w:rFonts w:cstheme="minorHAnsi"/>
                <w:b w:val="0"/>
                <w:bCs w:val="0"/>
                <w:color w:val="00B050"/>
              </w:rPr>
              <w:t>16</w:t>
            </w:r>
          </w:p>
        </w:tc>
        <w:tc>
          <w:tcPr>
            <w:tcW w:w="5897" w:type="dxa"/>
          </w:tcPr>
          <w:p w14:paraId="54D1770B" w14:textId="77A6C394" w:rsidR="00081965" w:rsidRPr="00081965"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081965">
              <w:rPr>
                <w:rFonts w:cstheme="minorHAnsi"/>
                <w:color w:val="00B050"/>
              </w:rPr>
              <w:t xml:space="preserve">Affichage d’historique d’événements.         </w:t>
            </w:r>
          </w:p>
        </w:tc>
        <w:tc>
          <w:tcPr>
            <w:tcW w:w="1270" w:type="dxa"/>
            <w:vAlign w:val="center"/>
          </w:tcPr>
          <w:p w14:paraId="0A088842" w14:textId="74F0DB2F" w:rsidR="00081965" w:rsidRP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vAlign w:val="center"/>
          </w:tcPr>
          <w:p w14:paraId="6C507F39" w14:textId="77777777"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6A1C048" w14:textId="672D9302"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1D06D0A2" w14:textId="77777777" w:rsidR="00081965" w:rsidRPr="002445A6" w:rsidRDefault="00081965" w:rsidP="008D5F7F">
            <w:pPr>
              <w:rPr>
                <w:rFonts w:cstheme="minorHAnsi"/>
                <w:b w:val="0"/>
                <w:bCs w:val="0"/>
                <w:strike/>
                <w:color w:val="FF0000"/>
              </w:rPr>
            </w:pPr>
            <w:r w:rsidRPr="002445A6">
              <w:rPr>
                <w:rFonts w:cstheme="minorHAnsi"/>
                <w:b w:val="0"/>
                <w:bCs w:val="0"/>
                <w:strike/>
                <w:color w:val="FF0000"/>
              </w:rPr>
              <w:t>17</w:t>
            </w:r>
          </w:p>
        </w:tc>
        <w:tc>
          <w:tcPr>
            <w:tcW w:w="5897" w:type="dxa"/>
          </w:tcPr>
          <w:p w14:paraId="297E8ADB" w14:textId="77777777" w:rsidR="00081965" w:rsidRPr="00F662C5"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F662C5">
              <w:rPr>
                <w:rFonts w:cstheme="minorHAnsi"/>
                <w:strike/>
                <w:color w:val="FF0000"/>
              </w:rPr>
              <w:t>Ajout d’un service de commerce (panier) en ligne afin de louer les équipements ou infrastructures</w:t>
            </w:r>
          </w:p>
        </w:tc>
        <w:tc>
          <w:tcPr>
            <w:tcW w:w="1270" w:type="dxa"/>
            <w:vAlign w:val="center"/>
          </w:tcPr>
          <w:p w14:paraId="0FED3AC9" w14:textId="4A42526A" w:rsidR="00081965" w:rsidRPr="00F662C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vAlign w:val="center"/>
          </w:tcPr>
          <w:p w14:paraId="5A6DA3BE" w14:textId="4F0CF6B2" w:rsidR="00081965" w:rsidRPr="00F662C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61B7FAFA" w14:textId="3B2F9F11"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365A8A5C" w14:textId="77777777" w:rsidR="00081965" w:rsidRPr="002445A6" w:rsidRDefault="00081965" w:rsidP="008D5F7F">
            <w:pPr>
              <w:rPr>
                <w:rFonts w:cstheme="minorHAnsi"/>
                <w:b w:val="0"/>
                <w:bCs w:val="0"/>
                <w:strike/>
                <w:color w:val="FF0000"/>
              </w:rPr>
            </w:pPr>
            <w:r w:rsidRPr="002445A6">
              <w:rPr>
                <w:rFonts w:cstheme="minorHAnsi"/>
                <w:b w:val="0"/>
                <w:bCs w:val="0"/>
                <w:strike/>
                <w:color w:val="FF0000"/>
              </w:rPr>
              <w:t>18</w:t>
            </w:r>
          </w:p>
        </w:tc>
        <w:tc>
          <w:tcPr>
            <w:tcW w:w="5897" w:type="dxa"/>
          </w:tcPr>
          <w:p w14:paraId="4A7ABD2B" w14:textId="77777777"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c>
          <w:tcPr>
            <w:tcW w:w="1270" w:type="dxa"/>
            <w:vAlign w:val="center"/>
          </w:tcPr>
          <w:p w14:paraId="285FC57A" w14:textId="77385D45"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vAlign w:val="center"/>
          </w:tcPr>
          <w:p w14:paraId="2CF6305C" w14:textId="47A2D7D6"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4FCB7B35" w14:textId="7BAA0373"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25639356" w14:textId="2E7DAEF1" w:rsidR="00081965" w:rsidRPr="002445A6" w:rsidRDefault="00081965" w:rsidP="008D5F7F">
            <w:pPr>
              <w:rPr>
                <w:rFonts w:cstheme="minorHAnsi"/>
                <w:b w:val="0"/>
                <w:bCs w:val="0"/>
                <w:color w:val="00B050"/>
              </w:rPr>
            </w:pPr>
            <w:r w:rsidRPr="002445A6">
              <w:rPr>
                <w:rFonts w:cstheme="minorHAnsi"/>
                <w:b w:val="0"/>
                <w:bCs w:val="0"/>
                <w:color w:val="00B050"/>
              </w:rPr>
              <w:t>19</w:t>
            </w:r>
          </w:p>
        </w:tc>
        <w:tc>
          <w:tcPr>
            <w:tcW w:w="5897" w:type="dxa"/>
          </w:tcPr>
          <w:p w14:paraId="78181ADD" w14:textId="22421B6F" w:rsidR="00081965" w:rsidRPr="002445A6"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c>
          <w:tcPr>
            <w:tcW w:w="1270" w:type="dxa"/>
            <w:vAlign w:val="center"/>
          </w:tcPr>
          <w:p w14:paraId="73D44D76" w14:textId="3E762784" w:rsidR="00081965" w:rsidRPr="002445A6"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12</w:t>
            </w:r>
          </w:p>
        </w:tc>
        <w:tc>
          <w:tcPr>
            <w:tcW w:w="1270" w:type="dxa"/>
            <w:vAlign w:val="center"/>
          </w:tcPr>
          <w:p w14:paraId="44533E4D" w14:textId="77777777"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338C444E" w14:textId="4889DCA0" w:rsidTr="008D5F7F">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10FBA247" w14:textId="77777777" w:rsidR="00081965" w:rsidRPr="002445A6" w:rsidRDefault="00081965" w:rsidP="008D5F7F">
            <w:pPr>
              <w:rPr>
                <w:rFonts w:cstheme="minorHAnsi"/>
                <w:color w:val="00B050"/>
              </w:rPr>
            </w:pPr>
          </w:p>
        </w:tc>
        <w:tc>
          <w:tcPr>
            <w:tcW w:w="5897" w:type="dxa"/>
          </w:tcPr>
          <w:p w14:paraId="208D3744" w14:textId="5E9ADA50" w:rsidR="00081965" w:rsidRPr="00E84081" w:rsidRDefault="00081965" w:rsidP="008D5F7F">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E84081">
              <w:rPr>
                <w:rFonts w:cstheme="minorHAnsi"/>
                <w:b/>
                <w:bCs/>
                <w:color w:val="000000" w:themeColor="text1"/>
              </w:rPr>
              <w:t>Nombres d’heures fina</w:t>
            </w:r>
            <w:r w:rsidR="00286F51">
              <w:rPr>
                <w:rFonts w:cstheme="minorHAnsi"/>
                <w:b/>
                <w:bCs/>
                <w:color w:val="000000" w:themeColor="text1"/>
              </w:rPr>
              <w:t>les</w:t>
            </w:r>
            <w:r>
              <w:rPr>
                <w:rFonts w:cstheme="minorHAnsi"/>
                <w:b/>
                <w:bCs/>
                <w:color w:val="000000" w:themeColor="text1"/>
              </w:rPr>
              <w:t xml:space="preserve"> ajust</w:t>
            </w:r>
            <w:r w:rsidR="008D5F7F">
              <w:rPr>
                <w:rFonts w:cstheme="minorHAnsi"/>
                <w:b/>
                <w:bCs/>
                <w:color w:val="000000" w:themeColor="text1"/>
              </w:rPr>
              <w:t>ées</w:t>
            </w:r>
          </w:p>
        </w:tc>
        <w:tc>
          <w:tcPr>
            <w:tcW w:w="1270" w:type="dxa"/>
            <w:vAlign w:val="center"/>
          </w:tcPr>
          <w:p w14:paraId="648DEB64" w14:textId="3F2D196F"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68</w:t>
            </w:r>
          </w:p>
        </w:tc>
        <w:tc>
          <w:tcPr>
            <w:tcW w:w="1270" w:type="dxa"/>
            <w:vAlign w:val="center"/>
          </w:tcPr>
          <w:p w14:paraId="6BE1B8FE" w14:textId="3812F7D0" w:rsidR="00081965" w:rsidRDefault="00081965" w:rsidP="008D5F7F">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FF0000"/>
              </w:rPr>
              <w:t>-7</w:t>
            </w:r>
            <w:r w:rsidRPr="00081965">
              <w:rPr>
                <w:rFonts w:cstheme="minorHAnsi"/>
                <w:color w:val="FF0000"/>
              </w:rPr>
              <w:t>2</w:t>
            </w:r>
          </w:p>
        </w:tc>
      </w:tr>
    </w:tbl>
    <w:p w14:paraId="341AFA64" w14:textId="77777777" w:rsidR="008D5F7F" w:rsidRDefault="008D5F7F" w:rsidP="008D5F7F"/>
    <w:p w14:paraId="0355D157" w14:textId="4CECD101" w:rsidR="00CF6200" w:rsidRDefault="00CF6200" w:rsidP="00CF6200">
      <w:pPr>
        <w:pStyle w:val="Titre2"/>
      </w:pPr>
      <w:r>
        <w:t>Évaluation du nombre d’heures consacrées à ce jour</w:t>
      </w:r>
    </w:p>
    <w:p w14:paraId="0E4CA25E" w14:textId="77777777" w:rsidR="00CF6200" w:rsidRDefault="00CF6200" w:rsidP="00CF6200"/>
    <w:p w14:paraId="3EA9BD71" w14:textId="77777777" w:rsidR="008D5F7F" w:rsidRDefault="000615A0" w:rsidP="00CF6200">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p>
    <w:p w14:paraId="6406D176" w14:textId="77777777" w:rsidR="008D5F7F" w:rsidRDefault="008D5F7F" w:rsidP="00CF6200"/>
    <w:p w14:paraId="4DC510E5" w14:textId="43DF66D3" w:rsidR="008D5F7F" w:rsidRDefault="008D5F7F" w:rsidP="00CF6200">
      <w:r>
        <w:t>À la suite des</w:t>
      </w:r>
      <w:r w:rsidR="00081965">
        <w:t xml:space="preserve"> </w:t>
      </w:r>
      <w:r>
        <w:t>événements</w:t>
      </w:r>
      <w:r w:rsidR="00081965">
        <w:t xml:space="preserve"> </w:t>
      </w:r>
      <w:r>
        <w:t xml:space="preserve">du COVID-19, </w:t>
      </w:r>
      <w:r w:rsidR="00081965">
        <w:t>nous avons retiré un</w:t>
      </w:r>
      <w:r>
        <w:t xml:space="preserve"> 1</w:t>
      </w:r>
      <w:r w:rsidR="00081965">
        <w:t>8</w:t>
      </w:r>
      <w:r>
        <w:t xml:space="preserve"> </w:t>
      </w:r>
      <w:r w:rsidR="00081965">
        <w:t>heures par personne</w:t>
      </w:r>
      <w:r>
        <w:t>,</w:t>
      </w:r>
      <w:r w:rsidR="00081965">
        <w:t xml:space="preserve"> ce qui donne un total de </w:t>
      </w:r>
      <w:r>
        <w:t>72</w:t>
      </w:r>
      <w:r w:rsidR="00081965">
        <w:t xml:space="preserve"> </w:t>
      </w:r>
      <w:r>
        <w:t>h</w:t>
      </w:r>
      <w:r w:rsidR="00081965">
        <w:t>eures.</w:t>
      </w:r>
      <w:r>
        <w:t xml:space="preserve"> Ces heures perdues sont reflétées dans les fonctionnalités retirées.</w:t>
      </w:r>
    </w:p>
    <w:p w14:paraId="76E5C18B" w14:textId="77777777" w:rsidR="008D5F7F" w:rsidRDefault="008D5F7F" w:rsidP="00CF6200"/>
    <w:p w14:paraId="2CFDA69F" w14:textId="659028E4" w:rsidR="00CF6200" w:rsidRPr="00081965" w:rsidRDefault="008D5F7F" w:rsidP="00CF6200">
      <w:pPr>
        <w:rPr>
          <w:color w:val="000000" w:themeColor="text1"/>
        </w:rPr>
      </w:pPr>
      <w:r>
        <w:t>Finalement, nous planifions</w:t>
      </w:r>
      <w:r w:rsidR="00081965">
        <w:t xml:space="preserve"> de faire 405 </w:t>
      </w:r>
      <w:r w:rsidR="00081965" w:rsidRPr="00081965">
        <w:rPr>
          <w:color w:val="00B050"/>
        </w:rPr>
        <w:t>+ 68</w:t>
      </w:r>
      <w:r w:rsidR="00081965">
        <w:rPr>
          <w:color w:val="00B050"/>
        </w:rPr>
        <w:t xml:space="preserve"> heures</w:t>
      </w:r>
      <w:r w:rsidR="00081965">
        <w:rPr>
          <w:color w:val="000000" w:themeColor="text1"/>
        </w:rPr>
        <w:t xml:space="preserve">, </w:t>
      </w:r>
      <w:r>
        <w:rPr>
          <w:color w:val="000000" w:themeColor="text1"/>
        </w:rPr>
        <w:t>pour un total de 473 heures.</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xml:space="preserve">. Compte tenu des contraintes de temps engendrées par le COVID-19,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244E8573" w:rsidR="00407D5C" w:rsidRPr="002445A6" w:rsidRDefault="00717D75" w:rsidP="00407D5C">
      <w:pPr>
        <w:pStyle w:val="Paragraphedeliste"/>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Paragraphedeliste"/>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Paragraphedeliste"/>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Paragraphedeliste"/>
        <w:numPr>
          <w:ilvl w:val="0"/>
          <w:numId w:val="3"/>
        </w:numPr>
      </w:pPr>
      <w:r w:rsidRPr="002445A6">
        <w:t>Il est important de bien communiquer aux membres de l’équipe la partie sur laquelle on travaille et ce qui est planifié pour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081965"/>
    <w:rsid w:val="0011687E"/>
    <w:rsid w:val="001519EE"/>
    <w:rsid w:val="001A6C05"/>
    <w:rsid w:val="001B71CE"/>
    <w:rsid w:val="002445A6"/>
    <w:rsid w:val="00257323"/>
    <w:rsid w:val="002677AD"/>
    <w:rsid w:val="0027086A"/>
    <w:rsid w:val="00286F51"/>
    <w:rsid w:val="00295543"/>
    <w:rsid w:val="002A3E55"/>
    <w:rsid w:val="002B5B64"/>
    <w:rsid w:val="00407D5C"/>
    <w:rsid w:val="00424E17"/>
    <w:rsid w:val="00446993"/>
    <w:rsid w:val="00502837"/>
    <w:rsid w:val="005038B9"/>
    <w:rsid w:val="005C4757"/>
    <w:rsid w:val="006378F5"/>
    <w:rsid w:val="006821DE"/>
    <w:rsid w:val="006D7DE7"/>
    <w:rsid w:val="006E4A68"/>
    <w:rsid w:val="00717D75"/>
    <w:rsid w:val="0077189F"/>
    <w:rsid w:val="0078606C"/>
    <w:rsid w:val="008D174B"/>
    <w:rsid w:val="008D5F7F"/>
    <w:rsid w:val="00964749"/>
    <w:rsid w:val="00994BD9"/>
    <w:rsid w:val="0099742C"/>
    <w:rsid w:val="009D35ED"/>
    <w:rsid w:val="00A65FCF"/>
    <w:rsid w:val="00A73C81"/>
    <w:rsid w:val="00A815BA"/>
    <w:rsid w:val="00AC5DBE"/>
    <w:rsid w:val="00AD73E5"/>
    <w:rsid w:val="00AE5E3A"/>
    <w:rsid w:val="00B20BAF"/>
    <w:rsid w:val="00B402AE"/>
    <w:rsid w:val="00B75DDA"/>
    <w:rsid w:val="00BA65D8"/>
    <w:rsid w:val="00BF3FD0"/>
    <w:rsid w:val="00C032DC"/>
    <w:rsid w:val="00C12AD5"/>
    <w:rsid w:val="00CB101C"/>
    <w:rsid w:val="00CC0B1F"/>
    <w:rsid w:val="00CD63E5"/>
    <w:rsid w:val="00CF6200"/>
    <w:rsid w:val="00D62C7C"/>
    <w:rsid w:val="00E11E0A"/>
    <w:rsid w:val="00E84081"/>
    <w:rsid w:val="00E93B40"/>
    <w:rsid w:val="00E96A21"/>
    <w:rsid w:val="00EE556C"/>
    <w:rsid w:val="00F04549"/>
    <w:rsid w:val="00F051A2"/>
    <w:rsid w:val="00F245F2"/>
    <w:rsid w:val="00F35A21"/>
    <w:rsid w:val="00F662C5"/>
    <w:rsid w:val="00F81130"/>
    <w:rsid w:val="00FC3A2D"/>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TableauGrille1Clair">
    <w:name w:val="Grid Table 1 Light"/>
    <w:basedOn w:val="Tableau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445A6"/>
    <w:rPr>
      <w:sz w:val="16"/>
      <w:szCs w:val="16"/>
    </w:rPr>
  </w:style>
  <w:style w:type="paragraph" w:styleId="Commentaire">
    <w:name w:val="annotation text"/>
    <w:basedOn w:val="Normal"/>
    <w:link w:val="CommentaireCar"/>
    <w:uiPriority w:val="99"/>
    <w:semiHidden/>
    <w:unhideWhenUsed/>
    <w:rsid w:val="002445A6"/>
    <w:rPr>
      <w:sz w:val="20"/>
      <w:szCs w:val="20"/>
    </w:rPr>
  </w:style>
  <w:style w:type="character" w:customStyle="1" w:styleId="CommentaireCar">
    <w:name w:val="Commentaire Car"/>
    <w:basedOn w:val="Policepardfaut"/>
    <w:link w:val="Commentaire"/>
    <w:uiPriority w:val="99"/>
    <w:semiHidden/>
    <w:rsid w:val="002445A6"/>
    <w:rPr>
      <w:sz w:val="20"/>
      <w:szCs w:val="20"/>
    </w:rPr>
  </w:style>
  <w:style w:type="paragraph" w:styleId="Objetducommentaire">
    <w:name w:val="annotation subject"/>
    <w:basedOn w:val="Commentaire"/>
    <w:next w:val="Commentaire"/>
    <w:link w:val="ObjetducommentaireCar"/>
    <w:uiPriority w:val="99"/>
    <w:semiHidden/>
    <w:unhideWhenUsed/>
    <w:rsid w:val="002445A6"/>
    <w:rPr>
      <w:b/>
      <w:bCs/>
    </w:rPr>
  </w:style>
  <w:style w:type="character" w:customStyle="1" w:styleId="ObjetducommentaireCar">
    <w:name w:val="Objet du commentaire Car"/>
    <w:basedOn w:val="CommentaireCar"/>
    <w:link w:val="Objetducommentaire"/>
    <w:uiPriority w:val="99"/>
    <w:semiHidden/>
    <w:rsid w:val="002445A6"/>
    <w:rPr>
      <w:b/>
      <w:bCs/>
      <w:sz w:val="20"/>
      <w:szCs w:val="20"/>
    </w:rPr>
  </w:style>
  <w:style w:type="paragraph" w:styleId="Textedebulles">
    <w:name w:val="Balloon Text"/>
    <w:basedOn w:val="Normal"/>
    <w:link w:val="TextedebullesCar"/>
    <w:uiPriority w:val="99"/>
    <w:semiHidden/>
    <w:unhideWhenUsed/>
    <w:rsid w:val="002445A6"/>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45A6"/>
    <w:rPr>
      <w:rFonts w:ascii="Segoe UI" w:hAnsi="Segoe UI" w:cs="Segoe UI"/>
      <w:sz w:val="18"/>
      <w:szCs w:val="18"/>
    </w:rPr>
  </w:style>
  <w:style w:type="character" w:customStyle="1" w:styleId="5yl5">
    <w:name w:val="_5yl5"/>
    <w:basedOn w:val="Policepardfau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A881-AF3C-44FB-A438-6E8A5F22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1359</Words>
  <Characters>7478</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20</cp:revision>
  <cp:lastPrinted>2020-03-18T18:17:00Z</cp:lastPrinted>
  <dcterms:created xsi:type="dcterms:W3CDTF">2020-04-05T23:51:00Z</dcterms:created>
  <dcterms:modified xsi:type="dcterms:W3CDTF">2020-04-09T00:13:00Z</dcterms:modified>
</cp:coreProperties>
</file>