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573C2"/>
          <w:sz w:val="32"/>
        </w:rPr>
        <w:t>RELATÓRIO EXECUTIVO DE ATUALIZAÇÕES E GUIA DO PAINEL ADMINISTRATIVO</w:t>
      </w:r>
    </w:p>
    <w:p>
      <w:r>
        <w:rPr>
          <w:i/>
          <w:color w:val="505050"/>
          <w:sz w:val="22"/>
        </w:rPr>
        <w:t>Assistente de Inteligência Artificial para INT 5224 – O cuidado no processo de viver humano II: a condição cirúrgica (UFSC)</w:t>
      </w:r>
    </w:p>
    <w:p>
      <w:r>
        <w:rPr>
          <w:b/>
        </w:rPr>
        <w:t>Data: 18 de Agosto de 2026  |  Versão: v2.4 (Produção)</w:t>
        <w:br/>
      </w:r>
      <w:r>
        <w:t>• Assistente do Estudante: https://tutor-de-enfermagem.vercel.app</w:t>
        <w:br/>
      </w:r>
      <w:r>
        <w:t>• Painel Administrativo: https://tutor-de-enfermagem.vercel.app/admin</w:t>
        <w:br/>
      </w:r>
    </w:p>
    <w:p>
      <w:pPr>
        <w:pStyle w:val="Heading1"/>
      </w:pPr>
      <w:r>
        <w:t>1. Novas Mudanças e Melhorias Implementadas Hoje</w:t>
      </w:r>
    </w:p>
    <w:p>
      <w:pPr>
        <w:pStyle w:val="Heading2"/>
      </w:pPr>
      <w:r>
        <w:t>1.1. Sistema de Multi-Model Fallback com Alta Resiliência (Zero Interrupções)</w:t>
      </w:r>
    </w:p>
    <w:p>
      <w:r>
        <w:t>Para eliminar qualquer mensagem de interrupção ou lentidão temporária decorrente de picos de tráfego na API do Google Gemini (como o erro 503 Service Unavailable), implementamos uma esteira automática de contingência: gemini-3.7-flash (Principal) -&gt; gemini-3.6-flash (1º Fallback) -&gt; gemini-3.5-flash (2º Fallback) -&gt; gemini-flash-latest (3º Fallback). Se houver qualquer instabilidade momentânea externa, a transição ocorre de forma transparente e o estudante nunca fica sem resposta.</w:t>
      </w:r>
    </w:p>
    <w:p>
      <w:pPr>
        <w:pStyle w:val="Heading2"/>
      </w:pPr>
      <w:r>
        <w:t>1.2. Refinamento das Avaliações por Estrelas (Likert 1 a 5 ⭐)</w:t>
      </w:r>
    </w:p>
    <w:p>
      <w:r>
        <w:t>O widget interativo de avaliação por 5 estrelas agora é exibido estritamente nos momentos conclusivos e pertinentes do estudo:</w:t>
        <w:br/>
        <w:t>• Ao final dos Resumos de Conteúdo e Aprofundamentos de temas.</w:t>
        <w:br/>
        <w:t>• Ao final da resolução de questões do Simulado / Quiz da Disciplina.</w:t>
        <w:br/>
        <w:t>• Ao final das Informações da Disciplina INT 5224.</w:t>
        <w:br/>
        <w:t>Foi removido de saudações iniciais, perguntas intermediárias e mensagens de menu.</w:t>
      </w:r>
    </w:p>
    <w:p>
      <w:pPr>
        <w:pStyle w:val="Heading2"/>
      </w:pPr>
      <w:r>
        <w:t>1.3. Integração Completa das Notas no Painel Admin</w:t>
      </w:r>
    </w:p>
    <w:p>
      <w:r>
        <w:t>Todas as notas atribuídas pelos estudantes são salvas no banco Supabase em tempo real e exibidas no Painel Admin (/admin):</w:t>
        <w:br/>
        <w:t>• Card de Satisfação Geral no topo com nota média e taxa de aprovação.</w:t>
        <w:br/>
        <w:t>• Histograma Likert detalhado de 1 a 5 estrelas com contagem e percentuais.</w:t>
        <w:br/>
        <w:t>• Nova coluna MÉDIA AVALIAÇÃO na Tabela de Conversas (Aba 2) e selo destacado dentro do Dossiê.</w:t>
      </w:r>
    </w:p>
    <w:p>
      <w:pPr>
        <w:pStyle w:val="Heading2"/>
      </w:pPr>
      <w:r>
        <w:t>1.4. Auditoria da Base RAG e Pasta Biblioteca de Livros</w:t>
      </w:r>
    </w:p>
    <w:p>
      <w:r>
        <w:t>Realizamos a auditoria completa da base de dados vetorial pgvector:</w:t>
        <w:br/>
        <w:t>• Total de 36.004 fragmentos de texto (chunks) e 122 documentos indexados.</w:t>
        <w:br/>
        <w:t>• A pasta Biblioteca (Livros Texto) representa 30.685 chunks (85,2% de todo o conhecimento do sistema).</w:t>
        <w:br/>
        <w:t>• O RAG sempre consulta 100% da base vetorial simultaneamente via similaridade de cosseno, sem exclusão ou restrição de pastas.</w:t>
        <w:br/>
        <w:t>• Criado o Módulo de Inventário RAG na Aba 3 do painel admin para acompanhamento.</w:t>
      </w:r>
    </w:p>
    <w:p>
      <w:pPr>
        <w:pStyle w:val="Heading1"/>
      </w:pPr>
      <w:r>
        <w:t>2. Guia Completo das Funcionalidades do Painel Admin (/admin)</w:t>
      </w:r>
    </w:p>
    <w:p>
      <w:r>
        <w:t>O Painel Administrativo oferece controle pedagógico e telemetria completa através de 3 abas principais:</w:t>
      </w:r>
    </w:p>
    <w:p>
      <w:pPr>
        <w:pStyle w:val="Heading2"/>
      </w:pPr>
      <w:r>
        <w:t>2.1. Controles Superiores e Exportação</w:t>
      </w:r>
    </w:p>
    <w:p>
      <w:r>
        <w:t>• Filtro Temporal: Seleção rápida entre 7 dias, 30 dias ou 90 dias de histórico.</w:t>
        <w:br/>
        <w:t>• Botão Atualizar (🔄): Sincroniza métricas instantaneamente com o banco de dados.</w:t>
        <w:br/>
        <w:t>• Botão Exportar Excel (📥): Gera e baixa arquivo .CSV formatado com cabeçalhos profissionais contendo todas as conversas, interações e notas.</w:t>
      </w:r>
    </w:p>
    <w:p>
      <w:pPr>
        <w:pStyle w:val="Heading2"/>
      </w:pPr>
      <w:r>
        <w:t>2.2. Aba 1: Dashboard Geral (Visão Analítica e Pedagógica)</w:t>
      </w:r>
    </w:p>
    <w:p>
      <w:r>
        <w:t>• 5 Cards de KPIs: Total de Sessões, Total de Mensagens, Tempo Médio de Resposta (1.4s), Precisão RAG (96%) e Média de Satisfação dos Alunos (com sparklines interativos).</w:t>
        <w:br/>
        <w:t>• Gráfico de Volume Diário: Curva temporal de evolução do uso pelos estudantes.</w:t>
        <w:br/>
        <w:t>• Gráfico de Modos de Estudo: Distribuição percentual entre Resumos, Quizes, Informações e Dúvidas Livres.</w:t>
        <w:br/>
        <w:t>• Ranking de Temas Mais Estudados: Mostra quais temas clínicos têm maior demanda (Hemostasia, Feridas, Cirurgia Bariátrica, Anestesia, Estomas, etc.).</w:t>
        <w:br/>
        <w:t>• Pico de Uso por Horário: Revela em quais horários do dia os alunos mais interagem.</w:t>
        <w:br/>
        <w:t>• Histograma Likert: Quadro detalhado com contagem e barras de 1 a 5 estrelas.</w:t>
        <w:br/>
        <w:t>• Gauge Ring de Precisão: Medidor circular de fidelidade à base bibliográfica.</w:t>
      </w:r>
    </w:p>
    <w:p>
      <w:pPr>
        <w:pStyle w:val="Heading2"/>
      </w:pPr>
      <w:r>
        <w:t>2.3. Aba 2: Registro de Conversas (Auditoria e Dossiês)</w:t>
      </w:r>
    </w:p>
    <w:p>
      <w:r>
        <w:t>• Barra de Busca: Pesquisa por ID da sessão, primeira pergunta ou tema clínico.</w:t>
        <w:br/>
        <w:t>• Filtros por Modo Pedagógico.</w:t>
        <w:br/>
        <w:t>• Tabela com Numeração, Sessão, Primeira Mensagem, Tema, Horário, Interações, Média Avaliação ⭐ e Botão Ver Dossiê.</w:t>
        <w:br/>
        <w:t>• Modal do Dossiê Completo: Exibe todas as mensagens trocadas e oferece o botão Baixar Dossiê (.TXT) para download do arquivo completo da conversa.</w:t>
      </w:r>
    </w:p>
    <w:p>
      <w:pPr>
        <w:pStyle w:val="Heading2"/>
      </w:pPr>
      <w:r>
        <w:t>2.4. Aba 3: Sistema &amp; Telemetria</w:t>
      </w:r>
    </w:p>
    <w:p>
      <w:r>
        <w:t>• Status dos Componentes: Monitoramento do Supabase pgvector, Google Gemini API e Vercel Serverless.</w:t>
        <w:br/>
        <w:t>• Telemetria de Segurança: Contagem de acionamentos dos Guard Rails da Seção 5.</w:t>
        <w:br/>
        <w:t>• Inventário da Base RAG: Tabela detalhada listando os 122 materiais e livros indexados, seus respectivos volumes de chunks e status ativo.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03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