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Институт информатики и телекоммуникаций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2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Кафедра Информационно-управляющих систем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дисциплине: «Управление жизненным циклом программных систем»</w:t>
      </w:r>
    </w:p>
    <w:p w:rsidR="00000000" w:rsidDel="00000000" w:rsidP="00000000" w:rsidRDefault="00000000" w:rsidRPr="00000000" w14:paraId="00000007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4820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0B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1 курса группы МПЦ25-01</w:t>
      </w:r>
    </w:p>
    <w:p w:rsidR="00000000" w:rsidDel="00000000" w:rsidP="00000000" w:rsidRDefault="00000000" w:rsidRPr="00000000" w14:paraId="0000000C">
      <w:pPr>
        <w:spacing w:after="0" w:lineRule="auto"/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 </w:t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Серяков А.В.</w:t>
      </w:r>
    </w:p>
    <w:p w:rsidR="00000000" w:rsidDel="00000000" w:rsidP="00000000" w:rsidRDefault="00000000" w:rsidRPr="00000000" w14:paraId="0000000D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0E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11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ind w:firstLine="48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ab/>
        <w:tab/>
        <w:tab/>
        <w:tab/>
      </w:r>
      <w:r w:rsidDel="00000000" w:rsidR="00000000" w:rsidRPr="00000000">
        <w:rPr>
          <w:sz w:val="28"/>
          <w:szCs w:val="28"/>
          <w:rtl w:val="0"/>
        </w:rPr>
        <w:t xml:space="preserve"> Черниченко Н.С.</w:t>
      </w:r>
    </w:p>
    <w:p w:rsidR="00000000" w:rsidDel="00000000" w:rsidP="00000000" w:rsidRDefault="00000000" w:rsidRPr="00000000" w14:paraId="00000012">
      <w:pPr>
        <w:spacing w:after="1320" w:lineRule="auto"/>
        <w:ind w:left="709" w:firstLine="4820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13">
      <w:pPr>
        <w:spacing w:after="132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32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Красноярск,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 проблемной ситуации в терминах теории систем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Тема: Цифровизация 3D анимации модели испытаний плавающей крыши нефтехранилища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Основная цель бизнес-единицы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Обеспечить достоверное, своевременное и математически точное моделирование поведения плавающих крыш нефтехранилищ в различных условиях эксплуатации с последующей 3D визуализацией результатов испытаний, достаточное для корректного анализа и оптимизации конструкторских решений, снижения рисков аварийных ситуаций и сокращения затрат на натурные испытания.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Основные задачи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Извлечение и обработка технических характеристик плавающих крыш из различных источников (CAD-файлы, техническая документация, результаты предыдущих испытаний).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Создание цифровых двойников плавающих конструкций с учетом материальных свойств и геометрических параметров.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Интеграция математических моделей гидродинамики и механики деформируемого твердого тела в единую симуляционную среду.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Генерация 3D анимационных сценариев испытаний с различными условиями нагрузки и параметрами жидкой среды.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Контроль качества моделирования: физическая достоверность, сходимость расчетов, соответствие нормативным требованиям.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Обратная связь: сбор метрик точности предсказаний и корректировка параметров модели для повышения достоверности результатов.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Описание предметной области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нефтегазовых компаниях данные о конструкциях плавающих крыш резервуаров распределены по множеству систем и форматов: CAD-системы содержат геометрические модели и чертежи, PLM-системы хранят техническую документацию и спецификации материалов, базы данных испытаний содержат результаты физических тестов, а нормативные требования и стандарты безопасности находятся в регламентирующих документах. Отсутствие интегрированного подхода к моделированию плавающих конструкций препятствует эффективному проектированию и испытанию резервуарного оборудования. Бизнес-единица «Цифровизация 3D анимации испытаний» интегрирует данные из различных источников, создает унифицированные модели и предоставляет визуализированные результаты виртуальных испытаний.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Рекомендуемые таблицы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Конструкции плавающих крыш — каталог типов плавающих крыш с геометрическими и материальными характеристиками;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Параметры жидкой среды — свойства нефтепродуктов (плотность, вязкость, температура) для различных сценариев испытаний;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Результаты виртуальных испытаний — данные о деформациях, напряжениях, устойчивости и других параметрах поведения конструкции.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Описание улучшаемой системы в терминах теории систем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Система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Бизнес-единица «Цифровизация 3D анимации испытаний плавающих крыш нефтехранилищ» для виртуального тестирования резервуарного оборудования.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Взаимодействующие системы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CAD/CAE системы проектирования резервуаров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Системы управления данными о материалах и нормативах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Производственные системы контроля качества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Системы промышленной безопасности и мониторинга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Компоненты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Подсистема импорта и обработки геометрических данных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Подсистема физического моделирования взаимодействия с жидкой средой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Подсистема 3D визуализации и анимации процессов испытаний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Подсистема валидации результатов и контроля качества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Подсистема экспорта и документирования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Процесс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Действия, направленные на достижение главной цели системы — своевременное и достоверное обеспечение виртуальных испытаний плавающих крыш с математически точным моделированием физических процессов и наглядной визуализацией результатов.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Состояние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Полнота покрытых типов конструкций и материалов плавающих крыш;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уровень точности физических моделей и алгоритмов расчета;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качество 3D визуализации и реалистичность анимации;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успешность верификации результатов по сравнению с натурными испытаниями.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Системный эффект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Интеграция геометрических данных, физических моделей и 3D визуализации создает эффект «больше суммы частей»: появляется возможность проведения комплексных виртуальных испытаний с детальным анализом поведения плавающих конструкций, невозможным при использовании изолированных инструментов моделирования; при снижении точности физических моделей или качества исходных данных синергия падает, что ухудшает достоверность результатов испытаний.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Связи между подсистемами</w:t>
      </w:r>
    </w:p>
    <w:sdt>
      <w:sdtPr>
        <w:lock w:val="contentLocked"/>
        <w:id w:val="1977458062"/>
        <w:tag w:val="goog_rdk_0"/>
      </w:sdtPr>
      <w:sdtContent>
        <w:tbl>
          <w:tblPr>
            <w:tblStyle w:val="Table1"/>
            <w:tblW w:w="10845.0" w:type="dxa"/>
            <w:jc w:val="left"/>
            <w:tblInd w:w="-85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95"/>
            <w:gridCol w:w="4515"/>
            <w:gridCol w:w="3435"/>
            <w:tblGridChange w:id="0">
              <w:tblGrid>
                <w:gridCol w:w="2895"/>
                <w:gridCol w:w="4515"/>
                <w:gridCol w:w="3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Система отправитель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Связь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Система получатель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импорта данных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Геометрические модели плавающих крыш, материальные свойства и технические характеристики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физического моделирования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импорта данных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CAD-геометрия, сетки, параметры визуализации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3D визуализации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физического моделирования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Результаты расчетов деформаций, напряжений, гидродинамических сил и траекторий движения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3D визуализации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физического моделирования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Численные данные о поведении конструкции, метрики сходимости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валидации результатов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физического моделирования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Итоговые результаты расчетов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экспорта документации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3D визуализации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Анимационные сцены испытаний с визуализацией процессов деформации и взаимодействия с жидкостью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валидации результатов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3D визуализации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экспорта документации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валидации результатов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Отчеты об ошибках моделирования, требования к корректировке параметров и алгоритмов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экспорта документации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экспорта документации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Запросы на пересчет с измененными параметрами, обновление библиотек материалов и алгоритмов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before="0" w:lin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Подсистема импорта данных; Подсистема физического моделирования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Цели</w:t>
      </w:r>
    </w:p>
    <w:sdt>
      <w:sdtPr>
        <w:lock w:val="contentLocked"/>
        <w:id w:val="912454412"/>
        <w:tag w:val="goog_rdk_4"/>
      </w:sdtPr>
      <w:sdtContent>
        <w:tbl>
          <w:tblPr>
            <w:tblStyle w:val="Table2"/>
            <w:tblW w:w="9497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48.5"/>
            <w:gridCol w:w="4748.5"/>
            <w:tblGridChange w:id="0">
              <w:tblGrid>
                <w:gridCol w:w="4748.5"/>
                <w:gridCol w:w="4748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Показатель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  <w:rtl w:val="0"/>
                  </w:rPr>
                  <w:t xml:space="preserve">Желаемое состояние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Покрытие типов конструкций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100% стандартных типов плавающих крыш и 80% специальных конструкций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Точность моделирования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sdt>
                  <w:sdtPr>
                    <w:id w:val="1948950287"/>
                    <w:tag w:val="goog_rdk_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6"/>
                        <w:szCs w:val="26"/>
                        <w:rtl w:val="0"/>
                      </w:rPr>
                      <w:t xml:space="preserve">≥95% соответствие с результатами натурных испытаний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Качество визуализации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sdt>
                  <w:sdtPr>
                    <w:id w:val="2075078257"/>
                    <w:tag w:val="goog_rdk_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6"/>
                        <w:szCs w:val="26"/>
                        <w:rtl w:val="0"/>
                      </w:rPr>
                      <w:t xml:space="preserve">Реалистичная 3D анимация с частотой ≥30 FPS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Эффективность процесса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240" w:before="240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sz w:val="26"/>
                    <w:szCs w:val="26"/>
                  </w:rPr>
                </w:pPr>
                <w:sdt>
                  <w:sdtPr>
                    <w:id w:val="-812656105"/>
                    <w:tag w:val="goog_rdk_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sz w:val="26"/>
                        <w:szCs w:val="26"/>
                        <w:rtl w:val="0"/>
                      </w:rPr>
                      <w:t xml:space="preserve">Сокращение времени испытаний на ≥80%, снижение стоимости на ≥70%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Граница системы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Внутри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деятельность бизнес-единицы по импорту технических данных, созданию цифровых двойников, физическому моделированию, 3D визуализации процессов испытаний, валидации результатов и генерации отчетной документации.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Вне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внутренние процессы CAD/PLM систем как таковые, физическое производство резервуаров, натурные испытания, принятие конструкторских решений на основе результатов моделирования.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Главная проблема владельца системы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Предприятие стремится увеличить эффективность разработки резервуарного оборудования за счет сокращения количества и стоимости натурных испытаний плавающих крыш при одновременном повышении качества и достоверности получаемых результатов, а также ускорения процессов проектирования и сертификации.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Список стейкхолдеров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Руководство отдела проектирования резервуарного оборудования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Инженеры-конструкторы плавающих крыш и резервуаров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Специалисты по испытаниям и промышленной безопасности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Отдел цифровизации и IT-технологий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Контролирующие органы и службы сертификации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Отдел качества и технических стандартов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Языки конфигуратора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Язык технических характеристик резервуарного оборудования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Язык параметров физического моделирования и численных методов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Язык 3D графики и анимационных сценариев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559.0551181102362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zWG0ybRmuaia8rnMUw7glOaTBQ==">CgMxLjAaHwoBMBIaChgICVIUChJ0YWJsZS41eWF1M2F2NHBxbzEaJQoBMRIgCh4IB0IaCg9UaW1lcyBOZXcgUm9tYW4SB0d1bmdzdWgaJQoBMhIgCh4IB0IaCg9UaW1lcyBOZXcgUm9tYW4SB0d1bmdzdWgaJQoBMxIgCh4IB0IaCg9UaW1lcyBOZXcgUm9tYW4SB0d1bmdzdWgaHwoBNBIaChgICVIUChJ0YWJsZS5lcGwxdGx4N3lsejE4AHIhMUNmRWRhcEJBTy01NVc2aHBjZFB6aXdQMUM3T2ozUD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