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32" w:rsidRPr="005B7A16" w:rsidRDefault="005B7A16" w:rsidP="005B7A16">
      <w:pPr>
        <w:pStyle w:val="Heading1"/>
        <w:numPr>
          <w:ilvl w:val="0"/>
          <w:numId w:val="1"/>
        </w:numPr>
        <w:rPr>
          <w:sz w:val="32"/>
        </w:rPr>
      </w:pPr>
      <w:r w:rsidRPr="005B7A16">
        <w:rPr>
          <w:sz w:val="32"/>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7380"/>
      </w:tblGrid>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i/>
                <w:color w:val="FFFFFF" w:themeColor="background1"/>
                <w:sz w:val="30"/>
                <w:lang w:eastAsia="ja-JP"/>
              </w:rPr>
            </w:pPr>
            <w:r w:rsidRPr="005B7A16">
              <w:rPr>
                <w:rFonts w:eastAsia="SimSun" w:cs="Segoe UI"/>
                <w:b/>
                <w:i/>
                <w:color w:val="FFFFFF" w:themeColor="background1"/>
                <w:sz w:val="26"/>
                <w:lang w:eastAsia="ja-JP"/>
              </w:rPr>
              <w:t>Use case ID</w:t>
            </w:r>
          </w:p>
        </w:tc>
        <w:tc>
          <w:tcPr>
            <w:tcW w:w="738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color w:val="FFFFFF" w:themeColor="background1"/>
                <w:sz w:val="30"/>
                <w:lang w:eastAsia="ja-JP"/>
              </w:rPr>
            </w:pPr>
            <w:r w:rsidRPr="005B7A16">
              <w:rPr>
                <w:rFonts w:eastAsia="SimSun" w:cs="Segoe UI"/>
                <w:b/>
                <w:color w:val="FFFFFF" w:themeColor="background1"/>
                <w:sz w:val="26"/>
                <w:lang w:eastAsia="ja-JP"/>
              </w:rPr>
              <w:t>U001</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color w:val="0000FF"/>
                <w:sz w:val="30"/>
                <w:lang w:eastAsia="ja-JP"/>
              </w:rPr>
            </w:pPr>
            <w:r w:rsidRPr="005B7A16">
              <w:rPr>
                <w:rFonts w:eastAsia="SimSun" w:cs="Segoe UI"/>
                <w:i/>
                <w:sz w:val="26"/>
                <w:lang w:eastAsia="ja-JP"/>
              </w:rPr>
              <w:t xml:space="preserve">Tên Use Case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color w:val="0000FF"/>
                <w:sz w:val="30"/>
                <w:lang w:eastAsia="ja-JP"/>
              </w:rPr>
            </w:pPr>
            <w:r w:rsidRPr="005B7A16">
              <w:rPr>
                <w:rFonts w:eastAsia="SimSun" w:cs="Segoe UI"/>
                <w:color w:val="0000FF"/>
                <w:sz w:val="26"/>
                <w:lang w:eastAsia="ja-JP"/>
              </w:rPr>
              <w:t>Xem giỏ hàng</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Mô tả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DC6364">
            <w:pPr>
              <w:spacing w:after="240"/>
              <w:contextualSpacing/>
              <w:rPr>
                <w:rFonts w:asciiTheme="majorHAnsi" w:hAnsiTheme="majorHAnsi"/>
                <w:sz w:val="30"/>
                <w:lang w:eastAsia="ja-JP"/>
              </w:rPr>
            </w:pPr>
            <w:r>
              <w:rPr>
                <w:sz w:val="26"/>
                <w:lang w:eastAsia="ja-JP"/>
              </w:rPr>
              <w:t xml:space="preserve">Người dùng chọn vào chức năng xem giỏ hàng. Tùy vào số lượng hàng đã mua, hệ thống sẽ trả về cho </w:t>
            </w:r>
            <w:r w:rsidR="00DC6364">
              <w:rPr>
                <w:sz w:val="26"/>
                <w:lang w:eastAsia="ja-JP"/>
              </w:rPr>
              <w:t>người dùng</w:t>
            </w:r>
            <w:r>
              <w:rPr>
                <w:sz w:val="26"/>
                <w:lang w:eastAsia="ja-JP"/>
              </w:rPr>
              <w:t xml:space="preserve"> thông tin của giỏ hàng bao gồm: </w:t>
            </w:r>
            <w:r w:rsidR="00DC6364">
              <w:rPr>
                <w:sz w:val="26"/>
                <w:lang w:eastAsia="ja-JP"/>
              </w:rPr>
              <w:t>tên hàng, danh mục của mặt hàng đó, số lượng và giá cả</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eastAsia="SimSun" w:cs="Segoe UI"/>
                <w:i/>
                <w:sz w:val="26"/>
                <w:lang w:eastAsia="ja-JP"/>
              </w:rPr>
              <w:t xml:space="preserve">Actor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DC6364">
            <w:pPr>
              <w:spacing w:after="240"/>
              <w:contextualSpacing/>
              <w:rPr>
                <w:rFonts w:asciiTheme="majorHAnsi" w:hAnsiTheme="majorHAnsi"/>
                <w:sz w:val="30"/>
                <w:lang w:eastAsia="ja-JP"/>
              </w:rPr>
            </w:pPr>
            <w:r w:rsidRPr="005B7A16">
              <w:rPr>
                <w:sz w:val="26"/>
                <w:lang w:eastAsia="ja-JP"/>
              </w:rPr>
              <w:t>Người dùng, hệ thố</w:t>
            </w:r>
            <w:r w:rsidR="00DC6364">
              <w:rPr>
                <w:sz w:val="26"/>
                <w:lang w:eastAsia="ja-JP"/>
              </w:rPr>
              <w:t>ng Bán Hàng Online</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Dữ liệu vào</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DC6364">
            <w:pPr>
              <w:spacing w:after="240"/>
              <w:contextualSpacing/>
              <w:rPr>
                <w:rFonts w:asciiTheme="majorHAnsi" w:hAnsiTheme="majorHAnsi"/>
                <w:sz w:val="30"/>
                <w:lang w:eastAsia="ja-JP"/>
              </w:rPr>
            </w:pPr>
            <w:r>
              <w:rPr>
                <w:sz w:val="26"/>
                <w:lang w:eastAsia="ja-JP"/>
              </w:rPr>
              <w:t>Sự kiện chọn vào chức năng xem giỏ hàng</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Dữ liệu ra</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425585">
            <w:pPr>
              <w:spacing w:after="240"/>
              <w:contextualSpacing/>
              <w:rPr>
                <w:rFonts w:asciiTheme="majorHAnsi" w:hAnsiTheme="majorHAnsi"/>
                <w:sz w:val="30"/>
                <w:lang w:eastAsia="ja-JP"/>
              </w:rPr>
            </w:pPr>
            <w:r>
              <w:rPr>
                <w:sz w:val="26"/>
                <w:lang w:eastAsia="ja-JP"/>
              </w:rPr>
              <w:t xml:space="preserve">Xuất ra thông tin giỏ hàng </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Kết quả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DC6364">
            <w:pPr>
              <w:spacing w:after="240"/>
              <w:contextualSpacing/>
              <w:rPr>
                <w:rFonts w:asciiTheme="majorHAnsi" w:hAnsiTheme="majorHAnsi"/>
                <w:sz w:val="30"/>
                <w:lang w:eastAsia="ja-JP"/>
              </w:rPr>
            </w:pPr>
            <w:r>
              <w:rPr>
                <w:sz w:val="26"/>
                <w:lang w:eastAsia="ja-JP"/>
              </w:rPr>
              <w:t>Nếu giỏ hàng trống sẽ thông báo cho người dùng biết, ngược lại sẽ đưa ra tất cả thông tin về giỏ hàng hiện tại</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Tác động</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contextualSpacing/>
              <w:rPr>
                <w:rFonts w:asciiTheme="majorHAnsi" w:hAnsiTheme="majorHAnsi"/>
                <w:sz w:val="30"/>
                <w:lang w:eastAsia="ja-JP"/>
              </w:rPr>
            </w:pPr>
            <w:r w:rsidRPr="005B7A16">
              <w:rPr>
                <w:sz w:val="26"/>
                <w:lang w:eastAsia="ja-JP"/>
              </w:rPr>
              <w:t>Lệnh được đưa ra bởi Người dùng.</w:t>
            </w:r>
          </w:p>
        </w:tc>
      </w:tr>
    </w:tbl>
    <w:p w:rsidR="005B7A16" w:rsidRPr="005B7A16" w:rsidRDefault="005B7A16" w:rsidP="005B7A16">
      <w:pPr>
        <w:pStyle w:val="Heading1"/>
        <w:numPr>
          <w:ilvl w:val="0"/>
          <w:numId w:val="1"/>
        </w:numPr>
        <w:rPr>
          <w:sz w:val="32"/>
        </w:rPr>
      </w:pPr>
      <w:r w:rsidRPr="005B7A16">
        <w:rPr>
          <w:sz w:val="32"/>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7380"/>
      </w:tblGrid>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i/>
                <w:color w:val="FFFFFF" w:themeColor="background1"/>
                <w:sz w:val="30"/>
                <w:lang w:eastAsia="ja-JP"/>
              </w:rPr>
            </w:pPr>
            <w:r w:rsidRPr="005B7A16">
              <w:rPr>
                <w:rFonts w:eastAsia="SimSun" w:cs="Segoe UI"/>
                <w:b/>
                <w:i/>
                <w:color w:val="FFFFFF" w:themeColor="background1"/>
                <w:sz w:val="26"/>
                <w:lang w:eastAsia="ja-JP"/>
              </w:rPr>
              <w:t>Use case ID</w:t>
            </w:r>
          </w:p>
        </w:tc>
        <w:tc>
          <w:tcPr>
            <w:tcW w:w="738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color w:val="FFFFFF" w:themeColor="background1"/>
                <w:sz w:val="30"/>
                <w:lang w:eastAsia="ja-JP"/>
              </w:rPr>
            </w:pPr>
            <w:r>
              <w:rPr>
                <w:rFonts w:eastAsia="SimSun" w:cs="Segoe UI"/>
                <w:b/>
                <w:color w:val="FFFFFF" w:themeColor="background1"/>
                <w:sz w:val="26"/>
                <w:lang w:eastAsia="ja-JP"/>
              </w:rPr>
              <w:t>U002</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color w:val="0000FF"/>
                <w:sz w:val="30"/>
                <w:lang w:eastAsia="ja-JP"/>
              </w:rPr>
            </w:pPr>
            <w:r w:rsidRPr="005B7A16">
              <w:rPr>
                <w:rFonts w:eastAsia="SimSun" w:cs="Segoe UI"/>
                <w:i/>
                <w:sz w:val="26"/>
                <w:lang w:eastAsia="ja-JP"/>
              </w:rPr>
              <w:t xml:space="preserve">Tên Use Case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color w:val="0000FF"/>
                <w:sz w:val="30"/>
                <w:lang w:eastAsia="ja-JP"/>
              </w:rPr>
            </w:pPr>
            <w:r w:rsidRPr="005B7A16">
              <w:rPr>
                <w:rFonts w:eastAsia="SimSun" w:cs="Segoe UI"/>
                <w:color w:val="0000FF"/>
                <w:sz w:val="26"/>
                <w:lang w:eastAsia="ja-JP"/>
              </w:rPr>
              <w:t>Đánh giá sản phẩm</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Mô tả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DC6364">
            <w:pPr>
              <w:spacing w:after="240"/>
              <w:contextualSpacing/>
              <w:rPr>
                <w:rFonts w:asciiTheme="majorHAnsi" w:hAnsiTheme="majorHAnsi"/>
                <w:sz w:val="30"/>
                <w:lang w:eastAsia="ja-JP"/>
              </w:rPr>
            </w:pPr>
            <w:r>
              <w:rPr>
                <w:sz w:val="26"/>
                <w:lang w:eastAsia="ja-JP"/>
              </w:rPr>
              <w:t>Người dùng chọn vào chức năng đánh giá sản phẩm. Người dùng đánh giá sản phẩm dựa vào thang điểm 5 sao, sau khi đánh giá sản phẩm bằng sao, người dùng có thể viết bình luận của mình về sản phẩm đó</w:t>
            </w:r>
          </w:p>
        </w:tc>
      </w:tr>
      <w:tr w:rsidR="005B7A16" w:rsidRPr="005B7A16" w:rsidTr="00DC6364">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eastAsia="SimSun" w:cs="Segoe UI"/>
                <w:i/>
                <w:sz w:val="26"/>
                <w:lang w:eastAsia="ja-JP"/>
              </w:rPr>
              <w:t xml:space="preserve">Actor </w:t>
            </w:r>
          </w:p>
        </w:tc>
        <w:tc>
          <w:tcPr>
            <w:tcW w:w="73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B7A16" w:rsidRPr="005B7A16" w:rsidRDefault="00DC6364" w:rsidP="00425585">
            <w:pPr>
              <w:spacing w:after="240"/>
              <w:contextualSpacing/>
              <w:rPr>
                <w:rFonts w:asciiTheme="majorHAnsi" w:hAnsiTheme="majorHAnsi"/>
                <w:sz w:val="30"/>
                <w:lang w:eastAsia="ja-JP"/>
              </w:rPr>
            </w:pPr>
            <w:r w:rsidRPr="005B7A16">
              <w:rPr>
                <w:sz w:val="26"/>
                <w:lang w:eastAsia="ja-JP"/>
              </w:rPr>
              <w:t>Người dùng, hệ thố</w:t>
            </w:r>
            <w:r>
              <w:rPr>
                <w:sz w:val="26"/>
                <w:lang w:eastAsia="ja-JP"/>
              </w:rPr>
              <w:t>ng Bán Hàng Online</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Dữ liệu vào</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425585">
            <w:pPr>
              <w:spacing w:after="240"/>
              <w:contextualSpacing/>
              <w:rPr>
                <w:rFonts w:asciiTheme="majorHAnsi" w:hAnsiTheme="majorHAnsi"/>
                <w:sz w:val="30"/>
                <w:lang w:eastAsia="ja-JP"/>
              </w:rPr>
            </w:pPr>
            <w:r>
              <w:rPr>
                <w:sz w:val="26"/>
                <w:lang w:eastAsia="ja-JP"/>
              </w:rPr>
              <w:t>Sự kiện đánh giá sao của người dùng và phần bình luận</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Dữ liệu ra</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425585">
            <w:pPr>
              <w:spacing w:after="240"/>
              <w:contextualSpacing/>
              <w:rPr>
                <w:rFonts w:asciiTheme="majorHAnsi" w:hAnsiTheme="majorHAnsi"/>
                <w:sz w:val="30"/>
                <w:lang w:eastAsia="ja-JP"/>
              </w:rPr>
            </w:pPr>
            <w:r>
              <w:rPr>
                <w:sz w:val="26"/>
                <w:lang w:eastAsia="ja-JP"/>
              </w:rPr>
              <w:t>Dữ liệu được lưu trữ trên cơ sở dữ liệu về sản phẩm đó và thông báo cho người dùng</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Kết quả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DC6364" w:rsidP="00425585">
            <w:pPr>
              <w:spacing w:after="240"/>
              <w:contextualSpacing/>
              <w:rPr>
                <w:rFonts w:asciiTheme="majorHAnsi" w:hAnsiTheme="majorHAnsi"/>
                <w:sz w:val="30"/>
                <w:lang w:eastAsia="ja-JP"/>
              </w:rPr>
            </w:pPr>
            <w:r>
              <w:rPr>
                <w:sz w:val="26"/>
                <w:lang w:eastAsia="ja-JP"/>
              </w:rPr>
              <w:t>Nếu đánh giá thành công, thì người dùng sẽ nhận được một thông b</w:t>
            </w:r>
            <w:r w:rsidR="00372BC4">
              <w:rPr>
                <w:sz w:val="26"/>
                <w:lang w:eastAsia="ja-JP"/>
              </w:rPr>
              <w:t>áo đã đánh giá thành công, ngược lại không có gì xảy ra</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Tác động</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contextualSpacing/>
              <w:rPr>
                <w:rFonts w:asciiTheme="majorHAnsi" w:hAnsiTheme="majorHAnsi"/>
                <w:sz w:val="30"/>
                <w:lang w:eastAsia="ja-JP"/>
              </w:rPr>
            </w:pPr>
            <w:r w:rsidRPr="005B7A16">
              <w:rPr>
                <w:sz w:val="26"/>
                <w:lang w:eastAsia="ja-JP"/>
              </w:rPr>
              <w:t>Lệnh được đưa ra bởi Người dùng.</w:t>
            </w:r>
          </w:p>
        </w:tc>
      </w:tr>
    </w:tbl>
    <w:p w:rsidR="005B7A16" w:rsidRPr="005B7A16" w:rsidRDefault="005B7A16" w:rsidP="005B7A16">
      <w:pPr>
        <w:pStyle w:val="Heading1"/>
        <w:numPr>
          <w:ilvl w:val="0"/>
          <w:numId w:val="1"/>
        </w:numPr>
        <w:rPr>
          <w:sz w:val="32"/>
        </w:rPr>
      </w:pPr>
      <w:r w:rsidRPr="005B7A16">
        <w:rPr>
          <w:sz w:val="32"/>
        </w:rPr>
        <w:lastRenderedPageBreak/>
        <w:t>Đặc tả use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7380"/>
      </w:tblGrid>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i/>
                <w:color w:val="FFFFFF" w:themeColor="background1"/>
                <w:sz w:val="30"/>
                <w:lang w:eastAsia="ja-JP"/>
              </w:rPr>
            </w:pPr>
            <w:r w:rsidRPr="005B7A16">
              <w:rPr>
                <w:rFonts w:eastAsia="SimSun" w:cs="Segoe UI"/>
                <w:b/>
                <w:i/>
                <w:color w:val="FFFFFF" w:themeColor="background1"/>
                <w:sz w:val="26"/>
                <w:lang w:eastAsia="ja-JP"/>
              </w:rPr>
              <w:t>Use case ID</w:t>
            </w:r>
          </w:p>
        </w:tc>
        <w:tc>
          <w:tcPr>
            <w:tcW w:w="738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color w:val="FFFFFF" w:themeColor="background1"/>
                <w:sz w:val="30"/>
                <w:lang w:eastAsia="ja-JP"/>
              </w:rPr>
            </w:pPr>
            <w:r>
              <w:rPr>
                <w:rFonts w:eastAsia="SimSun" w:cs="Segoe UI"/>
                <w:b/>
                <w:color w:val="FFFFFF" w:themeColor="background1"/>
                <w:sz w:val="26"/>
                <w:lang w:eastAsia="ja-JP"/>
              </w:rPr>
              <w:t>U003</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color w:val="0000FF"/>
                <w:sz w:val="30"/>
                <w:lang w:eastAsia="ja-JP"/>
              </w:rPr>
            </w:pPr>
            <w:r w:rsidRPr="005B7A16">
              <w:rPr>
                <w:rFonts w:eastAsia="SimSun" w:cs="Segoe UI"/>
                <w:i/>
                <w:sz w:val="26"/>
                <w:lang w:eastAsia="ja-JP"/>
              </w:rPr>
              <w:t xml:space="preserve">Tên Use Case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color w:val="0000FF"/>
                <w:sz w:val="30"/>
                <w:lang w:eastAsia="ja-JP"/>
              </w:rPr>
            </w:pPr>
            <w:r>
              <w:rPr>
                <w:rFonts w:eastAsia="SimSun" w:cs="Segoe UI"/>
                <w:color w:val="0000FF"/>
                <w:sz w:val="26"/>
                <w:lang w:eastAsia="ja-JP"/>
              </w:rPr>
              <w:t>Thêm sản phẩm vào mục yêu thích</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Mô tả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372BC4" w:rsidP="00425585">
            <w:pPr>
              <w:spacing w:after="240"/>
              <w:contextualSpacing/>
              <w:rPr>
                <w:rFonts w:asciiTheme="majorHAnsi" w:hAnsiTheme="majorHAnsi"/>
                <w:sz w:val="30"/>
                <w:lang w:eastAsia="ja-JP"/>
              </w:rPr>
            </w:pPr>
            <w:r>
              <w:rPr>
                <w:sz w:val="26"/>
                <w:lang w:eastAsia="ja-JP"/>
              </w:rPr>
              <w:t xml:space="preserve">Để dễ dàng trong việc lựa chọn nhanh những sản phẩm người dùng thường xuyên mua, hệ thống có sẵn chức năng thêm sản phẩm vào mục yêu thích nhằm giảm thời gian cho việc mua sắm, khi người dùng sử dụng hệ thống này thường xuyên </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eastAsia="SimSun" w:cs="Segoe UI"/>
                <w:i/>
                <w:sz w:val="26"/>
                <w:lang w:eastAsia="ja-JP"/>
              </w:rPr>
              <w:t xml:space="preserve">Actor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372BC4">
            <w:pPr>
              <w:spacing w:after="240"/>
              <w:contextualSpacing/>
              <w:rPr>
                <w:rFonts w:asciiTheme="majorHAnsi" w:hAnsiTheme="majorHAnsi"/>
                <w:sz w:val="30"/>
                <w:lang w:eastAsia="ja-JP"/>
              </w:rPr>
            </w:pPr>
            <w:r w:rsidRPr="005B7A16">
              <w:rPr>
                <w:sz w:val="26"/>
                <w:lang w:eastAsia="ja-JP"/>
              </w:rPr>
              <w:t xml:space="preserve">Người dùng, hệ thống </w:t>
            </w:r>
            <w:r w:rsidR="00372BC4">
              <w:rPr>
                <w:sz w:val="26"/>
                <w:lang w:eastAsia="ja-JP"/>
              </w:rPr>
              <w:t>Bán Hàng Online</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Dữ liệu vào</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241243" w:rsidP="00425585">
            <w:pPr>
              <w:spacing w:after="240"/>
              <w:contextualSpacing/>
              <w:rPr>
                <w:rFonts w:asciiTheme="majorHAnsi" w:hAnsiTheme="majorHAnsi"/>
                <w:sz w:val="30"/>
                <w:lang w:eastAsia="ja-JP"/>
              </w:rPr>
            </w:pPr>
            <w:r>
              <w:rPr>
                <w:sz w:val="26"/>
                <w:lang w:eastAsia="ja-JP"/>
              </w:rPr>
              <w:t>Sự kiện thêm sản phẩm vào mục yêu thích của người dùng</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Dữ liệu ra</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241243" w:rsidP="00425585">
            <w:pPr>
              <w:spacing w:after="240"/>
              <w:contextualSpacing/>
              <w:rPr>
                <w:rFonts w:asciiTheme="majorHAnsi" w:hAnsiTheme="majorHAnsi"/>
                <w:sz w:val="30"/>
                <w:lang w:eastAsia="ja-JP"/>
              </w:rPr>
            </w:pPr>
            <w:r>
              <w:rPr>
                <w:sz w:val="26"/>
                <w:lang w:eastAsia="ja-JP"/>
              </w:rPr>
              <w:t>Dữ liệu được lưu trữ trên cơ sở dữ liệu</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Kết quả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241243" w:rsidP="00425585">
            <w:pPr>
              <w:spacing w:after="240"/>
              <w:contextualSpacing/>
              <w:rPr>
                <w:rFonts w:asciiTheme="majorHAnsi" w:hAnsiTheme="majorHAnsi"/>
                <w:sz w:val="30"/>
                <w:lang w:eastAsia="ja-JP"/>
              </w:rPr>
            </w:pPr>
            <w:r>
              <w:rPr>
                <w:sz w:val="26"/>
                <w:lang w:eastAsia="ja-JP"/>
              </w:rPr>
              <w:t>Nếu thêm sản phẩm vào mục yêu thích thành công, thì khi vào mục yêu thích của mình sẽ xuất hiện sản phẩm đó, ngược lại không có gì xảy ra</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Tác động</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contextualSpacing/>
              <w:rPr>
                <w:rFonts w:asciiTheme="majorHAnsi" w:hAnsiTheme="majorHAnsi"/>
                <w:sz w:val="30"/>
                <w:lang w:eastAsia="ja-JP"/>
              </w:rPr>
            </w:pPr>
            <w:r w:rsidRPr="005B7A16">
              <w:rPr>
                <w:sz w:val="26"/>
                <w:lang w:eastAsia="ja-JP"/>
              </w:rPr>
              <w:t>Lệnh được đưa ra bởi Người dùng.</w:t>
            </w:r>
          </w:p>
        </w:tc>
      </w:tr>
    </w:tbl>
    <w:p w:rsidR="005B7A16" w:rsidRDefault="005B7A16" w:rsidP="005B7A16">
      <w:pPr>
        <w:pStyle w:val="Heading1"/>
        <w:numPr>
          <w:ilvl w:val="0"/>
          <w:numId w:val="1"/>
        </w:numPr>
        <w:rPr>
          <w:sz w:val="32"/>
        </w:rPr>
      </w:pPr>
      <w:r w:rsidRPr="005B7A16">
        <w:rPr>
          <w:sz w:val="32"/>
        </w:rPr>
        <w:t>Đặc tả use case 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7380"/>
      </w:tblGrid>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i/>
                <w:color w:val="FFFFFF" w:themeColor="background1"/>
                <w:sz w:val="30"/>
                <w:lang w:eastAsia="ja-JP"/>
              </w:rPr>
            </w:pPr>
            <w:r w:rsidRPr="005B7A16">
              <w:rPr>
                <w:rFonts w:eastAsia="SimSun" w:cs="Segoe UI"/>
                <w:b/>
                <w:i/>
                <w:color w:val="FFFFFF" w:themeColor="background1"/>
                <w:sz w:val="26"/>
                <w:lang w:eastAsia="ja-JP"/>
              </w:rPr>
              <w:t>Use case ID</w:t>
            </w:r>
          </w:p>
        </w:tc>
        <w:tc>
          <w:tcPr>
            <w:tcW w:w="738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5B7A16" w:rsidRPr="005B7A16" w:rsidRDefault="005B7A16" w:rsidP="00425585">
            <w:pPr>
              <w:spacing w:after="240" w:line="360" w:lineRule="auto"/>
              <w:contextualSpacing/>
              <w:jc w:val="both"/>
              <w:rPr>
                <w:rFonts w:asciiTheme="majorHAnsi" w:eastAsia="SimSun" w:hAnsiTheme="majorHAnsi" w:cs="Segoe UI"/>
                <w:b/>
                <w:color w:val="FFFFFF" w:themeColor="background1"/>
                <w:sz w:val="30"/>
                <w:lang w:eastAsia="ja-JP"/>
              </w:rPr>
            </w:pPr>
            <w:r>
              <w:rPr>
                <w:rFonts w:eastAsia="SimSun" w:cs="Segoe UI"/>
                <w:b/>
                <w:color w:val="FFFFFF" w:themeColor="background1"/>
                <w:sz w:val="26"/>
                <w:lang w:eastAsia="ja-JP"/>
              </w:rPr>
              <w:t>U004</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color w:val="0000FF"/>
                <w:sz w:val="30"/>
                <w:lang w:eastAsia="ja-JP"/>
              </w:rPr>
            </w:pPr>
            <w:r w:rsidRPr="005B7A16">
              <w:rPr>
                <w:rFonts w:eastAsia="SimSun" w:cs="Segoe UI"/>
                <w:i/>
                <w:sz w:val="26"/>
                <w:lang w:eastAsia="ja-JP"/>
              </w:rPr>
              <w:t xml:space="preserve">Tên Use Case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color w:val="0000FF"/>
                <w:sz w:val="30"/>
                <w:lang w:eastAsia="ja-JP"/>
              </w:rPr>
            </w:pPr>
            <w:r>
              <w:rPr>
                <w:rFonts w:eastAsia="SimSun" w:cs="Segoe UI"/>
                <w:color w:val="0000FF"/>
                <w:sz w:val="26"/>
                <w:lang w:eastAsia="ja-JP"/>
              </w:rPr>
              <w:t>Quên mật khẩu</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Mô tả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001ED1" w:rsidP="00425585">
            <w:pPr>
              <w:spacing w:after="240"/>
              <w:contextualSpacing/>
              <w:rPr>
                <w:rFonts w:asciiTheme="majorHAnsi" w:hAnsiTheme="majorHAnsi"/>
                <w:sz w:val="30"/>
                <w:lang w:eastAsia="ja-JP"/>
              </w:rPr>
            </w:pPr>
            <w:r>
              <w:rPr>
                <w:sz w:val="26"/>
                <w:lang w:eastAsia="ja-JP"/>
              </w:rPr>
              <w:t>Khi người dùng không đăng nhập được vào hệ thống vì quên mật khẩu, thì hệ thống cung cấp chức năng quên mật khẩu giúp người dùng lấy lại mật khẩu dễ dàng, thông qua mail điện tử hoặc số điện thoại xác minh</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eastAsia="SimSun" w:cs="Segoe UI"/>
                <w:i/>
                <w:sz w:val="26"/>
                <w:lang w:eastAsia="ja-JP"/>
              </w:rPr>
              <w:t xml:space="preserve">Actor </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241243" w:rsidP="00425585">
            <w:pPr>
              <w:spacing w:after="240"/>
              <w:contextualSpacing/>
              <w:rPr>
                <w:rFonts w:asciiTheme="majorHAnsi" w:hAnsiTheme="majorHAnsi"/>
                <w:sz w:val="30"/>
                <w:lang w:eastAsia="ja-JP"/>
              </w:rPr>
            </w:pPr>
            <w:r w:rsidRPr="005B7A16">
              <w:rPr>
                <w:sz w:val="26"/>
                <w:lang w:eastAsia="ja-JP"/>
              </w:rPr>
              <w:t xml:space="preserve">Người dùng, hệ thống </w:t>
            </w:r>
            <w:r>
              <w:rPr>
                <w:sz w:val="26"/>
                <w:lang w:eastAsia="ja-JP"/>
              </w:rPr>
              <w:t>Bán Hàng Online</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Dữ liệu vào</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001ED1" w:rsidP="00425585">
            <w:pPr>
              <w:spacing w:after="240"/>
              <w:contextualSpacing/>
              <w:rPr>
                <w:rFonts w:asciiTheme="majorHAnsi" w:hAnsiTheme="majorHAnsi"/>
                <w:sz w:val="30"/>
                <w:lang w:eastAsia="ja-JP"/>
              </w:rPr>
            </w:pPr>
            <w:r>
              <w:rPr>
                <w:sz w:val="26"/>
                <w:lang w:eastAsia="ja-JP"/>
              </w:rPr>
              <w:t>Địa chỉ mail điện tử</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Dữ liệu ra</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001ED1" w:rsidP="00425585">
            <w:pPr>
              <w:spacing w:after="240"/>
              <w:contextualSpacing/>
              <w:rPr>
                <w:rFonts w:asciiTheme="majorHAnsi" w:hAnsiTheme="majorHAnsi"/>
                <w:sz w:val="30"/>
                <w:lang w:eastAsia="ja-JP"/>
              </w:rPr>
            </w:pPr>
            <w:r>
              <w:rPr>
                <w:sz w:val="26"/>
                <w:lang w:eastAsia="ja-JP"/>
              </w:rPr>
              <w:t>Mã xác nhận thay đổi mật khẩu được gửi qua mail điện tử</w:t>
            </w:r>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eastAsia="SimSun" w:hAnsiTheme="majorHAnsi" w:cs="Segoe UI"/>
                <w:i/>
                <w:sz w:val="30"/>
                <w:lang w:eastAsia="ja-JP"/>
              </w:rPr>
            </w:pPr>
            <w:r w:rsidRPr="005B7A16">
              <w:rPr>
                <w:rFonts w:cs="Segoe UI"/>
                <w:i/>
                <w:sz w:val="26"/>
                <w:lang w:eastAsia="ja-JP"/>
              </w:rPr>
              <w:t>Kết quả</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001ED1" w:rsidP="00425585">
            <w:pPr>
              <w:spacing w:after="240"/>
              <w:contextualSpacing/>
              <w:rPr>
                <w:rFonts w:asciiTheme="majorHAnsi" w:hAnsiTheme="majorHAnsi"/>
                <w:sz w:val="30"/>
                <w:lang w:eastAsia="ja-JP"/>
              </w:rPr>
            </w:pPr>
            <w:r>
              <w:rPr>
                <w:sz w:val="26"/>
                <w:lang w:eastAsia="ja-JP"/>
              </w:rPr>
              <w:t>Nếu lấy lại mật khẩu thành công, hệ thống sẽ gửi một mã xác nhận đến mail điện tử mà người dùng đã đăng ký vào hệ thống trước đó, sau đó người dùng nhập mã xác nhận này để tiến hành đổi mật khẩu mới, ngược lại không có gì gửi đến mail điện tử</w:t>
            </w:r>
            <w:bookmarkStart w:id="0" w:name="_GoBack"/>
            <w:bookmarkEnd w:id="0"/>
          </w:p>
        </w:tc>
      </w:tr>
      <w:tr w:rsidR="005B7A16" w:rsidRPr="005B7A16" w:rsidTr="00425585">
        <w:trPr>
          <w:trHeight w:val="344"/>
        </w:trPr>
        <w:tc>
          <w:tcPr>
            <w:tcW w:w="171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line="360" w:lineRule="auto"/>
              <w:contextualSpacing/>
              <w:jc w:val="both"/>
              <w:rPr>
                <w:rFonts w:asciiTheme="majorHAnsi" w:hAnsiTheme="majorHAnsi" w:cs="Segoe UI"/>
                <w:i/>
                <w:sz w:val="30"/>
                <w:lang w:eastAsia="ja-JP"/>
              </w:rPr>
            </w:pPr>
            <w:r w:rsidRPr="005B7A16">
              <w:rPr>
                <w:rFonts w:cs="Segoe UI"/>
                <w:i/>
                <w:sz w:val="26"/>
                <w:lang w:eastAsia="ja-JP"/>
              </w:rPr>
              <w:t>Tác động</w:t>
            </w:r>
          </w:p>
        </w:tc>
        <w:tc>
          <w:tcPr>
            <w:tcW w:w="7380" w:type="dxa"/>
            <w:tcBorders>
              <w:top w:val="single" w:sz="6" w:space="0" w:color="auto"/>
              <w:left w:val="single" w:sz="6" w:space="0" w:color="auto"/>
              <w:bottom w:val="single" w:sz="6" w:space="0" w:color="auto"/>
              <w:right w:val="single" w:sz="6" w:space="0" w:color="auto"/>
            </w:tcBorders>
            <w:vAlign w:val="center"/>
            <w:hideMark/>
          </w:tcPr>
          <w:p w:rsidR="005B7A16" w:rsidRPr="005B7A16" w:rsidRDefault="005B7A16" w:rsidP="00425585">
            <w:pPr>
              <w:spacing w:after="240"/>
              <w:contextualSpacing/>
              <w:rPr>
                <w:rFonts w:asciiTheme="majorHAnsi" w:hAnsiTheme="majorHAnsi"/>
                <w:sz w:val="30"/>
                <w:lang w:eastAsia="ja-JP"/>
              </w:rPr>
            </w:pPr>
            <w:r w:rsidRPr="005B7A16">
              <w:rPr>
                <w:sz w:val="26"/>
                <w:lang w:eastAsia="ja-JP"/>
              </w:rPr>
              <w:t>Lệnh được đưa ra bởi Người dùng.</w:t>
            </w:r>
          </w:p>
        </w:tc>
      </w:tr>
    </w:tbl>
    <w:p w:rsidR="005B7A16" w:rsidRPr="005B7A16" w:rsidRDefault="005B7A16" w:rsidP="005B7A16"/>
    <w:sectPr w:rsidR="005B7A16" w:rsidRPr="005B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F0857"/>
    <w:multiLevelType w:val="hybridMultilevel"/>
    <w:tmpl w:val="3832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16"/>
    <w:rsid w:val="00001ED1"/>
    <w:rsid w:val="00241243"/>
    <w:rsid w:val="00372BC4"/>
    <w:rsid w:val="005B7A16"/>
    <w:rsid w:val="00960932"/>
    <w:rsid w:val="00DC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josmrz</dc:creator>
  <cp:lastModifiedBy>josmrz</cp:lastModifiedBy>
  <cp:revision>1</cp:revision>
  <dcterms:created xsi:type="dcterms:W3CDTF">2017-05-25T18:10:00Z</dcterms:created>
  <dcterms:modified xsi:type="dcterms:W3CDTF">2017-05-25T19:17:00Z</dcterms:modified>
</cp:coreProperties>
</file>