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8F3F" w14:textId="77777777" w:rsidR="00AF7AB2" w:rsidRPr="00064E16" w:rsidRDefault="00AF7AB2" w:rsidP="00AF7AB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S2_E1 -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064E16">
        <w:rPr>
          <w:rFonts w:ascii="Times New Roman" w:hAnsi="Times New Roman" w:cs="Times New Roman"/>
          <w:b/>
          <w:bCs/>
          <w:sz w:val="32"/>
          <w:szCs w:val="32"/>
        </w:rPr>
        <w:t xml:space="preserve"> Simple </w:t>
      </w:r>
      <w:proofErr w:type="spellStart"/>
      <w:r w:rsidRPr="00064E16">
        <w:rPr>
          <w:rFonts w:ascii="Times New Roman" w:hAnsi="Times New Roman" w:cs="Times New Roman"/>
          <w:b/>
          <w:bCs/>
          <w:sz w:val="32"/>
          <w:szCs w:val="32"/>
        </w:rPr>
        <w:t>Plan.mpp</w:t>
      </w:r>
      <w:proofErr w:type="spellEnd"/>
    </w:p>
    <w:p w14:paraId="1356443F" w14:textId="77777777" w:rsidR="00AF7AB2" w:rsidRPr="00064E16" w:rsidRDefault="00AF7AB2" w:rsidP="00AF7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1. Thông tin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6F84EEFD" w14:textId="77777777" w:rsidR="00AF7AB2" w:rsidRPr="00064E16" w:rsidRDefault="00AF7AB2" w:rsidP="00AF7AB2">
      <w:pPr>
        <w:rPr>
          <w:rFonts w:ascii="Times New Roman" w:hAnsi="Times New Roman" w:cs="Times New Roman"/>
          <w:sz w:val="28"/>
          <w:szCs w:val="28"/>
        </w:rPr>
      </w:pPr>
      <w:r w:rsidRPr="00064E1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 08/09/2025.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 07/10/2025.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).</w:t>
      </w:r>
    </w:p>
    <w:p w14:paraId="59D15266" w14:textId="77777777" w:rsidR="00AF7AB2" w:rsidRPr="00064E16" w:rsidRDefault="00AF7AB2" w:rsidP="00AF7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2. Công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bật</w:t>
      </w:r>
      <w:proofErr w:type="spellEnd"/>
    </w:p>
    <w:p w14:paraId="4E5301E0" w14:textId="77777777" w:rsidR="00AF7AB2" w:rsidRPr="00064E16" w:rsidRDefault="00AF7AB2" w:rsidP="00AF7AB2">
      <w:pPr>
        <w:rPr>
          <w:rFonts w:ascii="Times New Roman" w:hAnsi="Times New Roman" w:cs="Times New Roman"/>
          <w:sz w:val="28"/>
          <w:szCs w:val="28"/>
        </w:rPr>
      </w:pPr>
      <w:r w:rsidRPr="00064E1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 25/09/2025.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 03/10/2025.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Phan Thanh Liêm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(calendar)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56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Thành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Phan Thanh Liêm: 64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(25/09–06/10).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Các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export.</w:t>
      </w:r>
    </w:p>
    <w:p w14:paraId="617BBAA6" w14:textId="77777777" w:rsidR="00AF7AB2" w:rsidRPr="00064E16" w:rsidRDefault="00AF7AB2" w:rsidP="00AF7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3. Công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064E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</w:p>
    <w:p w14:paraId="62B46F0F" w14:textId="77777777" w:rsidR="00AF7AB2" w:rsidRPr="00064E16" w:rsidRDefault="00AF7AB2" w:rsidP="00AF7AB2">
      <w:pPr>
        <w:rPr>
          <w:rFonts w:ascii="Times New Roman" w:hAnsi="Times New Roman" w:cs="Times New Roman"/>
          <w:sz w:val="28"/>
          <w:szCs w:val="28"/>
        </w:rPr>
      </w:pPr>
      <w:r w:rsidRPr="00064E16">
        <w:rPr>
          <w:rFonts w:ascii="Times New Roman" w:hAnsi="Times New Roman" w:cs="Times New Roman"/>
          <w:sz w:val="28"/>
          <w:szCs w:val="28"/>
        </w:rPr>
        <w:t>• Nguyễn Văn Hiếu: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 09/09–22/09/2025.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64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5 do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MS Project.</w:t>
      </w:r>
      <w:r w:rsidRPr="00064E16">
        <w:rPr>
          <w:rFonts w:ascii="Times New Roman" w:hAnsi="Times New Roman" w:cs="Times New Roman"/>
          <w:sz w:val="28"/>
          <w:szCs w:val="28"/>
        </w:rPr>
        <w:br/>
      </w:r>
      <w:r w:rsidRPr="00064E16">
        <w:rPr>
          <w:rFonts w:ascii="Times New Roman" w:hAnsi="Times New Roman" w:cs="Times New Roman"/>
          <w:sz w:val="28"/>
          <w:szCs w:val="28"/>
        </w:rPr>
        <w:br/>
        <w:t>• Dương Văn Lăng: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 09/09–24/09/2025.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: 48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6 theo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Hiếu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lastRenderedPageBreak/>
        <w:t>phí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E1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64E16">
        <w:rPr>
          <w:rFonts w:ascii="Times New Roman" w:hAnsi="Times New Roman" w:cs="Times New Roman"/>
          <w:sz w:val="28"/>
          <w:szCs w:val="28"/>
        </w:rPr>
        <w:t>.</w:t>
      </w:r>
    </w:p>
    <w:p w14:paraId="602FA26A" w14:textId="77777777" w:rsidR="0094404E" w:rsidRDefault="0094404E"/>
    <w:sectPr w:rsidR="0094404E" w:rsidSect="00AF7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B2"/>
    <w:rsid w:val="00195267"/>
    <w:rsid w:val="002D02BA"/>
    <w:rsid w:val="003D07CB"/>
    <w:rsid w:val="0045047F"/>
    <w:rsid w:val="005C7C53"/>
    <w:rsid w:val="008933EB"/>
    <w:rsid w:val="008A2B69"/>
    <w:rsid w:val="0094404E"/>
    <w:rsid w:val="00AF7AB2"/>
    <w:rsid w:val="00E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4CA20"/>
  <w15:chartTrackingRefBased/>
  <w15:docId w15:val="{CEA2993D-AF7C-4825-B3E3-9627D3A5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B2"/>
    <w:pPr>
      <w:spacing w:after="200" w:line="276" w:lineRule="auto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07CB"/>
    <w:pPr>
      <w:keepNext/>
      <w:keepLines/>
      <w:spacing w:before="360" w:after="40"/>
      <w:jc w:val="center"/>
      <w:outlineLvl w:val="0"/>
    </w:pPr>
    <w:rPr>
      <w:rFonts w:eastAsiaTheme="majorEastAsia" w:cstheme="majorBidi"/>
      <w:b/>
      <w:color w:val="000000" w:themeColor="text1"/>
      <w:sz w:val="36"/>
      <w:szCs w:val="40"/>
      <w:lang w:val="vi-VN" w:eastAsia="zh-CN"/>
    </w:rPr>
  </w:style>
  <w:style w:type="paragraph" w:styleId="Heading2">
    <w:name w:val="heading 2"/>
    <w:basedOn w:val="Normal"/>
    <w:next w:val="Normal"/>
    <w:link w:val="Heading2Char"/>
    <w:autoRedefine/>
    <w:qFormat/>
    <w:rsid w:val="002D02BA"/>
    <w:pPr>
      <w:keepNext/>
      <w:spacing w:before="240" w:after="60"/>
      <w:outlineLvl w:val="1"/>
    </w:pPr>
    <w:rPr>
      <w:rFonts w:cs="Arial"/>
      <w:b/>
      <w:bCs/>
      <w:iCs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02BA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933E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  <w:lang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CB"/>
    <w:rPr>
      <w:rFonts w:asciiTheme="minorHAnsi" w:eastAsiaTheme="majorEastAsia" w:hAnsiTheme="minorHAnsi" w:cstheme="majorBidi"/>
      <w:b/>
      <w:color w:val="000000" w:themeColor="text1"/>
      <w:sz w:val="36"/>
      <w:szCs w:val="40"/>
      <w:lang w:val="vi-VN" w:eastAsia="zh-CN"/>
    </w:rPr>
  </w:style>
  <w:style w:type="character" w:customStyle="1" w:styleId="Heading2Char">
    <w:name w:val="Heading 2 Char"/>
    <w:basedOn w:val="DefaultParagraphFont"/>
    <w:link w:val="Heading2"/>
    <w:qFormat/>
    <w:rsid w:val="002D02BA"/>
    <w:rPr>
      <w:rFonts w:cs="Arial"/>
      <w:b/>
      <w:bCs/>
      <w:iCs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D02BA"/>
    <w:rPr>
      <w:rFonts w:eastAsiaTheme="majorEastAsia" w:cstheme="majorBidi"/>
      <w:b/>
      <w:sz w:val="26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EB"/>
    <w:rPr>
      <w:rFonts w:eastAsiaTheme="majorEastAsia" w:cstheme="majorBidi"/>
      <w:b/>
      <w:iCs/>
      <w:sz w:val="26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1150080130 LECONGDAT_CNTT4 LE CONG DAT</dc:creator>
  <cp:keywords/>
  <dc:description/>
  <cp:lastModifiedBy>1150080130 LECONGDAT_CNTT4 LE CONG DAT</cp:lastModifiedBy>
  <cp:revision>2</cp:revision>
  <dcterms:created xsi:type="dcterms:W3CDTF">2025-09-08T10:20:00Z</dcterms:created>
  <dcterms:modified xsi:type="dcterms:W3CDTF">2025-09-08T10:20:00Z</dcterms:modified>
</cp:coreProperties>
</file>