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BBBD" w14:textId="760D0360" w:rsidR="0094404E" w:rsidRDefault="005B60C0">
      <w:r>
        <w:rPr>
          <w:noProof/>
        </w:rPr>
        <w:drawing>
          <wp:inline distT="0" distB="0" distL="0" distR="0" wp14:anchorId="6C476D56" wp14:editId="5AEA2506">
            <wp:extent cx="5760720" cy="3915410"/>
            <wp:effectExtent l="0" t="0" r="11430" b="8890"/>
            <wp:docPr id="56032558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878CD87-3B69-6AF7-6A5B-0FF05888FD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77BC6BB" w14:textId="350B437D" w:rsidR="0025090F" w:rsidRDefault="0025090F"/>
    <w:tbl>
      <w:tblPr>
        <w:tblW w:w="7040" w:type="dxa"/>
        <w:tblLook w:val="04A0" w:firstRow="1" w:lastRow="0" w:firstColumn="1" w:lastColumn="0" w:noHBand="0" w:noVBand="1"/>
      </w:tblPr>
      <w:tblGrid>
        <w:gridCol w:w="1140"/>
        <w:gridCol w:w="1000"/>
        <w:gridCol w:w="1100"/>
        <w:gridCol w:w="700"/>
        <w:gridCol w:w="1300"/>
        <w:gridCol w:w="1360"/>
        <w:gridCol w:w="550"/>
      </w:tblGrid>
      <w:tr w:rsidR="005B60C0" w:rsidRPr="005B60C0" w14:paraId="2EEF6F8F" w14:textId="77777777" w:rsidTr="005B60C0">
        <w:trPr>
          <w:trHeight w:val="264"/>
        </w:trPr>
        <w:tc>
          <w:tcPr>
            <w:tcW w:w="11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1A54E5A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BCA8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4A1B6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C9DB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1CAF36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Data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7CD2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44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64B5D669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</w:tr>
      <w:tr w:rsidR="005B60C0" w:rsidRPr="005B60C0" w14:paraId="05A6D4C9" w14:textId="77777777" w:rsidTr="005B60C0">
        <w:trPr>
          <w:trHeight w:val="264"/>
        </w:trPr>
        <w:tc>
          <w:tcPr>
            <w:tcW w:w="11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2978CA1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Year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AFAC17E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Quarter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0DE0A25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Week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137DB39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Day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6E1F2E0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Earned</w:t>
            </w:r>
            <w:proofErr w:type="spellEnd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 </w:t>
            </w: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Value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F402A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Planned</w:t>
            </w:r>
            <w:proofErr w:type="spellEnd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 </w:t>
            </w: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Value</w:t>
            </w:r>
            <w:proofErr w:type="spellEnd"/>
          </w:p>
        </w:tc>
        <w:tc>
          <w:tcPr>
            <w:tcW w:w="44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50BD34FE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AC</w:t>
            </w:r>
          </w:p>
        </w:tc>
      </w:tr>
      <w:tr w:rsidR="005B60C0" w:rsidRPr="005B60C0" w14:paraId="6E08467B" w14:textId="77777777" w:rsidTr="005B60C0">
        <w:trPr>
          <w:trHeight w:val="264"/>
        </w:trPr>
        <w:tc>
          <w:tcPr>
            <w:tcW w:w="11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C3DD4B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2009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B159AEA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Q4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26E4CC5D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Week</w:t>
            </w:r>
            <w:proofErr w:type="spellEnd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 41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280DEF5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4F6284F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5273B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96</w:t>
            </w:r>
          </w:p>
        </w:tc>
        <w:tc>
          <w:tcPr>
            <w:tcW w:w="44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236ED5AE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3711E92D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E84C775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6E4A733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CEF253F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D74B3F0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2127ADB2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F3F4A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192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376BA125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4EEDB94F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52B29EE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23F46D59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313B9A8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6C6696D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4C75D22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C8F5C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288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77248420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408D3057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0EAE4F1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E5DB1D7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B7C591B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C7305AD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23AD7F69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DB683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384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0D4F917D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404CE4FE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38461D6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8A9F54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B32A663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12613C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CD0D39E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31B95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480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0955EC0A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73EB9653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0F9C84D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9861E9E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9517BC6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260635BF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748998E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7CD22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480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52C53E15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613C8D6E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2FF2E12B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3B5019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2209F470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Week</w:t>
            </w:r>
            <w:proofErr w:type="spellEnd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 42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2F3419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927C33F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A4B17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480</w:t>
            </w:r>
          </w:p>
        </w:tc>
        <w:tc>
          <w:tcPr>
            <w:tcW w:w="44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3F9F66EE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30C26611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B0A8E0C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EF86171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9BEE1EC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AEE0B93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93EF55E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817B9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576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719308B8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7F130664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2CD2715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205213C8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7CDB3F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97D5860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8B458AE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AE427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672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31CF76F3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46066818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7E91A6C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4A770E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6A26B2B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FF5F4AA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9B7DF65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20406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768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0E614E52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2878BAC9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ED4456B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0781EDF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B451460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42B65A9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FE80CD7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1651A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864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1BD07DD9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2ADB125F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AA27967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61829BB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8059F15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AB4D2A7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23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6022B55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52D79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960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64EE73BD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7C33BCA0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15C91E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755A75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C0110A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FE8363A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A750FF5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20F61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960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7C44F339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461D897A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7D84E1E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039C8CF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3D9AD53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Week</w:t>
            </w:r>
            <w:proofErr w:type="spellEnd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 43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0DB3A60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55B13AB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E7A10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960</w:t>
            </w:r>
          </w:p>
        </w:tc>
        <w:tc>
          <w:tcPr>
            <w:tcW w:w="44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406D8F41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650D0C01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62FF77E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29368560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2BA77D3B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37C139A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26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A08EC9C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A0B91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1056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364A8CEC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023C724C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0926D23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C71AB56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FC6D0FE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94C7671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27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568A28C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09200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1136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645DEC3B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0</w:t>
            </w:r>
          </w:p>
        </w:tc>
      </w:tr>
      <w:tr w:rsidR="005B60C0" w:rsidRPr="005B60C0" w14:paraId="09C89CEC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3F97F6F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59ABD8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C65228E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EEB850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28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C5AC5B8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96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FE077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1216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2632E6AF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96</w:t>
            </w:r>
          </w:p>
        </w:tc>
      </w:tr>
      <w:tr w:rsidR="005B60C0" w:rsidRPr="005B60C0" w14:paraId="22551B90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038B8F0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B1BB9A9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1AE6695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AA221F8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29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8FDF7A5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192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2498A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1296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329BE962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192</w:t>
            </w:r>
          </w:p>
        </w:tc>
      </w:tr>
      <w:tr w:rsidR="005B60C0" w:rsidRPr="005B60C0" w14:paraId="3DA31C70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60F1750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BFE3425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22378B5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5DAAEF8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1771332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216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83A5C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1376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6253A30D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216</w:t>
            </w:r>
          </w:p>
        </w:tc>
      </w:tr>
      <w:tr w:rsidR="005B60C0" w:rsidRPr="005B60C0" w14:paraId="021B86DF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586D20D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034FCA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BCCD0BB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B7075C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31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0462C642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288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C9496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1376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66BD2AB0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288</w:t>
            </w:r>
          </w:p>
        </w:tc>
      </w:tr>
      <w:tr w:rsidR="005B60C0" w:rsidRPr="005B60C0" w14:paraId="7B499AEE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7511BFD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4F8DEF1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A8D9380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Week</w:t>
            </w:r>
            <w:proofErr w:type="spellEnd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 44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460681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1855AD2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384</w:t>
            </w:r>
          </w:p>
        </w:tc>
        <w:tc>
          <w:tcPr>
            <w:tcW w:w="136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A13CA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1376</w:t>
            </w:r>
          </w:p>
        </w:tc>
        <w:tc>
          <w:tcPr>
            <w:tcW w:w="44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1BD5FCA2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384</w:t>
            </w:r>
          </w:p>
        </w:tc>
      </w:tr>
      <w:tr w:rsidR="005B60C0" w:rsidRPr="005B60C0" w14:paraId="06B2B9D0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51C9929F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D0AC8D6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1C782DF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DF489A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951303E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384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4A84B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1456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2FA9230F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384</w:t>
            </w:r>
          </w:p>
        </w:tc>
      </w:tr>
      <w:tr w:rsidR="005B60C0" w:rsidRPr="005B60C0" w14:paraId="5A6737D1" w14:textId="77777777" w:rsidTr="005B60C0">
        <w:trPr>
          <w:trHeight w:val="264"/>
        </w:trPr>
        <w:tc>
          <w:tcPr>
            <w:tcW w:w="1140" w:type="dxa"/>
            <w:tcBorders>
              <w:top w:val="nil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118F1F5B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3AB2A1C7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Q4 </w:t>
            </w: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Total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52036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1BE69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652B9A7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384</w:t>
            </w:r>
          </w:p>
        </w:tc>
        <w:tc>
          <w:tcPr>
            <w:tcW w:w="136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93102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1456</w:t>
            </w:r>
          </w:p>
        </w:tc>
        <w:tc>
          <w:tcPr>
            <w:tcW w:w="44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0BC9DE70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384</w:t>
            </w:r>
          </w:p>
        </w:tc>
      </w:tr>
      <w:tr w:rsidR="005B60C0" w:rsidRPr="005B60C0" w14:paraId="45341C7C" w14:textId="77777777" w:rsidTr="005B60C0">
        <w:trPr>
          <w:trHeight w:val="264"/>
        </w:trPr>
        <w:tc>
          <w:tcPr>
            <w:tcW w:w="11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44D5318E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2009 </w:t>
            </w: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Total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AEC41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64106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93AA1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noWrap/>
            <w:vAlign w:val="bottom"/>
            <w:hideMark/>
          </w:tcPr>
          <w:p w14:paraId="69EAF5D9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384</w:t>
            </w:r>
          </w:p>
        </w:tc>
        <w:tc>
          <w:tcPr>
            <w:tcW w:w="1360" w:type="dxa"/>
            <w:tcBorders>
              <w:top w:val="single" w:sz="4" w:space="0" w:color="999999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66AFB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1456</w:t>
            </w:r>
          </w:p>
        </w:tc>
        <w:tc>
          <w:tcPr>
            <w:tcW w:w="44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noWrap/>
            <w:vAlign w:val="bottom"/>
            <w:hideMark/>
          </w:tcPr>
          <w:p w14:paraId="23A327A1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384</w:t>
            </w:r>
          </w:p>
        </w:tc>
      </w:tr>
      <w:tr w:rsidR="005B60C0" w:rsidRPr="005B60C0" w14:paraId="271D7504" w14:textId="77777777" w:rsidTr="005B60C0">
        <w:trPr>
          <w:trHeight w:val="264"/>
        </w:trPr>
        <w:tc>
          <w:tcPr>
            <w:tcW w:w="1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noWrap/>
            <w:vAlign w:val="bottom"/>
            <w:hideMark/>
          </w:tcPr>
          <w:p w14:paraId="7B35A872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lastRenderedPageBreak/>
              <w:t>Grand</w:t>
            </w:r>
            <w:proofErr w:type="spellEnd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 </w:t>
            </w:r>
            <w:proofErr w:type="spellStart"/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Total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noWrap/>
            <w:vAlign w:val="bottom"/>
            <w:hideMark/>
          </w:tcPr>
          <w:p w14:paraId="548C10BA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noWrap/>
            <w:vAlign w:val="bottom"/>
            <w:hideMark/>
          </w:tcPr>
          <w:p w14:paraId="1C6A9E64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noWrap/>
            <w:vAlign w:val="bottom"/>
            <w:hideMark/>
          </w:tcPr>
          <w:p w14:paraId="414B2E9B" w14:textId="77777777" w:rsidR="005B60C0" w:rsidRPr="005B60C0" w:rsidRDefault="005B60C0" w:rsidP="005B60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noWrap/>
            <w:vAlign w:val="bottom"/>
            <w:hideMark/>
          </w:tcPr>
          <w:p w14:paraId="7C47C6B3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384</w:t>
            </w:r>
          </w:p>
        </w:tc>
        <w:tc>
          <w:tcPr>
            <w:tcW w:w="136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noWrap/>
            <w:vAlign w:val="bottom"/>
            <w:hideMark/>
          </w:tcPr>
          <w:p w14:paraId="689EAB6C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1456</w:t>
            </w:r>
          </w:p>
        </w:tc>
        <w:tc>
          <w:tcPr>
            <w:tcW w:w="44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noWrap/>
            <w:vAlign w:val="bottom"/>
            <w:hideMark/>
          </w:tcPr>
          <w:p w14:paraId="2A234BBE" w14:textId="77777777" w:rsidR="005B60C0" w:rsidRPr="005B60C0" w:rsidRDefault="005B60C0" w:rsidP="005B60C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5B60C0">
              <w:rPr>
                <w:rFonts w:ascii="Arial" w:eastAsia="Times New Roman" w:hAnsi="Arial" w:cs="Arial"/>
                <w:kern w:val="0"/>
                <w:sz w:val="20"/>
                <w:szCs w:val="20"/>
                <w:lang w:val="vi-VN" w:eastAsia="vi-VN"/>
                <w14:ligatures w14:val="none"/>
              </w:rPr>
              <w:t>384</w:t>
            </w:r>
          </w:p>
        </w:tc>
      </w:tr>
    </w:tbl>
    <w:p w14:paraId="1DBA8E83" w14:textId="0C28F2C5" w:rsidR="00327D03" w:rsidRDefault="00327D03"/>
    <w:sectPr w:rsidR="00327D03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30"/>
    <w:rsid w:val="00195267"/>
    <w:rsid w:val="0025090F"/>
    <w:rsid w:val="002D02BA"/>
    <w:rsid w:val="00327D03"/>
    <w:rsid w:val="003D07CB"/>
    <w:rsid w:val="005B60C0"/>
    <w:rsid w:val="005C7C53"/>
    <w:rsid w:val="00757130"/>
    <w:rsid w:val="00781925"/>
    <w:rsid w:val="008933EB"/>
    <w:rsid w:val="008A2B69"/>
    <w:rsid w:val="008E2768"/>
    <w:rsid w:val="0094404E"/>
    <w:rsid w:val="00C6665B"/>
    <w:rsid w:val="00CA2866"/>
    <w:rsid w:val="00EC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12169D"/>
  <w15:chartTrackingRefBased/>
  <w15:docId w15:val="{FF172091-5CE3-4E23-A730-D8B9760C2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07CB"/>
    <w:pPr>
      <w:keepNext/>
      <w:keepLines/>
      <w:spacing w:before="360" w:after="40" w:line="276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B"/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adr5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[adr52.xlsx]Assignment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withEV'!$E$3:$E$4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withEV'!$A$5:$D$29</c:f>
              <c:multiLvlStrCache>
                <c:ptCount val="22"/>
                <c:lvl>
                  <c:pt idx="0">
                    <c:v>12</c:v>
                  </c:pt>
                  <c:pt idx="1">
                    <c:v>13</c:v>
                  </c:pt>
                  <c:pt idx="2">
                    <c:v>14</c:v>
                  </c:pt>
                  <c:pt idx="3">
                    <c:v>15</c:v>
                  </c:pt>
                  <c:pt idx="4">
                    <c:v>16</c:v>
                  </c:pt>
                  <c:pt idx="5">
                    <c:v>17</c:v>
                  </c:pt>
                  <c:pt idx="6">
                    <c:v>18</c:v>
                  </c:pt>
                  <c:pt idx="7">
                    <c:v>19</c:v>
                  </c:pt>
                  <c:pt idx="8">
                    <c:v>20</c:v>
                  </c:pt>
                  <c:pt idx="9">
                    <c:v>21</c:v>
                  </c:pt>
                  <c:pt idx="10">
                    <c:v>22</c:v>
                  </c:pt>
                  <c:pt idx="11">
                    <c:v>23</c:v>
                  </c:pt>
                  <c:pt idx="12">
                    <c:v>24</c:v>
                  </c:pt>
                  <c:pt idx="13">
                    <c:v>25</c:v>
                  </c:pt>
                  <c:pt idx="14">
                    <c:v>26</c:v>
                  </c:pt>
                  <c:pt idx="15">
                    <c:v>27</c:v>
                  </c:pt>
                  <c:pt idx="16">
                    <c:v>28</c:v>
                  </c:pt>
                  <c:pt idx="17">
                    <c:v>29</c:v>
                  </c:pt>
                  <c:pt idx="18">
                    <c:v>30</c:v>
                  </c:pt>
                  <c:pt idx="19">
                    <c:v>31</c:v>
                  </c:pt>
                  <c:pt idx="20">
                    <c:v>1</c:v>
                  </c:pt>
                  <c:pt idx="21">
                    <c:v>2</c:v>
                  </c:pt>
                </c:lvl>
                <c:lvl>
                  <c:pt idx="0">
                    <c:v>Week 41</c:v>
                  </c:pt>
                  <c:pt idx="6">
                    <c:v>Week 42</c:v>
                  </c:pt>
                  <c:pt idx="13">
                    <c:v>Week 43</c:v>
                  </c:pt>
                  <c:pt idx="20">
                    <c:v>Week 44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2009</c:v>
                  </c:pt>
                </c:lvl>
              </c:multiLvlStrCache>
            </c:multiLvlStrRef>
          </c:cat>
          <c:val>
            <c:numRef>
              <c:f>'Assignment Usage withEV'!$E$5:$E$29</c:f>
              <c:numCache>
                <c:formatCode>General</c:formatCode>
                <c:ptCount val="2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96</c:v>
                </c:pt>
                <c:pt idx="17">
                  <c:v>192</c:v>
                </c:pt>
                <c:pt idx="18">
                  <c:v>216</c:v>
                </c:pt>
                <c:pt idx="19">
                  <c:v>288</c:v>
                </c:pt>
                <c:pt idx="20">
                  <c:v>384</c:v>
                </c:pt>
                <c:pt idx="21">
                  <c:v>384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585-4AE6-B961-A7B7D61BD80F}"/>
            </c:ext>
          </c:extLst>
        </c:ser>
        <c:ser>
          <c:idx val="1"/>
          <c:order val="1"/>
          <c:tx>
            <c:strRef>
              <c:f>'Assignment Usage withEV'!$F$3:$F$4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withEV'!$A$5:$D$29</c:f>
              <c:multiLvlStrCache>
                <c:ptCount val="22"/>
                <c:lvl>
                  <c:pt idx="0">
                    <c:v>12</c:v>
                  </c:pt>
                  <c:pt idx="1">
                    <c:v>13</c:v>
                  </c:pt>
                  <c:pt idx="2">
                    <c:v>14</c:v>
                  </c:pt>
                  <c:pt idx="3">
                    <c:v>15</c:v>
                  </c:pt>
                  <c:pt idx="4">
                    <c:v>16</c:v>
                  </c:pt>
                  <c:pt idx="5">
                    <c:v>17</c:v>
                  </c:pt>
                  <c:pt idx="6">
                    <c:v>18</c:v>
                  </c:pt>
                  <c:pt idx="7">
                    <c:v>19</c:v>
                  </c:pt>
                  <c:pt idx="8">
                    <c:v>20</c:v>
                  </c:pt>
                  <c:pt idx="9">
                    <c:v>21</c:v>
                  </c:pt>
                  <c:pt idx="10">
                    <c:v>22</c:v>
                  </c:pt>
                  <c:pt idx="11">
                    <c:v>23</c:v>
                  </c:pt>
                  <c:pt idx="12">
                    <c:v>24</c:v>
                  </c:pt>
                  <c:pt idx="13">
                    <c:v>25</c:v>
                  </c:pt>
                  <c:pt idx="14">
                    <c:v>26</c:v>
                  </c:pt>
                  <c:pt idx="15">
                    <c:v>27</c:v>
                  </c:pt>
                  <c:pt idx="16">
                    <c:v>28</c:v>
                  </c:pt>
                  <c:pt idx="17">
                    <c:v>29</c:v>
                  </c:pt>
                  <c:pt idx="18">
                    <c:v>30</c:v>
                  </c:pt>
                  <c:pt idx="19">
                    <c:v>31</c:v>
                  </c:pt>
                  <c:pt idx="20">
                    <c:v>1</c:v>
                  </c:pt>
                  <c:pt idx="21">
                    <c:v>2</c:v>
                  </c:pt>
                </c:lvl>
                <c:lvl>
                  <c:pt idx="0">
                    <c:v>Week 41</c:v>
                  </c:pt>
                  <c:pt idx="6">
                    <c:v>Week 42</c:v>
                  </c:pt>
                  <c:pt idx="13">
                    <c:v>Week 43</c:v>
                  </c:pt>
                  <c:pt idx="20">
                    <c:v>Week 44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2009</c:v>
                  </c:pt>
                </c:lvl>
              </c:multiLvlStrCache>
            </c:multiLvlStrRef>
          </c:cat>
          <c:val>
            <c:numRef>
              <c:f>'Assignment Usage withEV'!$F$5:$F$29</c:f>
              <c:numCache>
                <c:formatCode>General</c:formatCode>
                <c:ptCount val="22"/>
                <c:pt idx="0">
                  <c:v>96</c:v>
                </c:pt>
                <c:pt idx="1">
                  <c:v>192</c:v>
                </c:pt>
                <c:pt idx="2">
                  <c:v>288</c:v>
                </c:pt>
                <c:pt idx="3">
                  <c:v>384</c:v>
                </c:pt>
                <c:pt idx="4">
                  <c:v>480</c:v>
                </c:pt>
                <c:pt idx="5">
                  <c:v>480</c:v>
                </c:pt>
                <c:pt idx="6">
                  <c:v>480</c:v>
                </c:pt>
                <c:pt idx="7">
                  <c:v>576</c:v>
                </c:pt>
                <c:pt idx="8">
                  <c:v>672</c:v>
                </c:pt>
                <c:pt idx="9">
                  <c:v>768</c:v>
                </c:pt>
                <c:pt idx="10">
                  <c:v>864</c:v>
                </c:pt>
                <c:pt idx="11">
                  <c:v>960</c:v>
                </c:pt>
                <c:pt idx="12">
                  <c:v>960</c:v>
                </c:pt>
                <c:pt idx="13">
                  <c:v>960</c:v>
                </c:pt>
                <c:pt idx="14">
                  <c:v>1056</c:v>
                </c:pt>
                <c:pt idx="15">
                  <c:v>1136</c:v>
                </c:pt>
                <c:pt idx="16">
                  <c:v>1216</c:v>
                </c:pt>
                <c:pt idx="17">
                  <c:v>1296</c:v>
                </c:pt>
                <c:pt idx="18">
                  <c:v>1376</c:v>
                </c:pt>
                <c:pt idx="19">
                  <c:v>1376</c:v>
                </c:pt>
                <c:pt idx="20">
                  <c:v>1376</c:v>
                </c:pt>
                <c:pt idx="21">
                  <c:v>1456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585-4AE6-B961-A7B7D61BD80F}"/>
            </c:ext>
          </c:extLst>
        </c:ser>
        <c:ser>
          <c:idx val="2"/>
          <c:order val="2"/>
          <c:tx>
            <c:strRef>
              <c:f>'Assignment Usage withEV'!$G$3:$G$4</c:f>
              <c:strCache>
                <c:ptCount val="1"/>
                <c:pt idx="0">
                  <c:v>AC</c:v>
                </c:pt>
              </c:strCache>
            </c:strRef>
          </c:tx>
          <c:marker>
            <c:symbol val="triangle"/>
            <c:size val="5"/>
          </c:marker>
          <c:cat>
            <c:multiLvlStrRef>
              <c:f>'Assignment Usage withEV'!$A$5:$D$29</c:f>
              <c:multiLvlStrCache>
                <c:ptCount val="22"/>
                <c:lvl>
                  <c:pt idx="0">
                    <c:v>12</c:v>
                  </c:pt>
                  <c:pt idx="1">
                    <c:v>13</c:v>
                  </c:pt>
                  <c:pt idx="2">
                    <c:v>14</c:v>
                  </c:pt>
                  <c:pt idx="3">
                    <c:v>15</c:v>
                  </c:pt>
                  <c:pt idx="4">
                    <c:v>16</c:v>
                  </c:pt>
                  <c:pt idx="5">
                    <c:v>17</c:v>
                  </c:pt>
                  <c:pt idx="6">
                    <c:v>18</c:v>
                  </c:pt>
                  <c:pt idx="7">
                    <c:v>19</c:v>
                  </c:pt>
                  <c:pt idx="8">
                    <c:v>20</c:v>
                  </c:pt>
                  <c:pt idx="9">
                    <c:v>21</c:v>
                  </c:pt>
                  <c:pt idx="10">
                    <c:v>22</c:v>
                  </c:pt>
                  <c:pt idx="11">
                    <c:v>23</c:v>
                  </c:pt>
                  <c:pt idx="12">
                    <c:v>24</c:v>
                  </c:pt>
                  <c:pt idx="13">
                    <c:v>25</c:v>
                  </c:pt>
                  <c:pt idx="14">
                    <c:v>26</c:v>
                  </c:pt>
                  <c:pt idx="15">
                    <c:v>27</c:v>
                  </c:pt>
                  <c:pt idx="16">
                    <c:v>28</c:v>
                  </c:pt>
                  <c:pt idx="17">
                    <c:v>29</c:v>
                  </c:pt>
                  <c:pt idx="18">
                    <c:v>30</c:v>
                  </c:pt>
                  <c:pt idx="19">
                    <c:v>31</c:v>
                  </c:pt>
                  <c:pt idx="20">
                    <c:v>1</c:v>
                  </c:pt>
                  <c:pt idx="21">
                    <c:v>2</c:v>
                  </c:pt>
                </c:lvl>
                <c:lvl>
                  <c:pt idx="0">
                    <c:v>Week 41</c:v>
                  </c:pt>
                  <c:pt idx="6">
                    <c:v>Week 42</c:v>
                  </c:pt>
                  <c:pt idx="13">
                    <c:v>Week 43</c:v>
                  </c:pt>
                  <c:pt idx="20">
                    <c:v>Week 44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2009</c:v>
                  </c:pt>
                </c:lvl>
              </c:multiLvlStrCache>
            </c:multiLvlStrRef>
          </c:cat>
          <c:val>
            <c:numRef>
              <c:f>'Assignment Usage withEV'!$G$5:$G$29</c:f>
              <c:numCache>
                <c:formatCode>General</c:formatCode>
                <c:ptCount val="2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96</c:v>
                </c:pt>
                <c:pt idx="17">
                  <c:v>192</c:v>
                </c:pt>
                <c:pt idx="18">
                  <c:v>216</c:v>
                </c:pt>
                <c:pt idx="19">
                  <c:v>288</c:v>
                </c:pt>
                <c:pt idx="20">
                  <c:v>384</c:v>
                </c:pt>
                <c:pt idx="21">
                  <c:v>384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585-4AE6-B961-A7B7D61BD8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74152975"/>
        <c:axId val="1"/>
      </c:lineChart>
      <c:catAx>
        <c:axId val="10741529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US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US"/>
          </a:p>
        </c:txPr>
        <c:crossAx val="1074152975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575CD-A2D1-483E-8869-909245F54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4</cp:revision>
  <dcterms:created xsi:type="dcterms:W3CDTF">2025-09-25T04:34:00Z</dcterms:created>
  <dcterms:modified xsi:type="dcterms:W3CDTF">2025-09-27T16:57:00Z</dcterms:modified>
</cp:coreProperties>
</file>