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C055" w14:textId="77777777" w:rsidR="003548A8" w:rsidRDefault="003548A8" w:rsidP="003548A8">
      <w:pPr>
        <w:rPr>
          <w:lang w:val="en-US"/>
        </w:rPr>
      </w:pPr>
    </w:p>
    <w:p w14:paraId="29D25EBD" w14:textId="77777777" w:rsidR="00301562" w:rsidRDefault="00301562" w:rsidP="003548A8">
      <w:pPr>
        <w:rPr>
          <w:lang w:val="en-US"/>
        </w:rPr>
      </w:pPr>
    </w:p>
    <w:p w14:paraId="068934AE" w14:textId="77777777" w:rsidR="00301562" w:rsidRDefault="00301562" w:rsidP="003548A8">
      <w:pPr>
        <w:rPr>
          <w:lang w:val="en-US"/>
        </w:rPr>
      </w:pPr>
    </w:p>
    <w:p w14:paraId="58B6BDA4" w14:textId="77777777" w:rsidR="00301562" w:rsidRDefault="00301562" w:rsidP="003548A8">
      <w:pPr>
        <w:rPr>
          <w:lang w:val="en-US"/>
        </w:rPr>
      </w:pPr>
    </w:p>
    <w:p w14:paraId="759632E3" w14:textId="77777777" w:rsidR="00301562" w:rsidRDefault="00301562" w:rsidP="003548A8">
      <w:pPr>
        <w:rPr>
          <w:lang w:val="en-US"/>
        </w:rPr>
      </w:pPr>
    </w:p>
    <w:p w14:paraId="1E2B2767" w14:textId="77777777" w:rsidR="00301562" w:rsidRDefault="00301562" w:rsidP="003548A8">
      <w:pPr>
        <w:rPr>
          <w:lang w:val="en-US"/>
        </w:rPr>
      </w:pPr>
    </w:p>
    <w:p w14:paraId="7893547C" w14:textId="77777777" w:rsidR="00301562" w:rsidRDefault="00301562" w:rsidP="003548A8">
      <w:pPr>
        <w:rPr>
          <w:lang w:val="en-US"/>
        </w:rPr>
      </w:pPr>
    </w:p>
    <w:p w14:paraId="471D107C" w14:textId="77777777" w:rsidR="003548A8" w:rsidRPr="003548A8" w:rsidRDefault="003548A8" w:rsidP="003548A8">
      <w:pPr>
        <w:rPr>
          <w:lang w:val="en-US"/>
        </w:rPr>
      </w:pPr>
    </w:p>
    <w:p w14:paraId="410E2D34" w14:textId="77777777"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548A8" w:rsidRPr="003548A8">
        <w:rPr>
          <w:color w:val="0000FF"/>
          <w:lang w:val="en-US"/>
        </w:rPr>
        <w:t>Tên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đề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tài</w:t>
      </w:r>
      <w:proofErr w:type="spellEnd"/>
      <w:r w:rsidR="00DC363E">
        <w:rPr>
          <w:color w:val="0000FF"/>
          <w:lang w:val="en-US"/>
        </w:rPr>
        <w:t>&gt;</w:t>
      </w:r>
    </w:p>
    <w:p w14:paraId="57E8FAA8" w14:textId="77777777" w:rsidR="007A1DE8" w:rsidRPr="007A1DE8" w:rsidRDefault="007A1DE8" w:rsidP="007A1DE8">
      <w:pPr>
        <w:rPr>
          <w:lang w:val="en-US"/>
        </w:rPr>
      </w:pPr>
    </w:p>
    <w:p w14:paraId="1FE4E5E9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2B54DE2F" w14:textId="77777777" w:rsidR="00D234F3" w:rsidRDefault="00D234F3">
      <w:pPr>
        <w:pStyle w:val="Title"/>
        <w:jc w:val="both"/>
        <w:rPr>
          <w:lang w:val="en-US"/>
        </w:rPr>
      </w:pPr>
    </w:p>
    <w:p w14:paraId="71DC6FF0" w14:textId="77777777" w:rsidR="003548A8" w:rsidRDefault="003548A8" w:rsidP="003548A8">
      <w:pPr>
        <w:rPr>
          <w:lang w:val="en-US"/>
        </w:rPr>
      </w:pPr>
    </w:p>
    <w:p w14:paraId="30BF333D" w14:textId="77777777" w:rsidR="00301562" w:rsidRDefault="00301562" w:rsidP="003548A8">
      <w:pPr>
        <w:rPr>
          <w:lang w:val="en-US"/>
        </w:rPr>
      </w:pPr>
    </w:p>
    <w:p w14:paraId="321D781D" w14:textId="77777777" w:rsidR="00301562" w:rsidRDefault="00301562" w:rsidP="003548A8">
      <w:pPr>
        <w:rPr>
          <w:lang w:val="en-US"/>
        </w:rPr>
      </w:pPr>
    </w:p>
    <w:p w14:paraId="2F95B8EB" w14:textId="77777777" w:rsidR="00301562" w:rsidRDefault="00301562" w:rsidP="003548A8">
      <w:pPr>
        <w:rPr>
          <w:lang w:val="en-US"/>
        </w:rPr>
      </w:pPr>
    </w:p>
    <w:p w14:paraId="1DE3D4AF" w14:textId="77777777" w:rsidR="00301562" w:rsidRDefault="00301562" w:rsidP="003548A8">
      <w:pPr>
        <w:rPr>
          <w:lang w:val="en-US"/>
        </w:rPr>
      </w:pPr>
    </w:p>
    <w:p w14:paraId="4862F1B9" w14:textId="77777777" w:rsidR="00301562" w:rsidRDefault="00301562" w:rsidP="003548A8">
      <w:pPr>
        <w:rPr>
          <w:lang w:val="en-US"/>
        </w:rPr>
      </w:pPr>
    </w:p>
    <w:p w14:paraId="16E0303C" w14:textId="77777777" w:rsidR="00301562" w:rsidRDefault="00301562" w:rsidP="003548A8">
      <w:pPr>
        <w:rPr>
          <w:lang w:val="en-US"/>
        </w:rPr>
      </w:pPr>
    </w:p>
    <w:p w14:paraId="31A72219" w14:textId="77777777" w:rsidR="00301562" w:rsidRDefault="00301562" w:rsidP="003548A8">
      <w:pPr>
        <w:rPr>
          <w:lang w:val="en-US"/>
        </w:rPr>
      </w:pPr>
    </w:p>
    <w:p w14:paraId="73D3EAAD" w14:textId="77777777" w:rsidR="00301562" w:rsidRDefault="00301562" w:rsidP="003548A8">
      <w:pPr>
        <w:rPr>
          <w:lang w:val="en-US"/>
        </w:rPr>
      </w:pPr>
    </w:p>
    <w:p w14:paraId="23DEE7A2" w14:textId="77777777" w:rsidR="003548A8" w:rsidRDefault="003548A8" w:rsidP="003548A8">
      <w:pPr>
        <w:rPr>
          <w:lang w:val="en-US"/>
        </w:rPr>
      </w:pPr>
    </w:p>
    <w:p w14:paraId="39690433" w14:textId="77777777" w:rsidR="003548A8" w:rsidRDefault="003548A8" w:rsidP="003548A8">
      <w:pPr>
        <w:rPr>
          <w:lang w:val="en-US"/>
        </w:rPr>
      </w:pPr>
    </w:p>
    <w:p w14:paraId="0CD2E3E9" w14:textId="77777777" w:rsidR="003548A8" w:rsidRDefault="003548A8" w:rsidP="003548A8">
      <w:pPr>
        <w:rPr>
          <w:lang w:val="en-US"/>
        </w:rPr>
      </w:pPr>
    </w:p>
    <w:p w14:paraId="117E0AC9" w14:textId="77777777" w:rsidR="003548A8" w:rsidRDefault="003548A8" w:rsidP="003548A8">
      <w:pPr>
        <w:rPr>
          <w:lang w:val="en-US"/>
        </w:rPr>
      </w:pPr>
    </w:p>
    <w:p w14:paraId="2B7069C8" w14:textId="77777777" w:rsidR="003548A8" w:rsidRDefault="003548A8" w:rsidP="003548A8">
      <w:pPr>
        <w:rPr>
          <w:lang w:val="en-US"/>
        </w:rPr>
      </w:pPr>
    </w:p>
    <w:p w14:paraId="1296F04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38DA139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2B6EED16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98A359D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2637B2F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1D942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58"/>
      </w:tblGrid>
      <w:tr w:rsidR="00E95D0C" w:rsidRPr="007A1DE8" w14:paraId="52A2FA56" w14:textId="77777777" w:rsidTr="00434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B54D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D33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66B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E80B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62127F9" w14:textId="77777777" w:rsidTr="00434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A9753" w14:textId="7B3528B2" w:rsidR="00E95D0C" w:rsidRPr="003548A8" w:rsidRDefault="0043401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1C14" w14:textId="7EBFB2E9" w:rsidR="00E95D0C" w:rsidRPr="003548A8" w:rsidRDefault="0043401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DE555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3E552" w14:textId="45D6121B" w:rsidR="00E95D0C" w:rsidRPr="003548A8" w:rsidRDefault="00434012" w:rsidP="0043401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Dân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  <w:r>
              <w:rPr>
                <w:rFonts w:eastAsia="SimSun"/>
                <w:color w:val="0000FF"/>
                <w:lang w:val="en-US"/>
              </w:rPr>
              <w:br/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Công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Luận</w:t>
            </w:r>
            <w:proofErr w:type="spellEnd"/>
          </w:p>
        </w:tc>
      </w:tr>
      <w:tr w:rsidR="00E95D0C" w:rsidRPr="007A1DE8" w14:paraId="413ED3F0" w14:textId="77777777" w:rsidTr="00434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7433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B6C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C6A3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2C1B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92CF072" w14:textId="77777777" w:rsidTr="00434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701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9C3E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E1C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D63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C0D93EC" w14:textId="77777777" w:rsidTr="0043401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43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47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DF54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784C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FF07F1B" w14:textId="77777777" w:rsidR="00D234F3" w:rsidRDefault="007A1DE8" w:rsidP="0031511D">
      <w:pPr>
        <w:pStyle w:val="Title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14:paraId="6848F564" w14:textId="77777777" w:rsidR="00D234F3" w:rsidRDefault="00D234F3">
      <w:pPr>
        <w:jc w:val="both"/>
        <w:rPr>
          <w:lang w:val="en-US"/>
        </w:rPr>
      </w:pPr>
    </w:p>
    <w:p w14:paraId="51FADB36" w14:textId="77777777" w:rsidR="00DC363E" w:rsidRPr="00DC363E" w:rsidRDefault="00DC363E" w:rsidP="006257BE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DC363E">
        <w:rPr>
          <w:b/>
          <w:i/>
          <w:color w:val="0000FF"/>
          <w:lang w:val="en-US"/>
        </w:rPr>
        <w:t>Hướng</w:t>
      </w:r>
      <w:proofErr w:type="spellEnd"/>
      <w:r w:rsidRPr="00DC363E">
        <w:rPr>
          <w:b/>
          <w:i/>
          <w:color w:val="0000FF"/>
          <w:lang w:val="en-US"/>
        </w:rPr>
        <w:t xml:space="preserve"> </w:t>
      </w:r>
      <w:proofErr w:type="spellStart"/>
      <w:r w:rsidRPr="00DC363E">
        <w:rPr>
          <w:b/>
          <w:i/>
          <w:color w:val="0000FF"/>
          <w:lang w:val="en-US"/>
        </w:rPr>
        <w:t>dẫn</w:t>
      </w:r>
      <w:proofErr w:type="spellEnd"/>
      <w:r w:rsidRPr="00DC363E">
        <w:rPr>
          <w:b/>
          <w:i/>
          <w:color w:val="0000FF"/>
          <w:lang w:val="en-US"/>
        </w:rPr>
        <w:t>/</w:t>
      </w:r>
      <w:proofErr w:type="spellStart"/>
      <w:r w:rsidRPr="00DC363E">
        <w:rPr>
          <w:b/>
          <w:i/>
          <w:color w:val="0000FF"/>
          <w:lang w:val="en-US"/>
        </w:rPr>
        <w:t>gợi</w:t>
      </w:r>
      <w:proofErr w:type="spellEnd"/>
      <w:r w:rsidRPr="00DC363E">
        <w:rPr>
          <w:b/>
          <w:i/>
          <w:color w:val="0000FF"/>
          <w:lang w:val="en-US"/>
        </w:rPr>
        <w:t xml:space="preserve"> ý</w:t>
      </w:r>
      <w:r>
        <w:rPr>
          <w:b/>
          <w:i/>
          <w:color w:val="0000FF"/>
          <w:lang w:val="en-US"/>
        </w:rPr>
        <w:t xml:space="preserve"> </w:t>
      </w:r>
      <w:r w:rsidRPr="00DC363E">
        <w:rPr>
          <w:i/>
          <w:color w:val="0000FF"/>
          <w:lang w:val="en-US"/>
        </w:rPr>
        <w:t>(</w:t>
      </w:r>
      <w:proofErr w:type="spellStart"/>
      <w:r w:rsidRPr="00DC363E">
        <w:rPr>
          <w:i/>
          <w:color w:val="0000FF"/>
          <w:lang w:val="en-US"/>
        </w:rPr>
        <w:t>đề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nghị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xóa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bộ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phần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hướng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dẫn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này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trong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đồ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án</w:t>
      </w:r>
      <w:proofErr w:type="spellEnd"/>
      <w:r w:rsidRPr="00DC363E">
        <w:rPr>
          <w:i/>
          <w:color w:val="0000FF"/>
          <w:lang w:val="en-US"/>
        </w:rPr>
        <w:t>)</w:t>
      </w:r>
      <w:r w:rsidRPr="00DC363E">
        <w:rPr>
          <w:b/>
          <w:i/>
          <w:color w:val="0000FF"/>
          <w:lang w:val="en-US"/>
        </w:rPr>
        <w:t>:</w:t>
      </w:r>
    </w:p>
    <w:p w14:paraId="1FB89750" w14:textId="77777777" w:rsidR="003548A8" w:rsidRDefault="003548A8" w:rsidP="006257BE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hãy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. </w:t>
      </w:r>
    </w:p>
    <w:p w14:paraId="079192BC" w14:textId="77777777" w:rsidR="003548A8" w:rsidRDefault="006257BE" w:rsidP="006257BE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Dưới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gợi</w:t>
      </w:r>
      <w:proofErr w:type="spellEnd"/>
      <w:r>
        <w:rPr>
          <w:i/>
          <w:color w:val="0000FF"/>
          <w:lang w:val="en-US"/>
        </w:rPr>
        <w:t xml:space="preserve"> ý. 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nào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</w:p>
    <w:p w14:paraId="76B6F263" w14:textId="77777777" w:rsidR="003548A8" w:rsidRDefault="003548A8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khảo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>:</w:t>
      </w:r>
    </w:p>
    <w:p w14:paraId="637DB3BA" w14:textId="77777777" w:rsidR="003548A8" w:rsidRDefault="003548A8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tế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</w:p>
    <w:p w14:paraId="6864D8D5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nghiệp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mặt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>…)</w:t>
      </w:r>
    </w:p>
    <w:p w14:paraId="7FDF63A7" w14:textId="77777777" w:rsidR="003548A8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37FEFCAC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chế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C3027D4" w14:textId="2242B5A1" w:rsidR="003548A8" w:rsidRDefault="006257BE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 w:rsidR="003548A8" w:rsidRPr="003548A8">
        <w:rPr>
          <w:i/>
          <w:color w:val="0000FF"/>
          <w:lang w:val="en-US"/>
        </w:rPr>
        <w:t>Có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thể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trình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bày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các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biểu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mẫu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và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quy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định</w:t>
      </w:r>
      <w:proofErr w:type="spellEnd"/>
      <w:r w:rsidR="003548A8">
        <w:rPr>
          <w:i/>
          <w:color w:val="0000FF"/>
          <w:lang w:val="en-US"/>
        </w:rPr>
        <w:t>.</w:t>
      </w:r>
    </w:p>
    <w:p w14:paraId="7EA45FD7" w14:textId="02FDBE9C" w:rsidR="007C6BD8" w:rsidRDefault="007C6BD8" w:rsidP="007C6BD8">
      <w:pPr>
        <w:spacing w:line="360" w:lineRule="auto"/>
        <w:jc w:val="both"/>
        <w:rPr>
          <w:color w:val="000000" w:themeColor="text1"/>
          <w:lang w:val="en-US"/>
        </w:rPr>
      </w:pPr>
    </w:p>
    <w:p w14:paraId="53BE2351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Cambria Math" w:hAnsi="Cambria Math" w:cs="Cambria Math"/>
          <w:color w:val="000000"/>
          <w:sz w:val="22"/>
          <w:szCs w:val="22"/>
          <w:lang w:val="en-US"/>
        </w:rPr>
        <w:t>⧫</w:t>
      </w: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chức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năng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cơ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   </w:t>
      </w:r>
      <w:r w:rsidRPr="00434012">
        <w:rPr>
          <w:rFonts w:ascii="Cambria Math" w:hAnsi="Cambria Math" w:cs="Cambria Math"/>
          <w:color w:val="1155CC"/>
          <w:sz w:val="22"/>
          <w:szCs w:val="22"/>
          <w:lang w:val="en-US"/>
        </w:rPr>
        <w:t>⧫</w:t>
      </w: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-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chức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năng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nâng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cao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   </w:t>
      </w:r>
      <w:r w:rsidRPr="00434012">
        <w:rPr>
          <w:rFonts w:ascii="Cambria Math" w:hAnsi="Cambria Math" w:cs="Cambria Math"/>
          <w:color w:val="E69138"/>
          <w:sz w:val="22"/>
          <w:szCs w:val="22"/>
          <w:lang w:val="en-US"/>
        </w:rPr>
        <w:t>⧫</w:t>
      </w:r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-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chức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năng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sẽ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cải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tiến</w:t>
      </w:r>
      <w:proofErr w:type="spellEnd"/>
    </w:p>
    <w:p w14:paraId="405DAF9F" w14:textId="2BCCF6C1" w:rsidR="00434012" w:rsidRDefault="00434012" w:rsidP="00434012">
      <w:pPr>
        <w:widowControl/>
        <w:spacing w:line="240" w:lineRule="auto"/>
        <w:rPr>
          <w:szCs w:val="24"/>
          <w:lang w:val="en-US"/>
        </w:rPr>
      </w:pPr>
    </w:p>
    <w:p w14:paraId="71231650" w14:textId="6A1BF0D9" w:rsidR="00434012" w:rsidRDefault="00434012" w:rsidP="00434012">
      <w:pPr>
        <w:widowControl/>
        <w:spacing w:line="240" w:lineRule="auto"/>
        <w:rPr>
          <w:szCs w:val="24"/>
          <w:lang w:val="en-US"/>
        </w:rPr>
      </w:pPr>
    </w:p>
    <w:p w14:paraId="4CF3A35A" w14:textId="058C5ECD" w:rsidR="00434012" w:rsidRPr="00434012" w:rsidRDefault="00434012" w:rsidP="00434012">
      <w:pPr>
        <w:widowControl/>
        <w:spacing w:line="240" w:lineRule="auto"/>
        <w:rPr>
          <w:szCs w:val="24"/>
          <w:lang w:val="en-US"/>
        </w:rPr>
      </w:pPr>
      <w:bookmarkStart w:id="0" w:name="_GoBack"/>
      <w:bookmarkEnd w:id="0"/>
    </w:p>
    <w:p w14:paraId="65272E64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-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chuỗi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cửa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2B2BA50C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Chủ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nhiều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cửa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.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Mỗi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cửa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mã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tên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địa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chỉ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điện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thoại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liên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lạc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.</w:t>
      </w:r>
    </w:p>
    <w:p w14:paraId="4467745B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Phần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mềm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phép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chủ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thêm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mới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xóa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cập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nhật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tra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cứu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thông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tin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các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.</w:t>
      </w:r>
    </w:p>
    <w:p w14:paraId="4FE7AD56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Phần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mềm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phép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chủ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lập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tài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và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phân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quyền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các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tài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đó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(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).</w:t>
      </w:r>
    </w:p>
    <w:p w14:paraId="05F193C3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-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1FBE5950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Mỗi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riêng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một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chỉ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một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của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47511C0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thêm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mới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thông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tin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cứu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thông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tin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(bao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gồm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cả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lượng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còn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trong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của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7A36DBB9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thông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báo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về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lượng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cần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phải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nhập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thêm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.</w:t>
      </w:r>
    </w:p>
    <w:p w14:paraId="25983468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Hệ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thống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tự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động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nhật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lượng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sau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xuất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hóa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5B1F3858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cứu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giao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dịch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của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xuất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báo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cáo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sau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mỗi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lần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bàn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giao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ca.</w:t>
      </w:r>
    </w:p>
    <w:p w14:paraId="57C17B82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-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nhân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sự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34AC0783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Phần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mềm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phép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chủ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tài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và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phân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quyền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các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tài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46A90BE6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xem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các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hoạt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động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lịch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sử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của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nhân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sự</w:t>
      </w:r>
      <w:proofErr w:type="spellEnd"/>
    </w:p>
    <w:p w14:paraId="5E3A5231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-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7E700142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Mỗi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sẽ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riêng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(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một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chỉ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một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).</w:t>
      </w:r>
    </w:p>
    <w:p w14:paraId="29ED2A8D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thêm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mới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cứu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nhật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số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lượng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</w:p>
    <w:p w14:paraId="0A863A85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lastRenderedPageBreak/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tiêu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hủy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(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chỉ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trong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trường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hợp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hết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hạn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và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được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sự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đồng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ý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từ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danh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mục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).</w:t>
      </w:r>
    </w:p>
    <w:p w14:paraId="5A7FA4E1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kho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có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thể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tra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cứu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lịch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sử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lịch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sử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tiêu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hủy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và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xuất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cáo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sau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mỗi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lần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cập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nhật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trong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tiêu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hủy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DE53E27" w14:textId="77777777" w:rsidR="00434012" w:rsidRPr="00434012" w:rsidRDefault="00434012" w:rsidP="00434012">
      <w:pPr>
        <w:widowControl/>
        <w:spacing w:line="240" w:lineRule="auto"/>
        <w:jc w:val="both"/>
        <w:rPr>
          <w:szCs w:val="24"/>
          <w:lang w:val="en-US"/>
        </w:rPr>
      </w:pPr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-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danh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mục</w:t>
      </w:r>
      <w:proofErr w:type="spellEnd"/>
      <w:r w:rsidRPr="0043401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0E8E4606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danh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mục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sẽ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nhóm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hóa</w:t>
      </w:r>
      <w:proofErr w:type="spellEnd"/>
    </w:p>
    <w:p w14:paraId="0320FE5E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tỷ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giá</w:t>
      </w:r>
      <w:proofErr w:type="spellEnd"/>
    </w:p>
    <w:p w14:paraId="23CB19BE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Giá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bán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thuốc</w:t>
      </w:r>
      <w:proofErr w:type="spellEnd"/>
    </w:p>
    <w:p w14:paraId="41A74D57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thời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hạn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thuốc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phải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tiêu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hủy</w:t>
      </w:r>
      <w:proofErr w:type="spellEnd"/>
      <w:r w:rsidRPr="00434012">
        <w:rPr>
          <w:rFonts w:ascii="Arial" w:hAnsi="Arial" w:cs="Arial"/>
          <w:color w:val="1155CC"/>
          <w:sz w:val="22"/>
          <w:szCs w:val="22"/>
          <w:lang w:val="en-US"/>
        </w:rPr>
        <w:t>.</w:t>
      </w:r>
    </w:p>
    <w:p w14:paraId="4A4EDFBE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danh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mục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Nhà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cung</w:t>
      </w:r>
      <w:proofErr w:type="spellEnd"/>
      <w:r w:rsidRPr="004340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000000"/>
          <w:sz w:val="22"/>
          <w:szCs w:val="22"/>
          <w:lang w:val="en-US"/>
        </w:rPr>
        <w:t>cấp</w:t>
      </w:r>
      <w:proofErr w:type="spellEnd"/>
    </w:p>
    <w:p w14:paraId="4EEA4D65" w14:textId="77777777" w:rsidR="00434012" w:rsidRPr="00434012" w:rsidRDefault="00434012" w:rsidP="00434012">
      <w:pPr>
        <w:widowControl/>
        <w:spacing w:line="240" w:lineRule="auto"/>
        <w:ind w:left="720"/>
        <w:jc w:val="both"/>
        <w:rPr>
          <w:szCs w:val="24"/>
          <w:lang w:val="en-US"/>
        </w:rPr>
      </w:pPr>
      <w:r w:rsidRPr="00434012">
        <w:rPr>
          <w:rFonts w:ascii="Arial" w:hAnsi="Arial" w:cs="Arial"/>
          <w:color w:val="FF9900"/>
          <w:sz w:val="22"/>
          <w:szCs w:val="22"/>
          <w:lang w:val="en-US"/>
        </w:rPr>
        <w:t xml:space="preserve">+ </w:t>
      </w:r>
      <w:proofErr w:type="spellStart"/>
      <w:r w:rsidRPr="00434012">
        <w:rPr>
          <w:rFonts w:ascii="Arial" w:hAnsi="Arial" w:cs="Arial"/>
          <w:color w:val="FF9900"/>
          <w:sz w:val="22"/>
          <w:szCs w:val="22"/>
          <w:lang w:val="en-US"/>
        </w:rPr>
        <w:t>Quản</w:t>
      </w:r>
      <w:proofErr w:type="spellEnd"/>
      <w:r w:rsidRPr="00434012">
        <w:rPr>
          <w:rFonts w:ascii="Arial" w:hAnsi="Arial" w:cs="Arial"/>
          <w:color w:val="FF99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FF9900"/>
          <w:sz w:val="22"/>
          <w:szCs w:val="22"/>
          <w:lang w:val="en-US"/>
        </w:rPr>
        <w:t>lý</w:t>
      </w:r>
      <w:proofErr w:type="spellEnd"/>
      <w:r w:rsidRPr="00434012">
        <w:rPr>
          <w:rFonts w:ascii="Arial" w:hAnsi="Arial" w:cs="Arial"/>
          <w:color w:val="FF99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FF9900"/>
          <w:sz w:val="22"/>
          <w:szCs w:val="22"/>
          <w:lang w:val="en-US"/>
        </w:rPr>
        <w:t>danh</w:t>
      </w:r>
      <w:proofErr w:type="spellEnd"/>
      <w:r w:rsidRPr="00434012">
        <w:rPr>
          <w:rFonts w:ascii="Arial" w:hAnsi="Arial" w:cs="Arial"/>
          <w:color w:val="FF9900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FF9900"/>
          <w:sz w:val="22"/>
          <w:szCs w:val="22"/>
          <w:lang w:val="en-US"/>
        </w:rPr>
        <w:t>mục</w:t>
      </w:r>
      <w:proofErr w:type="spellEnd"/>
      <w:r w:rsidRPr="00434012">
        <w:rPr>
          <w:rFonts w:ascii="Arial" w:hAnsi="Arial" w:cs="Arial"/>
          <w:color w:val="FF9900"/>
          <w:sz w:val="22"/>
          <w:szCs w:val="22"/>
          <w:lang w:val="en-US"/>
        </w:rPr>
        <w:t xml:space="preserve"> </w:t>
      </w:r>
      <w:r w:rsidRPr="00434012">
        <w:rPr>
          <w:rFonts w:ascii="Arial" w:hAnsi="Arial" w:cs="Arial"/>
          <w:color w:val="E69138"/>
          <w:sz w:val="22"/>
          <w:szCs w:val="22"/>
          <w:lang w:val="en-US"/>
        </w:rPr>
        <w:t>(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Khách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</w:t>
      </w:r>
      <w:proofErr w:type="spellStart"/>
      <w:r w:rsidRPr="00434012">
        <w:rPr>
          <w:rFonts w:ascii="Arial" w:hAnsi="Arial" w:cs="Arial"/>
          <w:color w:val="E69138"/>
          <w:sz w:val="22"/>
          <w:szCs w:val="22"/>
          <w:lang w:val="en-US"/>
        </w:rPr>
        <w:t>hàng</w:t>
      </w:r>
      <w:proofErr w:type="spellEnd"/>
      <w:r w:rsidRPr="00434012">
        <w:rPr>
          <w:rFonts w:ascii="Arial" w:hAnsi="Arial" w:cs="Arial"/>
          <w:color w:val="E69138"/>
          <w:sz w:val="22"/>
          <w:szCs w:val="22"/>
          <w:lang w:val="en-US"/>
        </w:rPr>
        <w:t xml:space="preserve"> - optional)</w:t>
      </w:r>
    </w:p>
    <w:p w14:paraId="076FCDEE" w14:textId="6506DFA1" w:rsidR="00B85687" w:rsidRPr="00B85687" w:rsidRDefault="00B85687" w:rsidP="00434012">
      <w:pPr>
        <w:pStyle w:val="ListParagraph"/>
        <w:numPr>
          <w:ilvl w:val="0"/>
          <w:numId w:val="31"/>
        </w:numPr>
        <w:spacing w:line="360" w:lineRule="auto"/>
        <w:jc w:val="both"/>
        <w:rPr>
          <w:color w:val="0000FF"/>
          <w:lang w:val="en-US"/>
        </w:rPr>
      </w:pPr>
    </w:p>
    <w:sectPr w:rsidR="00B85687" w:rsidRPr="00B85687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23D2B" w14:textId="77777777" w:rsidR="00B621FA" w:rsidRDefault="00B621FA">
      <w:r>
        <w:separator/>
      </w:r>
    </w:p>
  </w:endnote>
  <w:endnote w:type="continuationSeparator" w:id="0">
    <w:p w14:paraId="7C29F76B" w14:textId="77777777" w:rsidR="00B621FA" w:rsidRDefault="00B6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4EC2" w14:textId="77777777" w:rsidR="003058D4" w:rsidRDefault="00305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AF446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1226F09" wp14:editId="010A9686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161BC" w14:textId="77777777" w:rsidR="003058D4" w:rsidRDefault="003058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57E862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67FE86A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3F84620E" wp14:editId="54B2898D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403EB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1EDD36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6D031" w14:textId="77777777" w:rsidR="00B621FA" w:rsidRDefault="00B621FA">
      <w:r>
        <w:separator/>
      </w:r>
    </w:p>
  </w:footnote>
  <w:footnote w:type="continuationSeparator" w:id="0">
    <w:p w14:paraId="15FB709C" w14:textId="77777777" w:rsidR="00B621FA" w:rsidRDefault="00B62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3E89E" w14:textId="77777777" w:rsidR="003058D4" w:rsidRDefault="00305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CB9D8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FE3A5" wp14:editId="121CE65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D5A9A" id="Freeform 1" o:spid="_x0000_s1026" style="position:absolute;margin-left:0;margin-top:0;width:93.15pt;height:81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9BE6B2D" wp14:editId="1922A50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528834" w14:textId="77777777" w:rsidR="0040293A" w:rsidRDefault="0040293A" w:rsidP="0040293A">
    <w:pPr>
      <w:pStyle w:val="Title"/>
      <w:rPr>
        <w:lang w:val="en-US"/>
      </w:rPr>
    </w:pPr>
  </w:p>
  <w:p w14:paraId="114032F2" w14:textId="77777777" w:rsidR="0040293A" w:rsidRPr="003B1A2B" w:rsidRDefault="0040293A" w:rsidP="0040293A">
    <w:pPr>
      <w:rPr>
        <w:lang w:val="en-US"/>
      </w:rPr>
    </w:pPr>
  </w:p>
  <w:p w14:paraId="66EF31B9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1536ED0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4713" w14:textId="77777777" w:rsidR="003058D4" w:rsidRDefault="003058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9820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E3D3586" wp14:editId="5D3B1AEA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C358AE" w14:textId="77777777" w:rsidTr="004E21B2">
      <w:tc>
        <w:tcPr>
          <w:tcW w:w="6623" w:type="dxa"/>
          <w:shd w:val="clear" w:color="auto" w:fill="auto"/>
        </w:tcPr>
        <w:p w14:paraId="5962E974" w14:textId="77777777" w:rsidR="00E95D0C" w:rsidRPr="004E21B2" w:rsidRDefault="00DC363E">
          <w:pPr>
            <w:pStyle w:val="Header"/>
            <w:rPr>
              <w:color w:val="0000FF"/>
              <w:lang w:val="en-US"/>
            </w:rPr>
          </w:pPr>
          <w:r w:rsidRPr="004E21B2">
            <w:rPr>
              <w:color w:val="0000FF"/>
              <w:lang w:val="en-US"/>
            </w:rPr>
            <w:t>&lt;</w:t>
          </w:r>
          <w:proofErr w:type="spellStart"/>
          <w:r w:rsidR="00E95D0C" w:rsidRPr="004E21B2">
            <w:rPr>
              <w:color w:val="0000FF"/>
              <w:lang w:val="en-US"/>
            </w:rPr>
            <w:t>Tên</w:t>
          </w:r>
          <w:proofErr w:type="spellEnd"/>
          <w:r w:rsidR="00E95D0C" w:rsidRPr="004E21B2">
            <w:rPr>
              <w:color w:val="0000FF"/>
              <w:lang w:val="en-US"/>
            </w:rPr>
            <w:t xml:space="preserve"> </w:t>
          </w:r>
          <w:proofErr w:type="spellStart"/>
          <w:r w:rsidR="00E95D0C" w:rsidRPr="004E21B2">
            <w:rPr>
              <w:color w:val="0000FF"/>
              <w:lang w:val="en-US"/>
            </w:rPr>
            <w:t>đề</w:t>
          </w:r>
          <w:proofErr w:type="spellEnd"/>
          <w:r w:rsidR="00E95D0C" w:rsidRPr="004E21B2">
            <w:rPr>
              <w:color w:val="0000FF"/>
              <w:lang w:val="en-US"/>
            </w:rPr>
            <w:t xml:space="preserve"> </w:t>
          </w:r>
          <w:proofErr w:type="spellStart"/>
          <w:r w:rsidR="00E95D0C" w:rsidRPr="004E21B2">
            <w:rPr>
              <w:color w:val="0000FF"/>
              <w:lang w:val="en-US"/>
            </w:rPr>
            <w:t>tài</w:t>
          </w:r>
          <w:proofErr w:type="spellEnd"/>
          <w:r w:rsidRPr="004E21B2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42A2DB49" w14:textId="77777777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DC363E" w:rsidRPr="004E21B2">
            <w:rPr>
              <w:color w:val="0000FF"/>
              <w:lang w:val="en-US"/>
            </w:rPr>
            <w:t>&lt;</w:t>
          </w:r>
          <w:proofErr w:type="spellStart"/>
          <w:r w:rsidRPr="004E21B2">
            <w:rPr>
              <w:color w:val="0000FF"/>
              <w:lang w:val="en-US"/>
            </w:rPr>
            <w:t>x.y</w:t>
          </w:r>
          <w:proofErr w:type="spellEnd"/>
          <w:r w:rsidR="00DC363E" w:rsidRPr="004E21B2">
            <w:rPr>
              <w:color w:val="0000FF"/>
              <w:lang w:val="en-US"/>
            </w:rPr>
            <w:t>&gt;</w:t>
          </w:r>
        </w:p>
      </w:tc>
    </w:tr>
    <w:tr w:rsidR="00E95D0C" w14:paraId="3CF5E885" w14:textId="77777777" w:rsidTr="004E21B2">
      <w:tc>
        <w:tcPr>
          <w:tcW w:w="6623" w:type="dxa"/>
          <w:shd w:val="clear" w:color="auto" w:fill="auto"/>
        </w:tcPr>
        <w:p w14:paraId="6D2E1141" w14:textId="77777777" w:rsidR="00E95D0C" w:rsidRPr="007A1DE8" w:rsidRDefault="00E95D0C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1B58E92B" w14:textId="77777777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dd/mm/</w:t>
          </w:r>
          <w:proofErr w:type="spellStart"/>
          <w:r w:rsidRPr="004E21B2">
            <w:rPr>
              <w:color w:val="0000FF"/>
              <w:lang w:val="en-US"/>
            </w:rPr>
            <w:t>yyyy</w:t>
          </w:r>
          <w:proofErr w:type="spellEnd"/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14:paraId="40E5FE3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1E44D7"/>
    <w:rsid w:val="00221A67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4012"/>
    <w:rsid w:val="00435847"/>
    <w:rsid w:val="004B7CC9"/>
    <w:rsid w:val="004E21B2"/>
    <w:rsid w:val="004E4257"/>
    <w:rsid w:val="005802A5"/>
    <w:rsid w:val="006257BE"/>
    <w:rsid w:val="00660107"/>
    <w:rsid w:val="006855DC"/>
    <w:rsid w:val="006E1FA9"/>
    <w:rsid w:val="006E420F"/>
    <w:rsid w:val="006E56E2"/>
    <w:rsid w:val="007338F6"/>
    <w:rsid w:val="007A1DE8"/>
    <w:rsid w:val="007C6BD8"/>
    <w:rsid w:val="007F21C9"/>
    <w:rsid w:val="008243D9"/>
    <w:rsid w:val="00922040"/>
    <w:rsid w:val="00984338"/>
    <w:rsid w:val="0099744F"/>
    <w:rsid w:val="009B2AFC"/>
    <w:rsid w:val="009F47F5"/>
    <w:rsid w:val="00A544E7"/>
    <w:rsid w:val="00A638EF"/>
    <w:rsid w:val="00A97AD6"/>
    <w:rsid w:val="00B621FA"/>
    <w:rsid w:val="00B85687"/>
    <w:rsid w:val="00B871C5"/>
    <w:rsid w:val="00BB5444"/>
    <w:rsid w:val="00BE4660"/>
    <w:rsid w:val="00C74D6D"/>
    <w:rsid w:val="00CA52C8"/>
    <w:rsid w:val="00CC42BC"/>
    <w:rsid w:val="00D234F3"/>
    <w:rsid w:val="00DA2A6D"/>
    <w:rsid w:val="00DB4ABF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28EE1"/>
  <w15:docId w15:val="{F47014D3-23A6-464F-8C4B-B3A1B45F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6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LUẬN LÊ CÔNG</cp:lastModifiedBy>
  <cp:revision>10</cp:revision>
  <cp:lastPrinted>2000-10-31T04:37:00Z</cp:lastPrinted>
  <dcterms:created xsi:type="dcterms:W3CDTF">2013-10-13T11:06:00Z</dcterms:created>
  <dcterms:modified xsi:type="dcterms:W3CDTF">2019-03-23T13:50:00Z</dcterms:modified>
</cp:coreProperties>
</file>