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CAE" w:rsidRPr="00662CAE" w:rsidRDefault="00662CAE" w:rsidP="00662CAE">
      <w:pPr>
        <w:rPr>
          <w:b/>
          <w:bCs/>
        </w:rPr>
      </w:pPr>
      <w:r w:rsidRPr="00662CAE">
        <w:rPr>
          <w:b/>
          <w:bCs/>
        </w:rPr>
        <w:t>MINISTERE DE LA FONCTION PUBLIQUE, DU TRAVAIL DE L’EMPLOI ET DES ORGANISATIONS PROFESSIONNELLES  </w:t>
      </w:r>
    </w:p>
    <w:p w:rsidR="00662CAE" w:rsidRPr="00662CAE" w:rsidRDefault="00662CAE" w:rsidP="00662CAE">
      <w:pPr>
        <w:rPr>
          <w:b/>
          <w:bCs/>
        </w:rPr>
      </w:pPr>
      <w:r w:rsidRPr="00662CAE">
        <w:rPr>
          <w:b/>
          <w:bCs/>
        </w:rPr>
        <w:t>DECRET n° 2002-1055 du 25 octobre 2002 fixant les conditions générales d’emploi et de rémunération de contractuels chargés de cours.</w:t>
      </w:r>
    </w:p>
    <w:p w:rsidR="00662CAE" w:rsidRPr="00662CAE" w:rsidRDefault="00662CAE" w:rsidP="00662CAE"/>
    <w:p w:rsidR="00662CAE" w:rsidRPr="00662CAE" w:rsidRDefault="00662CAE" w:rsidP="00662CAE">
      <w:r w:rsidRPr="00662CAE">
        <w:t>RAPPORT DE PRESENTATION</w:t>
      </w:r>
    </w:p>
    <w:p w:rsidR="00662CAE" w:rsidRPr="00662CAE" w:rsidRDefault="00662CAE" w:rsidP="00662CAE">
      <w:r w:rsidRPr="00662CAE">
        <w:t>Les exigences pressantes liées à l’approfondissement de la démocratie et à l’augmentation de la population à une époque marquée par la révolution des techniques de l’information et de la communication, et la nécessité de développer les ressources humaines se traduisent, au plan de l’éducation, par l’émergence de besoins en scolarisation de plus en plus accrus.</w:t>
      </w:r>
    </w:p>
    <w:p w:rsidR="00662CAE" w:rsidRPr="00662CAE" w:rsidRDefault="00662CAE" w:rsidP="00662CAE">
      <w:r w:rsidRPr="00662CAE">
        <w:t>Sans doute, le niveau de satisfaction de tels besoins conditionne nécessairement, à l’aune de la mondialisation, le degré de participation de notre pays au concert des nations du troisième millénaire.</w:t>
      </w:r>
    </w:p>
    <w:p w:rsidR="00662CAE" w:rsidRPr="00662CAE" w:rsidRDefault="00662CAE" w:rsidP="00662CAE">
      <w:r w:rsidRPr="00662CAE">
        <w:t>Or l’Etat, le premier concerné, évolue dans un contexte financier qui n’est pas de nature à lui permettre, dans les conditions réglementaires de recrutement classiques, de faire face directement à l’ensemble des besoins en question en fournissant le personnel enseignant nécessaire.</w:t>
      </w:r>
    </w:p>
    <w:p w:rsidR="00662CAE" w:rsidRPr="00662CAE" w:rsidRDefault="00662CAE" w:rsidP="00662CAE">
      <w:r w:rsidRPr="00662CAE">
        <w:t xml:space="preserve">Pourtant, l’enjeu commande de trouver une solution à cette </w:t>
      </w:r>
      <w:proofErr w:type="spellStart"/>
      <w:r w:rsidRPr="00662CAE">
        <w:t>situation.On</w:t>
      </w:r>
      <w:proofErr w:type="spellEnd"/>
      <w:r w:rsidRPr="00662CAE">
        <w:t xml:space="preserve"> </w:t>
      </w:r>
      <w:proofErr w:type="spellStart"/>
      <w:r w:rsidRPr="00662CAE">
        <w:t>enregistre</w:t>
      </w:r>
      <w:proofErr w:type="gramStart"/>
      <w:r w:rsidRPr="00662CAE">
        <w:t>,à</w:t>
      </w:r>
      <w:proofErr w:type="spellEnd"/>
      <w:proofErr w:type="gramEnd"/>
      <w:r w:rsidRPr="00662CAE">
        <w:t xml:space="preserve"> cet effet, l’entreprise de la politique de volontariat de l’éducation au profit de l’enseignement élémentaire et le recours dans l’enseignement moyen et </w:t>
      </w:r>
      <w:proofErr w:type="spellStart"/>
      <w:r w:rsidRPr="00662CAE">
        <w:t>secondairre</w:t>
      </w:r>
      <w:proofErr w:type="spellEnd"/>
      <w:r w:rsidRPr="00662CAE">
        <w:t xml:space="preserve"> de ce que l’on appelle communément les « vacataires ».</w:t>
      </w:r>
    </w:p>
    <w:p w:rsidR="00662CAE" w:rsidRPr="00662CAE" w:rsidRDefault="00662CAE" w:rsidP="00662CAE">
      <w:r w:rsidRPr="00662CAE">
        <w:t>L’application de ces politiques a beaucoup contribué au développement de la scolarisation en permettant l’élargissement considérable de la carte scolaire, notamment, au niveau des lycées et collèges dont le nombre a pratiquement doublé ces dernières années.</w:t>
      </w:r>
    </w:p>
    <w:p w:rsidR="00662CAE" w:rsidRPr="00662CAE" w:rsidRDefault="00662CAE" w:rsidP="00662CAE">
      <w:r w:rsidRPr="00662CAE">
        <w:t>Aujourd’hui, si les volontaires de l’éducation après quatre ans d’exercice es qualité, trouvent, avec la création de la catégorie des maîtres contractuels de l’enseignement, la possibilité d’accéder à la fonction publique, il n’en est pas de même pour les “ vacataires ” de l’enseignement technique et de la formation professionnelle et de l’éducation physique et sportive qui sont titulaires d’un diplôme classé au moins à C3 et au plus à B3.</w:t>
      </w:r>
    </w:p>
    <w:p w:rsidR="00662CAE" w:rsidRPr="00662CAE" w:rsidRDefault="00662CAE" w:rsidP="00662CAE">
      <w:r w:rsidRPr="00662CAE">
        <w:t>Le présent projet de décret se propose d’ouvrir, à ceux-là, la possibilité d’entrer dans la Fonction publique. Aussi prévoit-il l’</w:t>
      </w:r>
      <w:proofErr w:type="spellStart"/>
      <w:r w:rsidRPr="00662CAE">
        <w:t>existance</w:t>
      </w:r>
      <w:proofErr w:type="spellEnd"/>
      <w:r w:rsidRPr="00662CAE">
        <w:t xml:space="preserve"> d’une catégorie de personnel d’accueil, les “ contractuels chargés de cours ” pour lesquels il détermine les conditions générales d’emploi et de </w:t>
      </w:r>
      <w:proofErr w:type="spellStart"/>
      <w:r w:rsidRPr="00662CAE">
        <w:t>remunération</w:t>
      </w:r>
      <w:proofErr w:type="spellEnd"/>
      <w:r w:rsidRPr="00662CAE">
        <w:t>.</w:t>
      </w:r>
    </w:p>
    <w:p w:rsidR="00662CAE" w:rsidRPr="00662CAE" w:rsidRDefault="00662CAE" w:rsidP="00662CAE">
      <w:r w:rsidRPr="00662CAE">
        <w:t>Telle est, Monsieur le Président de la République,</w:t>
      </w:r>
    </w:p>
    <w:p w:rsidR="00662CAE" w:rsidRPr="00662CAE" w:rsidRDefault="00662CAE" w:rsidP="00662CAE">
      <w:proofErr w:type="gramStart"/>
      <w:r w:rsidRPr="00662CAE">
        <w:t>l’économie</w:t>
      </w:r>
      <w:proofErr w:type="gramEnd"/>
      <w:r w:rsidRPr="00662CAE">
        <w:t xml:space="preserve"> du présent projet de décret.</w:t>
      </w:r>
    </w:p>
    <w:p w:rsidR="00662CAE" w:rsidRPr="00662CAE" w:rsidRDefault="00662CAE" w:rsidP="00662CAE">
      <w:r w:rsidRPr="00662CAE">
        <w:t>LE PRESIDENT DE LA REPUBLIQUE</w:t>
      </w:r>
    </w:p>
    <w:p w:rsidR="00662CAE" w:rsidRPr="00662CAE" w:rsidRDefault="00662CAE" w:rsidP="00662CAE">
      <w:r w:rsidRPr="00662CAE">
        <w:t>Vu la Constitution ;</w:t>
      </w:r>
    </w:p>
    <w:p w:rsidR="00662CAE" w:rsidRPr="00662CAE" w:rsidRDefault="00662CAE" w:rsidP="00662CAE">
      <w:r w:rsidRPr="00662CAE">
        <w:lastRenderedPageBreak/>
        <w:t>Vu la loi n° 97-17 du 1er décembre 1977 portant Code du travail ;</w:t>
      </w:r>
    </w:p>
    <w:p w:rsidR="00662CAE" w:rsidRPr="00662CAE" w:rsidRDefault="00662CAE" w:rsidP="00662CAE">
      <w:r w:rsidRPr="00662CAE">
        <w:t>Vu le décret n° 74-347 du 12 avril 1974 fixant ; le régime spécial applicable aux agents non fonctionnaires de l’Etat, modifié par le décret n° 80-700 du 12 juillet 1980 et le décret n° 87-204 du 18 février 1987 ;</w:t>
      </w:r>
    </w:p>
    <w:p w:rsidR="00662CAE" w:rsidRPr="00662CAE" w:rsidRDefault="00662CAE" w:rsidP="00662CAE">
      <w:r w:rsidRPr="00662CAE">
        <w:t>Vu le décret n° 95-264 du 10 mars 1995 portant délégation de pouvoir du Président de la République en matière d’administration et de gestion du personnel ;</w:t>
      </w:r>
    </w:p>
    <w:p w:rsidR="00662CAE" w:rsidRPr="00662CAE" w:rsidRDefault="00662CAE" w:rsidP="00662CAE">
      <w:r w:rsidRPr="00662CAE">
        <w:t>Vu le décret n° 98-286 du 26 mars 1998 fixant les modalités de d’évaluation des agents de l’Etat ;</w:t>
      </w:r>
    </w:p>
    <w:p w:rsidR="00662CAE" w:rsidRPr="00662CAE" w:rsidRDefault="00662CAE" w:rsidP="00662CAE">
      <w:r w:rsidRPr="00662CAE">
        <w:t>Vu le décret n° 2001-373 du 10 mai 2001 portant nomination du Premier Ministre ;</w:t>
      </w:r>
    </w:p>
    <w:p w:rsidR="00662CAE" w:rsidRPr="00662CAE" w:rsidRDefault="00662CAE" w:rsidP="00662CAE">
      <w:r w:rsidRPr="00662CAE">
        <w:t>Vu le décret n° 2001-375 du 12 mai 2001 portant nomination des ministres modifié ;</w:t>
      </w:r>
    </w:p>
    <w:p w:rsidR="00662CAE" w:rsidRPr="00662CAE" w:rsidRDefault="00662CAE" w:rsidP="00662CAE">
      <w:r w:rsidRPr="00662CAE">
        <w:t>Vu le décret n° 2001-948 du 21 novembre 2001 portant répartition des services de l’Etat et du contrôle des établissements publics, des sociétés nationales et des sociétés à participation publique entre la présidence de la République, la Primature et les ministères ; Sur le rapport du Ministre de la Fonction publique, de l’emploi et du Travail,</w:t>
      </w:r>
    </w:p>
    <w:p w:rsidR="00662CAE" w:rsidRPr="00662CAE" w:rsidRDefault="00662CAE" w:rsidP="00662CAE">
      <w:r w:rsidRPr="00662CAE">
        <w:t>DECRETE :</w:t>
      </w:r>
    </w:p>
    <w:p w:rsidR="00662CAE" w:rsidRPr="00662CAE" w:rsidRDefault="00662CAE" w:rsidP="00662CAE">
      <w:r w:rsidRPr="00662CAE">
        <w:t xml:space="preserve">Chapitre </w:t>
      </w:r>
      <w:proofErr w:type="gramStart"/>
      <w:r w:rsidRPr="00662CAE">
        <w:t>premier .</w:t>
      </w:r>
      <w:proofErr w:type="gramEnd"/>
      <w:r w:rsidRPr="00662CAE">
        <w:t xml:space="preserve"> - Dispositions générales.</w:t>
      </w:r>
    </w:p>
    <w:p w:rsidR="00662CAE" w:rsidRPr="00662CAE" w:rsidRDefault="00662CAE" w:rsidP="00662CAE">
      <w:r w:rsidRPr="00662CAE">
        <w:t>Article premier. - Par dérogation aux dispositions du décret n° 74-347 du 12 avril 1974, il est créé une catégorie d’enseignants dénommés « Contractuels chargés de cours » répartie en trois niveaux.</w:t>
      </w:r>
    </w:p>
    <w:p w:rsidR="00662CAE" w:rsidRPr="00662CAE" w:rsidRDefault="00662CAE" w:rsidP="00662CAE">
      <w:r w:rsidRPr="00662CAE">
        <w:t>Art. 2. - Les contractuels chargés de cours donnent, dans l’enseignement technique et la formation professionnelle ou au niveau de l’éducation physique et sportive, un enseignement conforme aux programmes officiels et aux horaires en vigueur.</w:t>
      </w:r>
    </w:p>
    <w:p w:rsidR="00662CAE" w:rsidRPr="00662CAE" w:rsidRDefault="00662CAE" w:rsidP="00662CAE">
      <w:r w:rsidRPr="00662CAE">
        <w:t>Ils peuvent être appelés à participer, comme membres du jury, aux examens et concours.</w:t>
      </w:r>
    </w:p>
    <w:p w:rsidR="00662CAE" w:rsidRPr="00662CAE" w:rsidRDefault="00662CAE" w:rsidP="00662CAE">
      <w:r w:rsidRPr="00662CAE">
        <w:t>Art. 3. - Les contractuels chargés de cours sont recrutés pour servir à l’échelon national et peuvent participer aux commissions de mutation des enseignants.</w:t>
      </w:r>
    </w:p>
    <w:p w:rsidR="00662CAE" w:rsidRPr="00662CAE" w:rsidRDefault="00662CAE" w:rsidP="00662CAE">
      <w:r w:rsidRPr="00662CAE">
        <w:t>Chapitre 2. - Recrutement - Avancement - Rémunération.</w:t>
      </w:r>
    </w:p>
    <w:p w:rsidR="00662CAE" w:rsidRPr="00662CAE" w:rsidRDefault="00662CAE" w:rsidP="00662CAE">
      <w:r w:rsidRPr="00662CAE">
        <w:t>Art. 4. - Les contractuels chargés de cours sont recrutés parmi les vacataires qui, dans la cadre définie à l’article 2 du présent décret, auront fait deux ans de vacation dans l’enseignement public.</w:t>
      </w:r>
    </w:p>
    <w:p w:rsidR="00662CAE" w:rsidRPr="00662CAE" w:rsidRDefault="00662CAE" w:rsidP="00662CAE">
      <w:r w:rsidRPr="00662CAE">
        <w:t>A condition d’avoir le diplôme requis, ils sont admis dans l’un des trois niveaux suivants :</w:t>
      </w:r>
    </w:p>
    <w:p w:rsidR="00662CAE" w:rsidRPr="00662CAE" w:rsidRDefault="00662CAE" w:rsidP="00662CAE">
      <w:r w:rsidRPr="00662CAE">
        <w:rPr>
          <w:noProof/>
          <w:lang w:eastAsia="fr-FR"/>
        </w:rPr>
        <w:drawing>
          <wp:inline distT="0" distB="0" distL="0" distR="0">
            <wp:extent cx="73025" cy="105410"/>
            <wp:effectExtent l="19050" t="0" r="0" b="0"/>
            <wp:docPr id="156" name="Imag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niveau</w:t>
      </w:r>
      <w:proofErr w:type="gramEnd"/>
      <w:r w:rsidRPr="00662CAE">
        <w:t xml:space="preserve"> 1, pour les titulaires d’un diplôme classé à C3 au moins ;</w:t>
      </w:r>
    </w:p>
    <w:p w:rsidR="00662CAE" w:rsidRPr="00662CAE" w:rsidRDefault="00662CAE" w:rsidP="00662CAE">
      <w:r w:rsidRPr="00662CAE">
        <w:rPr>
          <w:noProof/>
          <w:lang w:eastAsia="fr-FR"/>
        </w:rPr>
        <w:drawing>
          <wp:inline distT="0" distB="0" distL="0" distR="0">
            <wp:extent cx="73025" cy="105410"/>
            <wp:effectExtent l="19050" t="0" r="0" b="0"/>
            <wp:docPr id="157" name="Imag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niveau</w:t>
      </w:r>
      <w:proofErr w:type="gramEnd"/>
      <w:r w:rsidRPr="00662CAE">
        <w:t xml:space="preserve"> 2, pour les titulaires d’un diplôme classé à C1 (BFEM plus deux ans d’études) ;</w:t>
      </w:r>
    </w:p>
    <w:p w:rsidR="00662CAE" w:rsidRPr="00662CAE" w:rsidRDefault="00662CAE" w:rsidP="00662CAE">
      <w:r w:rsidRPr="00662CAE">
        <w:rPr>
          <w:noProof/>
          <w:lang w:eastAsia="fr-FR"/>
        </w:rPr>
        <w:drawing>
          <wp:inline distT="0" distB="0" distL="0" distR="0">
            <wp:extent cx="73025" cy="105410"/>
            <wp:effectExtent l="19050" t="0" r="0" b="0"/>
            <wp:docPr id="158" name="Imag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niveau 3, pour les titulaires d’un diplôme classé au moins à B4 (BFEM plus trois ans au moins</w:t>
      </w:r>
      <w:proofErr w:type="gramStart"/>
      <w:r w:rsidRPr="00662CAE">
        <w:t>) .</w:t>
      </w:r>
      <w:proofErr w:type="gramEnd"/>
      <w:r w:rsidRPr="00662CAE">
        <w:t xml:space="preserve"> Le recrutement se fait sur la base d’un contrat dont le modèle est annexé au présent décret (annexe 1).</w:t>
      </w:r>
    </w:p>
    <w:p w:rsidR="00662CAE" w:rsidRPr="00662CAE" w:rsidRDefault="00662CAE" w:rsidP="00662CAE">
      <w:r w:rsidRPr="00662CAE">
        <w:t>Art. 5. - Chaque niveau d’emploi des contractuels chargés de cours comprend douze catégories.</w:t>
      </w:r>
    </w:p>
    <w:p w:rsidR="00662CAE" w:rsidRPr="00662CAE" w:rsidRDefault="00662CAE" w:rsidP="00662CAE">
      <w:r w:rsidRPr="00662CAE">
        <w:lastRenderedPageBreak/>
        <w:t xml:space="preserve">Le </w:t>
      </w:r>
      <w:proofErr w:type="spellStart"/>
      <w:r w:rsidRPr="00662CAE">
        <w:t>passsage</w:t>
      </w:r>
      <w:proofErr w:type="spellEnd"/>
      <w:r w:rsidRPr="00662CAE">
        <w:t xml:space="preserve"> du contractuel chargé de cours d’une catégorie à l’autre se fait tous les deux ans en fonction du mérite et du professionnalisme suivant le mode d’évaluation prévu par le décret n° 98-286 du 26 mars 1998.</w:t>
      </w:r>
    </w:p>
    <w:p w:rsidR="00662CAE" w:rsidRPr="00662CAE" w:rsidRDefault="00662CAE" w:rsidP="00662CAE">
      <w:r w:rsidRPr="00662CAE">
        <w:t>Art. 6. - Par dérogation aux textes réglementaires afférents à l’indemnité spéciale d’enseignement et aux indemnités de logement attribuées aux enseignants, le salaire brut global correspondant à chaque niveau catégoriel est fixé conformément au tableau joint en annexe (annexe 2).</w:t>
      </w:r>
    </w:p>
    <w:p w:rsidR="00662CAE" w:rsidRPr="00662CAE" w:rsidRDefault="00662CAE" w:rsidP="00662CAE">
      <w:r w:rsidRPr="00662CAE">
        <w:t>CHAPITRE III. - Droits - Devoirs - Sanctions disciplinaires.</w:t>
      </w:r>
    </w:p>
    <w:p w:rsidR="00662CAE" w:rsidRPr="00662CAE" w:rsidRDefault="00662CAE" w:rsidP="00662CAE">
      <w:r w:rsidRPr="00662CAE">
        <w:t>Art. 7. - Les contractuels chargés de cours sont soumis aux règles de la déontologie et de la morale de leur profession.</w:t>
      </w:r>
    </w:p>
    <w:p w:rsidR="00662CAE" w:rsidRPr="00662CAE" w:rsidRDefault="00662CAE" w:rsidP="00662CAE">
      <w:r w:rsidRPr="00662CAE">
        <w:t>Art. 8. - Les sanctions disciplinaires applicables aux contractuels chargés de cours sont les suivantes :</w:t>
      </w:r>
    </w:p>
    <w:p w:rsidR="00662CAE" w:rsidRPr="00662CAE" w:rsidRDefault="00662CAE" w:rsidP="00662CAE">
      <w:r w:rsidRPr="00662CAE">
        <w:rPr>
          <w:noProof/>
          <w:lang w:eastAsia="fr-FR"/>
        </w:rPr>
        <w:drawing>
          <wp:inline distT="0" distB="0" distL="0" distR="0">
            <wp:extent cx="73025" cy="105410"/>
            <wp:effectExtent l="19050" t="0" r="0" b="0"/>
            <wp:docPr id="159" name="Imag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l’avertissement</w:t>
      </w:r>
      <w:proofErr w:type="gramEnd"/>
      <w:r w:rsidRPr="00662CAE">
        <w:t> ;</w:t>
      </w:r>
    </w:p>
    <w:p w:rsidR="00662CAE" w:rsidRPr="00662CAE" w:rsidRDefault="00662CAE" w:rsidP="00662CAE">
      <w:r w:rsidRPr="00662CAE">
        <w:rPr>
          <w:noProof/>
          <w:lang w:eastAsia="fr-FR"/>
        </w:rPr>
        <w:drawing>
          <wp:inline distT="0" distB="0" distL="0" distR="0">
            <wp:extent cx="73025" cy="105410"/>
            <wp:effectExtent l="19050" t="0" r="0" b="0"/>
            <wp:docPr id="160" name="Imag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le</w:t>
      </w:r>
      <w:proofErr w:type="gramEnd"/>
      <w:r w:rsidRPr="00662CAE">
        <w:t xml:space="preserve"> blâme ;</w:t>
      </w:r>
    </w:p>
    <w:p w:rsidR="00662CAE" w:rsidRPr="00662CAE" w:rsidRDefault="00662CAE" w:rsidP="00662CAE">
      <w:r w:rsidRPr="00662CAE">
        <w:rPr>
          <w:noProof/>
          <w:lang w:eastAsia="fr-FR"/>
        </w:rPr>
        <w:drawing>
          <wp:inline distT="0" distB="0" distL="0" distR="0">
            <wp:extent cx="73025" cy="105410"/>
            <wp:effectExtent l="19050" t="0" r="0" b="0"/>
            <wp:docPr id="161" name="Imag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la</w:t>
      </w:r>
      <w:proofErr w:type="gramEnd"/>
      <w:r w:rsidRPr="00662CAE">
        <w:t xml:space="preserve"> mise à pied d’un à huit jours ;</w:t>
      </w:r>
    </w:p>
    <w:p w:rsidR="00662CAE" w:rsidRPr="00662CAE" w:rsidRDefault="00662CAE" w:rsidP="00662CAE">
      <w:r w:rsidRPr="00662CAE">
        <w:rPr>
          <w:noProof/>
          <w:lang w:eastAsia="fr-FR"/>
        </w:rPr>
        <w:drawing>
          <wp:inline distT="0" distB="0" distL="0" distR="0">
            <wp:extent cx="73025" cy="105410"/>
            <wp:effectExtent l="19050" t="0" r="0" b="0"/>
            <wp:docPr id="162" name="Imag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le</w:t>
      </w:r>
      <w:proofErr w:type="gramEnd"/>
      <w:r w:rsidRPr="00662CAE">
        <w:t xml:space="preserve"> licenciement.</w:t>
      </w:r>
    </w:p>
    <w:p w:rsidR="00662CAE" w:rsidRPr="00662CAE" w:rsidRDefault="00662CAE" w:rsidP="00662CAE">
      <w:r w:rsidRPr="00662CAE">
        <w:t>Les dispositions du décret n° 95-264 du 10 mars 1995 sont applicables aux contractuels chargés de cours.</w:t>
      </w:r>
    </w:p>
    <w:p w:rsidR="00662CAE" w:rsidRPr="00662CAE" w:rsidRDefault="00662CAE" w:rsidP="00662CAE">
      <w:r w:rsidRPr="00662CAE">
        <w:t>CHAPITRE 4. - Congés - Autorisations et permissions d’absence.</w:t>
      </w:r>
    </w:p>
    <w:p w:rsidR="00662CAE" w:rsidRPr="00662CAE" w:rsidRDefault="00662CAE" w:rsidP="00662CAE">
      <w:r w:rsidRPr="00662CAE">
        <w:t>Art. 9. - Les contractuels chargés de cours ont droit à un congé annuel d’une durée de soixante jours consécutifs. Ce congé est pris pendant les vacances scolaires en tenant compte cependant de la spécificité du secteur d’enseignement considéré.</w:t>
      </w:r>
    </w:p>
    <w:p w:rsidR="00662CAE" w:rsidRPr="00662CAE" w:rsidRDefault="00662CAE" w:rsidP="00662CAE">
      <w:r w:rsidRPr="00662CAE">
        <w:t>Art. 10. - Des autorisations exceptionnelles d’absence déductibles peuvent être accordées aux contractuels chargés de cours, sur leur demande, par les autorités compétentes conformément à la réglementation en vigueur.</w:t>
      </w:r>
    </w:p>
    <w:p w:rsidR="00662CAE" w:rsidRPr="00662CAE" w:rsidRDefault="00662CAE" w:rsidP="00662CAE">
      <w:r w:rsidRPr="00662CAE">
        <w:t>Art. 11. - Des permissions exceptionnelles d’absence, avec rémunération, peuvent être accordées, dans la limite de quinze jours par an, aux contractuels chargés de cours, à l’occasion des événements familiaux suivants :</w:t>
      </w:r>
    </w:p>
    <w:p w:rsidR="00662CAE" w:rsidRPr="00662CAE" w:rsidRDefault="00662CAE" w:rsidP="00662CAE">
      <w:r w:rsidRPr="00662CAE">
        <w:rPr>
          <w:noProof/>
          <w:lang w:eastAsia="fr-FR"/>
        </w:rPr>
        <w:drawing>
          <wp:inline distT="0" distB="0" distL="0" distR="0">
            <wp:extent cx="73025" cy="105410"/>
            <wp:effectExtent l="19050" t="0" r="0" b="0"/>
            <wp:docPr id="163" name="Image 1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mariage</w:t>
      </w:r>
      <w:proofErr w:type="gramEnd"/>
      <w:r w:rsidRPr="00662CAE">
        <w:t xml:space="preserve"> du contractuel chargé de cours : trois jours ;</w:t>
      </w:r>
    </w:p>
    <w:p w:rsidR="00662CAE" w:rsidRPr="00662CAE" w:rsidRDefault="00662CAE" w:rsidP="00662CAE">
      <w:r w:rsidRPr="00662CAE">
        <w:rPr>
          <w:noProof/>
          <w:lang w:eastAsia="fr-FR"/>
        </w:rPr>
        <w:drawing>
          <wp:inline distT="0" distB="0" distL="0" distR="0">
            <wp:extent cx="73025" cy="105410"/>
            <wp:effectExtent l="19050" t="0" r="0" b="0"/>
            <wp:docPr id="164" name="Imag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mariage</w:t>
      </w:r>
      <w:proofErr w:type="gramEnd"/>
      <w:r w:rsidRPr="00662CAE">
        <w:t xml:space="preserve"> d’un descendant du 1er degré, d’un frère ou d’une sœur : un jour ;*</w:t>
      </w:r>
    </w:p>
    <w:p w:rsidR="00662CAE" w:rsidRPr="00662CAE" w:rsidRDefault="00662CAE" w:rsidP="00662CAE">
      <w:r w:rsidRPr="00662CAE">
        <w:rPr>
          <w:noProof/>
          <w:lang w:eastAsia="fr-FR"/>
        </w:rPr>
        <w:drawing>
          <wp:inline distT="0" distB="0" distL="0" distR="0">
            <wp:extent cx="73025" cy="105410"/>
            <wp:effectExtent l="19050" t="0" r="0" b="0"/>
            <wp:docPr id="165" name="Imag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naissance</w:t>
      </w:r>
      <w:proofErr w:type="gramEnd"/>
      <w:r w:rsidRPr="00662CAE">
        <w:t xml:space="preserve"> ou baptême d’un descendant du 1er degré : deux jours ;</w:t>
      </w:r>
    </w:p>
    <w:p w:rsidR="00662CAE" w:rsidRPr="00662CAE" w:rsidRDefault="00662CAE" w:rsidP="00662CAE">
      <w:r w:rsidRPr="00662CAE">
        <w:rPr>
          <w:noProof/>
          <w:lang w:eastAsia="fr-FR"/>
        </w:rPr>
        <w:drawing>
          <wp:inline distT="0" distB="0" distL="0" distR="0">
            <wp:extent cx="73025" cy="105410"/>
            <wp:effectExtent l="19050" t="0" r="0" b="0"/>
            <wp:docPr id="166" name="Image 1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décès</w:t>
      </w:r>
      <w:proofErr w:type="gramEnd"/>
      <w:r w:rsidRPr="00662CAE">
        <w:t xml:space="preserve"> du conjoint, du père, de la mère ou d’un descendant du 1er degré : trois jours ;</w:t>
      </w:r>
    </w:p>
    <w:p w:rsidR="00662CAE" w:rsidRPr="00662CAE" w:rsidRDefault="00662CAE" w:rsidP="00662CAE">
      <w:r w:rsidRPr="00662CAE">
        <w:rPr>
          <w:noProof/>
          <w:lang w:eastAsia="fr-FR"/>
        </w:rPr>
        <w:drawing>
          <wp:inline distT="0" distB="0" distL="0" distR="0">
            <wp:extent cx="73025" cy="105410"/>
            <wp:effectExtent l="19050" t="0" r="0" b="0"/>
            <wp:docPr id="167" name="Imag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décès</w:t>
      </w:r>
      <w:proofErr w:type="gramEnd"/>
      <w:r w:rsidRPr="00662CAE">
        <w:t xml:space="preserve"> d’un frère ou d’une sœur : deux jours. Sauf cas de force majeure, toute permission doit, justification à l’appui, faire l’objet d’un écrit de l’autorité compétente et au plus tard dix jours après l’événement.</w:t>
      </w:r>
    </w:p>
    <w:p w:rsidR="00662CAE" w:rsidRPr="00662CAE" w:rsidRDefault="00662CAE" w:rsidP="00662CAE">
      <w:r w:rsidRPr="00662CAE">
        <w:lastRenderedPageBreak/>
        <w:t>Art. 12. - En cas de maladie dûment constatée et mettant le contractuel chargé de cours dans l’impossibilité d’exercer ses fonctions, il est mis en congé de maladie.</w:t>
      </w:r>
    </w:p>
    <w:p w:rsidR="00662CAE" w:rsidRPr="00662CAE" w:rsidRDefault="00662CAE" w:rsidP="00662CAE">
      <w:r w:rsidRPr="00662CAE">
        <w:t>Art. 13.- Pour obtenir un congé de maladie ainsi que le renouvellement du congé de maladie initialement accordé, le contractuel chargé de cours doit adresser à l’administration dont il relève, par l’intermédiaire de son chef de service, une demande appuyée d’un certificat médical délivré par un médecin agréé.</w:t>
      </w:r>
    </w:p>
    <w:p w:rsidR="00662CAE" w:rsidRPr="00662CAE" w:rsidRDefault="00662CAE" w:rsidP="00662CAE">
      <w:r w:rsidRPr="00662CAE">
        <w:t>L’administration peut faire procéder à la contre-visite du demandeur, soit à la réception de la demande, soit à l’expiration de chaque période de congé de maladie, par un de ses médecins agréés.</w:t>
      </w:r>
    </w:p>
    <w:p w:rsidR="00662CAE" w:rsidRPr="00662CAE" w:rsidRDefault="00662CAE" w:rsidP="00662CAE">
      <w:r w:rsidRPr="00662CAE">
        <w:t>Art. 14. - Le contractuel chargé de cours en congé de maladie conserve l’intégralité de son salaire pendant trois mois.</w:t>
      </w:r>
    </w:p>
    <w:p w:rsidR="00662CAE" w:rsidRPr="00662CAE" w:rsidRDefault="00662CAE" w:rsidP="00662CAE">
      <w:r w:rsidRPr="00662CAE">
        <w:t>Cette rémunération est réduite de moitié pendant les trois mois suivants.</w:t>
      </w:r>
    </w:p>
    <w:p w:rsidR="00662CAE" w:rsidRPr="00662CAE" w:rsidRDefault="00662CAE" w:rsidP="00662CAE">
      <w:r w:rsidRPr="00662CAE">
        <w:t>Art. 15. - Le contractuel chargé de cours ayant obtenu pendant une période de douze mois consécutifs des congés de maladie d’une durée totale de six mois et ne pouvant à l’expiration de son dernier congé reprendre service, est licencié ou mis à la retraite anticipée, s’il remplit les conditions.</w:t>
      </w:r>
    </w:p>
    <w:p w:rsidR="00662CAE" w:rsidRPr="00662CAE" w:rsidRDefault="00662CAE" w:rsidP="00662CAE">
      <w:r w:rsidRPr="00662CAE">
        <w:t>Art. 16. - La femme contractuelle chargé de cours bénéficie d’un congé de maternité de quatorze semaines. (6) semaines avant l’accouchement, elle est placée en congé de maternité, sur sa demande appuyée d’un certificat médical précisant la date présumée de l’accouchement. Ce congé, quelle que soit la date d’entrée en jouissance, prend fin huit semaines après l’accouchement. Il peut être prorogé de trois semaines en cas de maladie dûment constatée et résultant de grossesse ou des couches.</w:t>
      </w:r>
    </w:p>
    <w:p w:rsidR="00662CAE" w:rsidRPr="00662CAE" w:rsidRDefault="00662CAE" w:rsidP="00662CAE">
      <w:r w:rsidRPr="00662CAE">
        <w:t xml:space="preserve">Si au terme de cette </w:t>
      </w:r>
      <w:proofErr w:type="spellStart"/>
      <w:r w:rsidRPr="00662CAE">
        <w:t>propogation</w:t>
      </w:r>
      <w:proofErr w:type="spellEnd"/>
      <w:r w:rsidRPr="00662CAE">
        <w:t xml:space="preserve">, l’intéressée n’est pas en état de reprendre ses fonctions, elle peut obtenir, sur production d’un </w:t>
      </w:r>
      <w:proofErr w:type="spellStart"/>
      <w:r w:rsidRPr="00662CAE">
        <w:t>cerificat</w:t>
      </w:r>
      <w:proofErr w:type="spellEnd"/>
      <w:r w:rsidRPr="00662CAE">
        <w:t xml:space="preserve"> médical délivré par un médecin agréé, un congé de maladie dans les conditions prévues aux articles 12, 13 et 14 du présent décret.</w:t>
      </w:r>
    </w:p>
    <w:p w:rsidR="00662CAE" w:rsidRPr="00662CAE" w:rsidRDefault="00662CAE" w:rsidP="00662CAE">
      <w:r w:rsidRPr="00662CAE">
        <w:t xml:space="preserve">Chapitre </w:t>
      </w:r>
      <w:proofErr w:type="gramStart"/>
      <w:r w:rsidRPr="00662CAE">
        <w:t>5 .</w:t>
      </w:r>
      <w:proofErr w:type="gramEnd"/>
      <w:r w:rsidRPr="00662CAE">
        <w:t>- Cessation de fonction.</w:t>
      </w:r>
    </w:p>
    <w:p w:rsidR="00662CAE" w:rsidRPr="00662CAE" w:rsidRDefault="00662CAE" w:rsidP="00662CAE">
      <w:r w:rsidRPr="00662CAE">
        <w:t>Art. 17.- La cessation de fonction ou la fin du contrat intervient :</w:t>
      </w:r>
    </w:p>
    <w:p w:rsidR="00662CAE" w:rsidRPr="00662CAE" w:rsidRDefault="00662CAE" w:rsidP="00662CAE">
      <w:r w:rsidRPr="00662CAE">
        <w:rPr>
          <w:noProof/>
          <w:lang w:eastAsia="fr-FR"/>
        </w:rPr>
        <w:drawing>
          <wp:inline distT="0" distB="0" distL="0" distR="0">
            <wp:extent cx="73025" cy="105410"/>
            <wp:effectExtent l="19050" t="0" r="0" b="0"/>
            <wp:docPr id="168" name="Imag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par</w:t>
      </w:r>
      <w:proofErr w:type="gramEnd"/>
      <w:r w:rsidRPr="00662CAE">
        <w:t xml:space="preserve"> licenciement notifié par écrit à l’agent ;</w:t>
      </w:r>
    </w:p>
    <w:p w:rsidR="00662CAE" w:rsidRPr="00662CAE" w:rsidRDefault="00662CAE" w:rsidP="00662CAE">
      <w:r w:rsidRPr="00662CAE">
        <w:rPr>
          <w:noProof/>
          <w:lang w:eastAsia="fr-FR"/>
        </w:rPr>
        <w:drawing>
          <wp:inline distT="0" distB="0" distL="0" distR="0">
            <wp:extent cx="73025" cy="105410"/>
            <wp:effectExtent l="19050" t="0" r="0" b="0"/>
            <wp:docPr id="169" name="Imag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par</w:t>
      </w:r>
      <w:proofErr w:type="gramEnd"/>
      <w:r w:rsidRPr="00662CAE">
        <w:t xml:space="preserve"> démission ;</w:t>
      </w:r>
    </w:p>
    <w:p w:rsidR="00662CAE" w:rsidRPr="00662CAE" w:rsidRDefault="00662CAE" w:rsidP="00662CAE">
      <w:r w:rsidRPr="00662CAE">
        <w:rPr>
          <w:noProof/>
          <w:lang w:eastAsia="fr-FR"/>
        </w:rPr>
        <w:drawing>
          <wp:inline distT="0" distB="0" distL="0" distR="0">
            <wp:extent cx="73025" cy="105410"/>
            <wp:effectExtent l="19050" t="0" r="0" b="0"/>
            <wp:docPr id="170" name="Imag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par</w:t>
      </w:r>
      <w:proofErr w:type="gramEnd"/>
      <w:r w:rsidRPr="00662CAE">
        <w:t xml:space="preserve"> admission à la retraite ;</w:t>
      </w:r>
    </w:p>
    <w:p w:rsidR="00662CAE" w:rsidRPr="00662CAE" w:rsidRDefault="00662CAE" w:rsidP="00662CAE">
      <w:r w:rsidRPr="00662CAE">
        <w:rPr>
          <w:noProof/>
          <w:lang w:eastAsia="fr-FR"/>
        </w:rPr>
        <w:drawing>
          <wp:inline distT="0" distB="0" distL="0" distR="0">
            <wp:extent cx="73025" cy="105410"/>
            <wp:effectExtent l="19050" t="0" r="0" b="0"/>
            <wp:docPr id="171" name="Image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pour</w:t>
      </w:r>
      <w:proofErr w:type="gramEnd"/>
      <w:r w:rsidRPr="00662CAE">
        <w:t xml:space="preserve"> cause de décès.</w:t>
      </w:r>
    </w:p>
    <w:p w:rsidR="00662CAE" w:rsidRPr="00662CAE" w:rsidRDefault="00662CAE" w:rsidP="00662CAE">
      <w:r w:rsidRPr="00662CAE">
        <w:t>Art. 18. - Le licenciement du contractuel chargé de cours ouvre droit, sauf cas de faute lourde, à une indemnité de licenciement représentée, pour chaque année de présence, par un pourcentage du salaire global mensuel moyen des douze derniers mois et ainsi calculée :</w:t>
      </w:r>
    </w:p>
    <w:p w:rsidR="00662CAE" w:rsidRPr="00662CAE" w:rsidRDefault="00662CAE" w:rsidP="00662CAE">
      <w:r w:rsidRPr="00662CAE">
        <w:rPr>
          <w:noProof/>
          <w:lang w:eastAsia="fr-FR"/>
        </w:rPr>
        <w:drawing>
          <wp:inline distT="0" distB="0" distL="0" distR="0">
            <wp:extent cx="73025" cy="105410"/>
            <wp:effectExtent l="19050" t="0" r="0" b="0"/>
            <wp:docPr id="172" name="Image 1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20 % par année pour les cinq </w:t>
      </w:r>
      <w:proofErr w:type="spellStart"/>
      <w:r w:rsidRPr="00662CAE">
        <w:t>permières</w:t>
      </w:r>
      <w:proofErr w:type="spellEnd"/>
      <w:r w:rsidRPr="00662CAE">
        <w:t xml:space="preserve"> années ;</w:t>
      </w:r>
    </w:p>
    <w:p w:rsidR="00662CAE" w:rsidRPr="00662CAE" w:rsidRDefault="00662CAE" w:rsidP="00662CAE">
      <w:r w:rsidRPr="00662CAE">
        <w:rPr>
          <w:noProof/>
          <w:lang w:eastAsia="fr-FR"/>
        </w:rPr>
        <w:drawing>
          <wp:inline distT="0" distB="0" distL="0" distR="0">
            <wp:extent cx="73025" cy="105410"/>
            <wp:effectExtent l="19050" t="0" r="0" b="0"/>
            <wp:docPr id="173" name="Image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25 % par année pour les cinq années suivantes ;</w:t>
      </w:r>
    </w:p>
    <w:p w:rsidR="00662CAE" w:rsidRPr="00662CAE" w:rsidRDefault="00662CAE" w:rsidP="00662CAE">
      <w:r w:rsidRPr="00662CAE">
        <w:rPr>
          <w:noProof/>
          <w:lang w:eastAsia="fr-FR"/>
        </w:rPr>
        <w:lastRenderedPageBreak/>
        <w:drawing>
          <wp:inline distT="0" distB="0" distL="0" distR="0">
            <wp:extent cx="73025" cy="105410"/>
            <wp:effectExtent l="19050" t="0" r="0" b="0"/>
            <wp:docPr id="174" name="Imag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30 % par année au-delà de la dixième année. En cas de décès du contractuel chargé de cours, l’indemnité visée au présent article est versée à ses ayants droit.</w:t>
      </w:r>
    </w:p>
    <w:p w:rsidR="00662CAE" w:rsidRPr="00662CAE" w:rsidRDefault="00662CAE" w:rsidP="00662CAE">
      <w:r w:rsidRPr="00662CAE">
        <w:t>Art. 19. - L’âge normal de départ à la retraite est celui fixé par le régime national d’affiliation en vigueur. L’indemnité de licenciement n’est pas due lorsque le contractuel chargé de cours cesse définitivement son service pour entrer en jouissance d’une allocation retraite.</w:t>
      </w:r>
    </w:p>
    <w:p w:rsidR="00662CAE" w:rsidRPr="00662CAE" w:rsidRDefault="00662CAE" w:rsidP="00662CAE">
      <w:r w:rsidRPr="00662CAE">
        <w:t xml:space="preserve">Toutefois, il est versé une allocation spéciale dite “ indemnité de départ à la retraite ”. Cette indemnité est représentée, pour chaque année de présence, par un </w:t>
      </w:r>
      <w:proofErr w:type="spellStart"/>
      <w:r w:rsidRPr="00662CAE">
        <w:t>poucentage</w:t>
      </w:r>
      <w:proofErr w:type="spellEnd"/>
      <w:r w:rsidRPr="00662CAE">
        <w:t xml:space="preserve"> du salaire global mensuel moyen des douze derniers mois qui ont précédé la date de départ à la retraite.</w:t>
      </w:r>
    </w:p>
    <w:p w:rsidR="00662CAE" w:rsidRPr="00662CAE" w:rsidRDefault="00662CAE" w:rsidP="00662CAE">
      <w:r w:rsidRPr="00662CAE">
        <w:t>Entrent dans le décompte de ce salaire moyen toutes les prestations constituant une contrepartie du travail, à l’exclusion de celles ayant le caractère de remboursement de frais.</w:t>
      </w:r>
    </w:p>
    <w:p w:rsidR="00662CAE" w:rsidRPr="00662CAE" w:rsidRDefault="00662CAE" w:rsidP="00662CAE">
      <w:r w:rsidRPr="00662CAE">
        <w:t>Les pourcentages sont fixés comme suit :</w:t>
      </w:r>
    </w:p>
    <w:p w:rsidR="00662CAE" w:rsidRPr="00662CAE" w:rsidRDefault="00662CAE" w:rsidP="00662CAE">
      <w:r w:rsidRPr="00662CAE">
        <w:rPr>
          <w:noProof/>
          <w:lang w:eastAsia="fr-FR"/>
        </w:rPr>
        <w:drawing>
          <wp:inline distT="0" distB="0" distL="0" distR="0">
            <wp:extent cx="73025" cy="105410"/>
            <wp:effectExtent l="19050" t="0" r="0" b="0"/>
            <wp:docPr id="175" name="Imag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20 % par année pour les cinq premières années ;</w:t>
      </w:r>
    </w:p>
    <w:p w:rsidR="00662CAE" w:rsidRPr="00662CAE" w:rsidRDefault="00662CAE" w:rsidP="00662CAE">
      <w:r w:rsidRPr="00662CAE">
        <w:rPr>
          <w:noProof/>
          <w:lang w:eastAsia="fr-FR"/>
        </w:rPr>
        <w:drawing>
          <wp:inline distT="0" distB="0" distL="0" distR="0">
            <wp:extent cx="73025" cy="105410"/>
            <wp:effectExtent l="19050" t="0" r="0" b="0"/>
            <wp:docPr id="176" name="Imag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25 % par année pour les cinq années suivantes ;</w:t>
      </w:r>
    </w:p>
    <w:p w:rsidR="00662CAE" w:rsidRPr="00662CAE" w:rsidRDefault="00662CAE" w:rsidP="00662CAE">
      <w:r w:rsidRPr="00662CAE">
        <w:rPr>
          <w:noProof/>
          <w:lang w:eastAsia="fr-FR"/>
        </w:rPr>
        <w:drawing>
          <wp:inline distT="0" distB="0" distL="0" distR="0">
            <wp:extent cx="73025" cy="105410"/>
            <wp:effectExtent l="19050" t="0" r="0" b="0"/>
            <wp:docPr id="177" name="Image 1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30 % par année au-delà </w:t>
      </w:r>
      <w:proofErr w:type="spellStart"/>
      <w:r w:rsidRPr="00662CAE">
        <w:t>dela</w:t>
      </w:r>
      <w:proofErr w:type="spellEnd"/>
      <w:r w:rsidRPr="00662CAE">
        <w:t xml:space="preserve"> dixième année.</w:t>
      </w:r>
    </w:p>
    <w:p w:rsidR="00662CAE" w:rsidRPr="00662CAE" w:rsidRDefault="00662CAE" w:rsidP="00662CAE">
      <w:r w:rsidRPr="00662CAE">
        <w:t>Dans le décompte effectué sur les bases indiquées ci-dessus, il doit être tenu compte des fractions d’année. Le contractuel chargé de cours peut être autorisé à jouir de sa retraite par anticipation.</w:t>
      </w:r>
    </w:p>
    <w:p w:rsidR="00662CAE" w:rsidRPr="00662CAE" w:rsidRDefault="00662CAE" w:rsidP="00662CAE">
      <w:r w:rsidRPr="00662CAE">
        <w:t>Pour la période d’anticipation, l’indemnité de départ à la retraite est réduite aux pourcentages suivants :</w:t>
      </w:r>
    </w:p>
    <w:p w:rsidR="00662CAE" w:rsidRPr="00662CAE" w:rsidRDefault="00662CAE" w:rsidP="00662CAE">
      <w:r w:rsidRPr="00662CAE">
        <w:rPr>
          <w:noProof/>
          <w:lang w:eastAsia="fr-FR"/>
        </w:rPr>
        <w:drawing>
          <wp:inline distT="0" distB="0" distL="0" distR="0">
            <wp:extent cx="73025" cy="105410"/>
            <wp:effectExtent l="19050" t="0" r="0" b="0"/>
            <wp:docPr id="178" name="Image 1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moins</w:t>
      </w:r>
      <w:proofErr w:type="gramEnd"/>
      <w:r w:rsidRPr="00662CAE">
        <w:t xml:space="preserve"> de cinq ans...........................75 % ;</w:t>
      </w:r>
    </w:p>
    <w:p w:rsidR="00662CAE" w:rsidRPr="00662CAE" w:rsidRDefault="00662CAE" w:rsidP="00662CAE">
      <w:r w:rsidRPr="00662CAE">
        <w:rPr>
          <w:noProof/>
          <w:lang w:eastAsia="fr-FR"/>
        </w:rPr>
        <w:drawing>
          <wp:inline distT="0" distB="0" distL="0" distR="0">
            <wp:extent cx="73025" cy="105410"/>
            <wp:effectExtent l="19050" t="0" r="0" b="0"/>
            <wp:docPr id="179" name="Imag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moins</w:t>
      </w:r>
      <w:proofErr w:type="gramEnd"/>
      <w:r w:rsidRPr="00662CAE">
        <w:t xml:space="preserve"> de quatre ans.........................80 % ;</w:t>
      </w:r>
    </w:p>
    <w:p w:rsidR="00662CAE" w:rsidRPr="00662CAE" w:rsidRDefault="00662CAE" w:rsidP="00662CAE">
      <w:r w:rsidRPr="00662CAE">
        <w:rPr>
          <w:noProof/>
          <w:lang w:eastAsia="fr-FR"/>
        </w:rPr>
        <w:drawing>
          <wp:inline distT="0" distB="0" distL="0" distR="0">
            <wp:extent cx="73025" cy="105410"/>
            <wp:effectExtent l="19050" t="0" r="0" b="0"/>
            <wp:docPr id="180" name="Imag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moins</w:t>
      </w:r>
      <w:proofErr w:type="gramEnd"/>
      <w:r w:rsidRPr="00662CAE">
        <w:t xml:space="preserve"> de trois ans ..........................85 % ;</w:t>
      </w:r>
    </w:p>
    <w:p w:rsidR="00662CAE" w:rsidRPr="00662CAE" w:rsidRDefault="00662CAE" w:rsidP="00662CAE">
      <w:r w:rsidRPr="00662CAE">
        <w:rPr>
          <w:noProof/>
          <w:lang w:eastAsia="fr-FR"/>
        </w:rPr>
        <w:drawing>
          <wp:inline distT="0" distB="0" distL="0" distR="0">
            <wp:extent cx="73025" cy="105410"/>
            <wp:effectExtent l="19050" t="0" r="0" b="0"/>
            <wp:docPr id="181" name="Image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moins</w:t>
      </w:r>
      <w:proofErr w:type="gramEnd"/>
      <w:r w:rsidRPr="00662CAE">
        <w:t xml:space="preserve"> de deux ans..........................90 % ;</w:t>
      </w:r>
    </w:p>
    <w:p w:rsidR="00662CAE" w:rsidRPr="00662CAE" w:rsidRDefault="00662CAE" w:rsidP="00662CAE">
      <w:r w:rsidRPr="00662CAE">
        <w:rPr>
          <w:noProof/>
          <w:lang w:eastAsia="fr-FR"/>
        </w:rPr>
        <w:drawing>
          <wp:inline distT="0" distB="0" distL="0" distR="0">
            <wp:extent cx="73025" cy="105410"/>
            <wp:effectExtent l="19050" t="0" r="0" b="0"/>
            <wp:docPr id="182" name="Imag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moins</w:t>
      </w:r>
      <w:proofErr w:type="gramEnd"/>
      <w:r w:rsidRPr="00662CAE">
        <w:t xml:space="preserve"> d’un an................................95 % ;</w:t>
      </w:r>
    </w:p>
    <w:p w:rsidR="00662CAE" w:rsidRPr="00662CAE" w:rsidRDefault="00662CAE" w:rsidP="00662CAE">
      <w:r w:rsidRPr="00662CAE">
        <w:t>Le départ à la retraite anticipée pour raison d’incapacité physique dûment constatée, n’entraînera pas l’application des abattements ci-dessus.</w:t>
      </w:r>
    </w:p>
    <w:p w:rsidR="00662CAE" w:rsidRPr="00662CAE" w:rsidRDefault="00662CAE" w:rsidP="00662CAE">
      <w:r w:rsidRPr="00662CAE">
        <w:t>En cas de décès, l’indemnité de départ à la retraite n’est pas due aux ayants droit de l’agent contractuel chargé de cours.</w:t>
      </w:r>
    </w:p>
    <w:p w:rsidR="00662CAE" w:rsidRPr="00662CAE" w:rsidRDefault="00662CAE" w:rsidP="00662CAE">
      <w:r w:rsidRPr="00662CAE">
        <w:t>Chapitre 6 : Affiliation à la sécurité sociale.</w:t>
      </w:r>
    </w:p>
    <w:p w:rsidR="00662CAE" w:rsidRPr="00662CAE" w:rsidRDefault="00662CAE" w:rsidP="00662CAE">
      <w:r w:rsidRPr="00662CAE">
        <w:t xml:space="preserve">Art. 20.- Le </w:t>
      </w:r>
      <w:proofErr w:type="spellStart"/>
      <w:r w:rsidRPr="00662CAE">
        <w:t>contracturel</w:t>
      </w:r>
      <w:proofErr w:type="spellEnd"/>
      <w:r w:rsidRPr="00662CAE">
        <w:t xml:space="preserve"> chargé de cours est affilié à l’Institution de Prévoyance Retraite du Sénégal (IPRES) et à la Caisse de Sécurité sociale (CSS).</w:t>
      </w:r>
    </w:p>
    <w:p w:rsidR="00662CAE" w:rsidRPr="00662CAE" w:rsidRDefault="00662CAE" w:rsidP="00662CAE">
      <w:r w:rsidRPr="00662CAE">
        <w:t>Pour la couverture médicale, un système sera mis en place.</w:t>
      </w:r>
    </w:p>
    <w:p w:rsidR="00662CAE" w:rsidRPr="00662CAE" w:rsidRDefault="00662CAE" w:rsidP="00662CAE">
      <w:r w:rsidRPr="00662CAE">
        <w:lastRenderedPageBreak/>
        <w:t>Un arrête conjoint des Ministres chargés des Finances, de la Fonction Publique, de la Santé et de l’Education en précisera les modalités.</w:t>
      </w:r>
    </w:p>
    <w:p w:rsidR="00662CAE" w:rsidRPr="00662CAE" w:rsidRDefault="00662CAE" w:rsidP="00662CAE">
      <w:r w:rsidRPr="00662CAE">
        <w:t>Chapitre 7. - Dispositions diverses.</w:t>
      </w:r>
    </w:p>
    <w:p w:rsidR="00662CAE" w:rsidRPr="00662CAE" w:rsidRDefault="00662CAE" w:rsidP="00662CAE">
      <w:proofErr w:type="gramStart"/>
      <w:r w:rsidRPr="00662CAE">
        <w:t>Art .</w:t>
      </w:r>
      <w:proofErr w:type="gramEnd"/>
      <w:r w:rsidRPr="00662CAE">
        <w:t xml:space="preserve"> 21. - Par dérogation aux conditions normales de recrutement, les vacataires titulaires d’un des diplômes requis à l’article 4 précédent et ayant, à la date de signature du présent décret, exercé au moins pendant un an en qualité de vacataire dans l’enseignement technique et la formation professionnelle ou de l’éducation physique et sportive, peuvent sur leur demande, accéder à la catégorie des contractuels chargés de cours au niveau correspondant audit diplôme.</w:t>
      </w:r>
    </w:p>
    <w:p w:rsidR="00662CAE" w:rsidRPr="00662CAE" w:rsidRDefault="00662CAE" w:rsidP="00662CAE">
      <w:r w:rsidRPr="00662CAE">
        <w:t>Art. 22. - Par dérogation aux conditions normales de recrutement, les contractuels chargés de cours titulaires d’un diplôme professionnel de l’enseignement, peuvent être titularisés dans le corps correspondant ou y être reclassés par référence, conformément aux dispositions en vigueur et selon les conditions définies par arrêté conjoint du Ministre chargé des Finances et du Ministre chargé de la Fonction publique.</w:t>
      </w:r>
    </w:p>
    <w:p w:rsidR="00662CAE" w:rsidRPr="00662CAE" w:rsidRDefault="00662CAE" w:rsidP="00662CAE">
      <w:r w:rsidRPr="00662CAE">
        <w:t>Art. 23. - Le Ministre de L’Economie et des Finances, le Ministre de L’Education, le Ministre de la Santé et de la Prévention, le Ministre de la Fonction publique, de l’Emploi et du Travail, et le Ministre de l’Enseignement technique, de la Formation professionnelle, de l’Alphabétisation et des Langues nationales sont chargés, chacun en ce qui le concerne, de l’exécution du présent décret qui sera publié au Journal officiel.</w:t>
      </w:r>
    </w:p>
    <w:p w:rsidR="00662CAE" w:rsidRPr="00662CAE" w:rsidRDefault="00662CAE" w:rsidP="00662CAE">
      <w:r w:rsidRPr="00662CAE">
        <w:t>Fait à Dakar le 25 octobre 2002</w:t>
      </w:r>
    </w:p>
    <w:p w:rsidR="00662CAE" w:rsidRPr="00662CAE" w:rsidRDefault="00662CAE" w:rsidP="00662CAE">
      <w:r w:rsidRPr="00662CAE">
        <w:t>Abdoulaye WADE.</w:t>
      </w:r>
    </w:p>
    <w:p w:rsidR="00662CAE" w:rsidRPr="00662CAE" w:rsidRDefault="00662CAE" w:rsidP="00662CAE">
      <w:r w:rsidRPr="00662CAE">
        <w:t>Par le Président de la République :</w:t>
      </w:r>
    </w:p>
    <w:p w:rsidR="00662CAE" w:rsidRPr="00662CAE" w:rsidRDefault="00662CAE" w:rsidP="00662CAE">
      <w:r w:rsidRPr="00662CAE">
        <w:t>Le Premier Ministre</w:t>
      </w:r>
    </w:p>
    <w:p w:rsidR="00662CAE" w:rsidRPr="00662CAE" w:rsidRDefault="00662CAE" w:rsidP="00662CAE">
      <w:proofErr w:type="spellStart"/>
      <w:r w:rsidRPr="00662CAE">
        <w:t>Mame</w:t>
      </w:r>
      <w:proofErr w:type="spellEnd"/>
      <w:r w:rsidRPr="00662CAE">
        <w:t xml:space="preserve"> </w:t>
      </w:r>
      <w:proofErr w:type="spellStart"/>
      <w:r w:rsidRPr="00662CAE">
        <w:t>Madior</w:t>
      </w:r>
      <w:proofErr w:type="spellEnd"/>
      <w:r w:rsidRPr="00662CAE">
        <w:t xml:space="preserve"> BOYE.</w:t>
      </w:r>
    </w:p>
    <w:p w:rsidR="00662CAE" w:rsidRPr="00662CAE" w:rsidRDefault="00662CAE" w:rsidP="00662CAE">
      <w:r w:rsidRPr="00662CAE">
        <w:t>ANNEX I CONTRAT DE TRAVAIL</w:t>
      </w:r>
    </w:p>
    <w:p w:rsidR="00662CAE" w:rsidRPr="00662CAE" w:rsidRDefault="00662CAE" w:rsidP="00662CAE">
      <w:r w:rsidRPr="00662CAE">
        <w:t>Entre les soussignés</w:t>
      </w:r>
    </w:p>
    <w:p w:rsidR="00662CAE" w:rsidRPr="00662CAE" w:rsidRDefault="00662CAE" w:rsidP="00662CAE">
      <w:r w:rsidRPr="00662CAE">
        <w:t>D’une part, le Ministre chargé de la Fonction publique, l’employeur,</w:t>
      </w:r>
    </w:p>
    <w:p w:rsidR="00662CAE" w:rsidRPr="00662CAE" w:rsidRDefault="00662CAE" w:rsidP="00662CAE">
      <w:r w:rsidRPr="00662CAE">
        <w:t>D’autre part, l’employé (e) ainsi identifié (e) : Prénoms et nom</w:t>
      </w:r>
    </w:p>
    <w:p w:rsidR="00662CAE" w:rsidRPr="00662CAE" w:rsidRDefault="00662CAE" w:rsidP="00662CAE">
      <w:r w:rsidRPr="00662CAE">
        <w:t>Date et lieu de naissance</w:t>
      </w:r>
    </w:p>
    <w:p w:rsidR="00662CAE" w:rsidRPr="00662CAE" w:rsidRDefault="00662CAE" w:rsidP="00662CAE">
      <w:r w:rsidRPr="00662CAE">
        <w:t>Filiation Situation de famille</w:t>
      </w:r>
    </w:p>
    <w:p w:rsidR="00662CAE" w:rsidRPr="00662CAE" w:rsidRDefault="00662CAE" w:rsidP="00662CAE">
      <w:r w:rsidRPr="00662CAE">
        <w:t>Lieu de résidence habituelle</w:t>
      </w:r>
    </w:p>
    <w:p w:rsidR="00662CAE" w:rsidRPr="00662CAE" w:rsidRDefault="00662CAE" w:rsidP="00662CAE">
      <w:r w:rsidRPr="00662CAE">
        <w:t>Il a été convenu ce qui suit :</w:t>
      </w:r>
    </w:p>
    <w:p w:rsidR="00662CAE" w:rsidRPr="00662CAE" w:rsidRDefault="00662CAE" w:rsidP="00662CAE">
      <w:r w:rsidRPr="00662CAE">
        <w:t>Monsieur/Madame/Mademoiselle (supprimer la</w:t>
      </w:r>
    </w:p>
    <w:p w:rsidR="00662CAE" w:rsidRPr="00662CAE" w:rsidRDefault="00662CAE" w:rsidP="00662CAE">
      <w:proofErr w:type="gramStart"/>
      <w:r w:rsidRPr="00662CAE">
        <w:t>mention</w:t>
      </w:r>
      <w:proofErr w:type="gramEnd"/>
      <w:r w:rsidRPr="00662CAE">
        <w:t xml:space="preserve"> inutile)....................</w:t>
      </w:r>
    </w:p>
    <w:p w:rsidR="00662CAE" w:rsidRPr="00662CAE" w:rsidRDefault="00662CAE" w:rsidP="00662CAE">
      <w:proofErr w:type="gramStart"/>
      <w:r w:rsidRPr="00662CAE">
        <w:lastRenderedPageBreak/>
        <w:t>est</w:t>
      </w:r>
      <w:proofErr w:type="gramEnd"/>
      <w:r w:rsidRPr="00662CAE">
        <w:t xml:space="preserve"> recruté (e) en qualité de contractuel chargé de cours (d’enseignement technique et de formation</w:t>
      </w:r>
    </w:p>
    <w:p w:rsidR="00662CAE" w:rsidRPr="00662CAE" w:rsidRDefault="00662CAE" w:rsidP="00662CAE">
      <w:proofErr w:type="gramStart"/>
      <w:r w:rsidRPr="00662CAE">
        <w:t>professionnelle</w:t>
      </w:r>
      <w:proofErr w:type="gramEnd"/>
      <w:r w:rsidRPr="00662CAE">
        <w:t xml:space="preserve"> ou d’éducation physique et sportive) (à préciser).</w:t>
      </w:r>
    </w:p>
    <w:p w:rsidR="00662CAE" w:rsidRPr="00662CAE" w:rsidRDefault="00662CAE" w:rsidP="00662CAE">
      <w:r w:rsidRPr="00662CAE">
        <w:t>Nature du contrat :</w:t>
      </w:r>
    </w:p>
    <w:p w:rsidR="00662CAE" w:rsidRPr="00662CAE" w:rsidRDefault="00662CAE" w:rsidP="00662CAE">
      <w:r w:rsidRPr="00662CAE">
        <w:t xml:space="preserve">Niveau de </w:t>
      </w:r>
      <w:proofErr w:type="spellStart"/>
      <w:r w:rsidRPr="00662CAE">
        <w:t>recutement</w:t>
      </w:r>
      <w:proofErr w:type="spellEnd"/>
      <w:r w:rsidRPr="00662CAE">
        <w:t> :</w:t>
      </w:r>
    </w:p>
    <w:p w:rsidR="00662CAE" w:rsidRPr="00662CAE" w:rsidRDefault="00662CAE" w:rsidP="00662CAE">
      <w:r w:rsidRPr="00662CAE">
        <w:t>Salaire brut :</w:t>
      </w:r>
    </w:p>
    <w:p w:rsidR="00662CAE" w:rsidRPr="00662CAE" w:rsidRDefault="00662CAE" w:rsidP="00662CAE">
      <w:r w:rsidRPr="00662CAE">
        <w:t>Date de prise d’effet :</w:t>
      </w:r>
    </w:p>
    <w:p w:rsidR="00662CAE" w:rsidRPr="00662CAE" w:rsidRDefault="00662CAE" w:rsidP="00662CAE">
      <w:r w:rsidRPr="00662CAE">
        <w:t>Textes régissant l’ensemble des rapports entre l’employeur et l’employé (e) :</w:t>
      </w:r>
    </w:p>
    <w:p w:rsidR="00662CAE" w:rsidRPr="00662CAE" w:rsidRDefault="00662CAE" w:rsidP="00662CAE">
      <w:r w:rsidRPr="00662CAE">
        <w:rPr>
          <w:noProof/>
          <w:lang w:eastAsia="fr-FR"/>
        </w:rPr>
        <w:drawing>
          <wp:inline distT="0" distB="0" distL="0" distR="0">
            <wp:extent cx="73025" cy="105410"/>
            <wp:effectExtent l="19050" t="0" r="0" b="0"/>
            <wp:docPr id="183" name="Imag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la</w:t>
      </w:r>
      <w:proofErr w:type="gramEnd"/>
      <w:r w:rsidRPr="00662CAE">
        <w:t xml:space="preserve"> Loi n° 97-17 du 1er décembre1997 portant Code du Travail ;</w:t>
      </w:r>
    </w:p>
    <w:p w:rsidR="00662CAE" w:rsidRPr="00662CAE" w:rsidRDefault="00662CAE" w:rsidP="00662CAE">
      <w:r w:rsidRPr="00662CAE">
        <w:rPr>
          <w:noProof/>
          <w:lang w:eastAsia="fr-FR"/>
        </w:rPr>
        <w:drawing>
          <wp:inline distT="0" distB="0" distL="0" distR="0">
            <wp:extent cx="73025" cy="105410"/>
            <wp:effectExtent l="19050" t="0" r="0" b="0"/>
            <wp:docPr id="184" name="Image 1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le</w:t>
      </w:r>
      <w:proofErr w:type="gramEnd"/>
      <w:r w:rsidRPr="00662CAE">
        <w:t xml:space="preserve"> décret n°..................du.......................2001</w:t>
      </w:r>
    </w:p>
    <w:p w:rsidR="00662CAE" w:rsidRPr="00662CAE" w:rsidRDefault="00662CAE" w:rsidP="00662CAE">
      <w:r w:rsidRPr="00662CAE">
        <w:t>Allocations familiales : Caisse de Sécurité Sociale</w:t>
      </w:r>
    </w:p>
    <w:p w:rsidR="00662CAE" w:rsidRPr="00662CAE" w:rsidRDefault="00662CAE" w:rsidP="00662CAE">
      <w:r w:rsidRPr="00662CAE">
        <w:t>Région de retraite : IPRES</w:t>
      </w:r>
      <w:proofErr w:type="gramStart"/>
      <w:r w:rsidRPr="00662CAE">
        <w:t>............................(</w:t>
      </w:r>
      <w:proofErr w:type="gramEnd"/>
      <w:r w:rsidRPr="00662CAE">
        <w:t>régime à préciser) Conditions particulières :</w:t>
      </w:r>
    </w:p>
    <w:p w:rsidR="00662CAE" w:rsidRPr="00662CAE" w:rsidRDefault="00662CAE" w:rsidP="00662CAE">
      <w:r w:rsidRPr="00662CAE">
        <w:rPr>
          <w:noProof/>
          <w:lang w:eastAsia="fr-FR"/>
        </w:rPr>
        <w:drawing>
          <wp:inline distT="0" distB="0" distL="0" distR="0">
            <wp:extent cx="73025" cy="105410"/>
            <wp:effectExtent l="19050" t="0" r="0" b="0"/>
            <wp:docPr id="185" name="Imag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w:t>
      </w:r>
      <w:proofErr w:type="gramStart"/>
      <w:r w:rsidRPr="00662CAE">
        <w:t>les</w:t>
      </w:r>
      <w:proofErr w:type="gramEnd"/>
      <w:r w:rsidRPr="00662CAE">
        <w:t xml:space="preserve"> parties se réservent le droit de résilier à tout moment le présent contrat conformément à l’article L 48 ou à l’alinéa 2 de l’article L 49 du Code du Travail ;</w:t>
      </w:r>
    </w:p>
    <w:p w:rsidR="00662CAE" w:rsidRPr="00662CAE" w:rsidRDefault="00662CAE" w:rsidP="00662CAE">
      <w:r w:rsidRPr="00662CAE">
        <w:rPr>
          <w:noProof/>
          <w:lang w:eastAsia="fr-FR"/>
        </w:rPr>
        <w:drawing>
          <wp:inline distT="0" distB="0" distL="0" distR="0">
            <wp:extent cx="73025" cy="105410"/>
            <wp:effectExtent l="19050" t="0" r="0" b="0"/>
            <wp:docPr id="186" name="Image 1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pic:cNvPicPr>
                      <a:picLocks noChangeAspect="1" noChangeArrowheads="1"/>
                    </pic:cNvPicPr>
                  </pic:nvPicPr>
                  <pic:blipFill>
                    <a:blip r:embed="rId4" cstate="print"/>
                    <a:srcRect/>
                    <a:stretch>
                      <a:fillRect/>
                    </a:stretch>
                  </pic:blipFill>
                  <pic:spPr bwMode="auto">
                    <a:xfrm>
                      <a:off x="0" y="0"/>
                      <a:ext cx="73025" cy="105410"/>
                    </a:xfrm>
                    <a:prstGeom prst="rect">
                      <a:avLst/>
                    </a:prstGeom>
                    <a:noFill/>
                    <a:ln w="9525">
                      <a:noFill/>
                      <a:miter lim="800000"/>
                      <a:headEnd/>
                      <a:tailEnd/>
                    </a:ln>
                  </pic:spPr>
                </pic:pic>
              </a:graphicData>
            </a:graphic>
          </wp:inline>
        </w:drawing>
      </w:r>
      <w:r w:rsidRPr="00662CAE">
        <w:t xml:space="preserve">  L’employé est soumis </w:t>
      </w:r>
      <w:proofErr w:type="gramStart"/>
      <w:r w:rsidRPr="00662CAE">
        <w:t>à la discipline générales</w:t>
      </w:r>
      <w:proofErr w:type="gramEnd"/>
      <w:r w:rsidRPr="00662CAE">
        <w:t xml:space="preserve"> et aux exigences de son emploi. Le (la) contractant (e), en l’occurrence l’employé, déclare avoir pris connaissance des dispositions de la loi n° 97-17 du 1er décembre 1997 portant Code du Travail et de celles du décret n°.........du............2001</w:t>
      </w:r>
    </w:p>
    <w:p w:rsidR="00662CAE" w:rsidRPr="00662CAE" w:rsidRDefault="00662CAE" w:rsidP="00662CAE">
      <w:r w:rsidRPr="00662CAE">
        <w:t>Fait à Dakar, le.................. L’employeur L’employé(e)</w:t>
      </w:r>
    </w:p>
    <w:p w:rsidR="00662CAE" w:rsidRPr="00662CAE" w:rsidRDefault="00662CAE" w:rsidP="00662CAE">
      <w:r w:rsidRPr="00662CAE">
        <w:t>(</w:t>
      </w:r>
      <w:proofErr w:type="gramStart"/>
      <w:r w:rsidRPr="00662CAE">
        <w:t>signature</w:t>
      </w:r>
      <w:proofErr w:type="gramEnd"/>
      <w:r w:rsidRPr="00662CAE">
        <w:t xml:space="preserve"> précédée de la manuscrite lu et approuvé).</w:t>
      </w:r>
    </w:p>
    <w:p w:rsidR="00662CAE" w:rsidRPr="00662CAE" w:rsidRDefault="00662CAE" w:rsidP="00662CAE">
      <w:r w:rsidRPr="00662CAE">
        <w:t>ANNEXE 2 Grille de salaires bruts des contractuels chargés de cours</w:t>
      </w:r>
    </w:p>
    <w:tbl>
      <w:tblPr>
        <w:tblStyle w:val="Grilledutableau"/>
        <w:tblW w:w="0" w:type="auto"/>
        <w:tblLook w:val="04A0"/>
      </w:tblPr>
      <w:tblGrid>
        <w:gridCol w:w="1542"/>
        <w:gridCol w:w="1351"/>
        <w:gridCol w:w="1375"/>
        <w:gridCol w:w="1369"/>
      </w:tblGrid>
      <w:tr w:rsidR="00104A1A" w:rsidRPr="00104A1A" w:rsidTr="00D432D3">
        <w:tc>
          <w:tcPr>
            <w:tcW w:w="1542" w:type="dxa"/>
          </w:tcPr>
          <w:p w:rsidR="00104A1A" w:rsidRPr="00104A1A" w:rsidRDefault="00104A1A" w:rsidP="00D432D3">
            <w:pPr>
              <w:jc w:val="center"/>
            </w:pPr>
            <w:r w:rsidRPr="00662CAE">
              <w:t>Catégorie</w:t>
            </w:r>
          </w:p>
        </w:tc>
        <w:tc>
          <w:tcPr>
            <w:tcW w:w="1351" w:type="dxa"/>
          </w:tcPr>
          <w:p w:rsidR="00104A1A" w:rsidRPr="00104A1A" w:rsidRDefault="00104A1A" w:rsidP="00D432D3">
            <w:pPr>
              <w:ind w:left="172"/>
              <w:jc w:val="center"/>
            </w:pPr>
            <w:r w:rsidRPr="00662CAE">
              <w:t>Niveau 1</w:t>
            </w:r>
          </w:p>
        </w:tc>
        <w:tc>
          <w:tcPr>
            <w:tcW w:w="1375" w:type="dxa"/>
          </w:tcPr>
          <w:p w:rsidR="00104A1A" w:rsidRPr="00104A1A" w:rsidRDefault="00104A1A" w:rsidP="00D432D3">
            <w:pPr>
              <w:ind w:left="172"/>
              <w:jc w:val="center"/>
            </w:pPr>
            <w:r w:rsidRPr="00662CAE">
              <w:t>N</w:t>
            </w:r>
            <w:r>
              <w:t>i</w:t>
            </w:r>
            <w:r w:rsidRPr="00662CAE">
              <w:t>veau 2</w:t>
            </w:r>
          </w:p>
        </w:tc>
        <w:tc>
          <w:tcPr>
            <w:tcW w:w="1369" w:type="dxa"/>
          </w:tcPr>
          <w:p w:rsidR="00D432D3" w:rsidRPr="00662CAE" w:rsidRDefault="00D432D3" w:rsidP="00D432D3">
            <w:pPr>
              <w:jc w:val="center"/>
            </w:pPr>
            <w:r w:rsidRPr="00662CAE">
              <w:t>Niveau 3</w:t>
            </w:r>
          </w:p>
          <w:p w:rsidR="00104A1A" w:rsidRPr="00104A1A" w:rsidRDefault="00104A1A" w:rsidP="00D432D3">
            <w:pPr>
              <w:ind w:left="172"/>
              <w:jc w:val="center"/>
            </w:pPr>
          </w:p>
        </w:tc>
      </w:tr>
      <w:tr w:rsidR="00104A1A" w:rsidRPr="00104A1A" w:rsidTr="00D432D3">
        <w:tc>
          <w:tcPr>
            <w:tcW w:w="1542" w:type="dxa"/>
          </w:tcPr>
          <w:p w:rsidR="00104A1A" w:rsidRPr="00104A1A" w:rsidRDefault="00104A1A" w:rsidP="00D432D3">
            <w:pPr>
              <w:jc w:val="center"/>
            </w:pPr>
            <w:r w:rsidRPr="00104A1A">
              <w:t>1ère catégorie</w:t>
            </w:r>
          </w:p>
        </w:tc>
        <w:tc>
          <w:tcPr>
            <w:tcW w:w="1351" w:type="dxa"/>
          </w:tcPr>
          <w:p w:rsidR="00104A1A" w:rsidRPr="00104A1A" w:rsidRDefault="00104A1A" w:rsidP="00D432D3">
            <w:pPr>
              <w:ind w:left="172"/>
              <w:jc w:val="center"/>
            </w:pPr>
            <w:r w:rsidRPr="00104A1A">
              <w:t>83.567</w:t>
            </w:r>
          </w:p>
        </w:tc>
        <w:tc>
          <w:tcPr>
            <w:tcW w:w="1375" w:type="dxa"/>
          </w:tcPr>
          <w:p w:rsidR="00104A1A" w:rsidRPr="00104A1A" w:rsidRDefault="00104A1A" w:rsidP="00D432D3">
            <w:pPr>
              <w:ind w:left="318"/>
              <w:jc w:val="center"/>
            </w:pPr>
            <w:r w:rsidRPr="00104A1A">
              <w:t>92.667</w:t>
            </w:r>
          </w:p>
        </w:tc>
        <w:tc>
          <w:tcPr>
            <w:tcW w:w="1369" w:type="dxa"/>
          </w:tcPr>
          <w:p w:rsidR="00104A1A" w:rsidRPr="00104A1A" w:rsidRDefault="00104A1A" w:rsidP="00D432D3">
            <w:pPr>
              <w:jc w:val="center"/>
            </w:pPr>
            <w:r w:rsidRPr="00104A1A">
              <w:t>97.773</w:t>
            </w:r>
          </w:p>
        </w:tc>
      </w:tr>
      <w:tr w:rsidR="00104A1A" w:rsidRPr="00104A1A" w:rsidTr="00D432D3">
        <w:tc>
          <w:tcPr>
            <w:tcW w:w="1542" w:type="dxa"/>
          </w:tcPr>
          <w:p w:rsidR="00104A1A" w:rsidRPr="00104A1A" w:rsidRDefault="00104A1A" w:rsidP="00D432D3">
            <w:pPr>
              <w:jc w:val="center"/>
            </w:pPr>
            <w:r w:rsidRPr="00104A1A">
              <w:t>2e catégorie</w:t>
            </w:r>
          </w:p>
        </w:tc>
        <w:tc>
          <w:tcPr>
            <w:tcW w:w="1351" w:type="dxa"/>
          </w:tcPr>
          <w:p w:rsidR="00104A1A" w:rsidRPr="00104A1A" w:rsidRDefault="00104A1A" w:rsidP="00D432D3">
            <w:pPr>
              <w:ind w:left="134"/>
              <w:jc w:val="center"/>
            </w:pPr>
            <w:r w:rsidRPr="00104A1A">
              <w:t>87.745</w:t>
            </w:r>
          </w:p>
        </w:tc>
        <w:tc>
          <w:tcPr>
            <w:tcW w:w="1375" w:type="dxa"/>
          </w:tcPr>
          <w:p w:rsidR="00104A1A" w:rsidRPr="00104A1A" w:rsidRDefault="00104A1A" w:rsidP="00D432D3">
            <w:pPr>
              <w:ind w:left="306"/>
              <w:jc w:val="center"/>
            </w:pPr>
            <w:r w:rsidRPr="00104A1A">
              <w:t>97.300</w:t>
            </w:r>
          </w:p>
        </w:tc>
        <w:tc>
          <w:tcPr>
            <w:tcW w:w="1369" w:type="dxa"/>
          </w:tcPr>
          <w:p w:rsidR="00104A1A" w:rsidRPr="00104A1A" w:rsidRDefault="00104A1A" w:rsidP="00D432D3">
            <w:pPr>
              <w:jc w:val="center"/>
            </w:pPr>
            <w:r w:rsidRPr="00104A1A">
              <w:t>102.662</w:t>
            </w:r>
          </w:p>
        </w:tc>
      </w:tr>
      <w:tr w:rsidR="00104A1A" w:rsidRPr="00104A1A" w:rsidTr="00D432D3">
        <w:tc>
          <w:tcPr>
            <w:tcW w:w="1542" w:type="dxa"/>
          </w:tcPr>
          <w:p w:rsidR="00104A1A" w:rsidRPr="00104A1A" w:rsidRDefault="00104A1A" w:rsidP="00D432D3">
            <w:pPr>
              <w:jc w:val="center"/>
            </w:pPr>
            <w:r w:rsidRPr="00104A1A">
              <w:t>3e catégorie</w:t>
            </w:r>
          </w:p>
        </w:tc>
        <w:tc>
          <w:tcPr>
            <w:tcW w:w="1351" w:type="dxa"/>
          </w:tcPr>
          <w:p w:rsidR="00104A1A" w:rsidRPr="00104A1A" w:rsidRDefault="00104A1A" w:rsidP="00D432D3">
            <w:pPr>
              <w:ind w:left="134"/>
              <w:jc w:val="center"/>
            </w:pPr>
            <w:r w:rsidRPr="00104A1A">
              <w:t>92.132</w:t>
            </w:r>
          </w:p>
        </w:tc>
        <w:tc>
          <w:tcPr>
            <w:tcW w:w="1375" w:type="dxa"/>
          </w:tcPr>
          <w:p w:rsidR="00104A1A" w:rsidRPr="00104A1A" w:rsidRDefault="00104A1A" w:rsidP="00D432D3">
            <w:pPr>
              <w:ind w:left="306"/>
              <w:jc w:val="center"/>
            </w:pPr>
            <w:r w:rsidRPr="00104A1A">
              <w:t>102.165</w:t>
            </w:r>
          </w:p>
        </w:tc>
        <w:tc>
          <w:tcPr>
            <w:tcW w:w="1369" w:type="dxa"/>
          </w:tcPr>
          <w:p w:rsidR="00104A1A" w:rsidRPr="00104A1A" w:rsidRDefault="00104A1A" w:rsidP="00D432D3">
            <w:pPr>
              <w:jc w:val="center"/>
            </w:pPr>
            <w:r w:rsidRPr="00104A1A">
              <w:t>107.795</w:t>
            </w:r>
          </w:p>
        </w:tc>
      </w:tr>
      <w:tr w:rsidR="00104A1A" w:rsidRPr="00104A1A" w:rsidTr="00D432D3">
        <w:tc>
          <w:tcPr>
            <w:tcW w:w="1542" w:type="dxa"/>
          </w:tcPr>
          <w:p w:rsidR="00104A1A" w:rsidRPr="00104A1A" w:rsidRDefault="00104A1A" w:rsidP="00D432D3">
            <w:pPr>
              <w:jc w:val="center"/>
            </w:pPr>
            <w:r w:rsidRPr="00104A1A">
              <w:t>4e catégorie</w:t>
            </w:r>
          </w:p>
        </w:tc>
        <w:tc>
          <w:tcPr>
            <w:tcW w:w="1351" w:type="dxa"/>
          </w:tcPr>
          <w:p w:rsidR="00104A1A" w:rsidRPr="00104A1A" w:rsidRDefault="00104A1A" w:rsidP="00D432D3">
            <w:pPr>
              <w:ind w:left="134"/>
              <w:jc w:val="center"/>
            </w:pPr>
            <w:r w:rsidRPr="00104A1A">
              <w:t>96.739</w:t>
            </w:r>
          </w:p>
        </w:tc>
        <w:tc>
          <w:tcPr>
            <w:tcW w:w="1375" w:type="dxa"/>
          </w:tcPr>
          <w:p w:rsidR="00104A1A" w:rsidRPr="00104A1A" w:rsidRDefault="00104A1A" w:rsidP="00D432D3">
            <w:pPr>
              <w:ind w:left="306"/>
              <w:jc w:val="center"/>
            </w:pPr>
            <w:r w:rsidRPr="00104A1A">
              <w:t>107.273</w:t>
            </w:r>
          </w:p>
        </w:tc>
        <w:tc>
          <w:tcPr>
            <w:tcW w:w="1369" w:type="dxa"/>
          </w:tcPr>
          <w:p w:rsidR="00104A1A" w:rsidRPr="00104A1A" w:rsidRDefault="00104A1A" w:rsidP="00D432D3">
            <w:pPr>
              <w:jc w:val="center"/>
            </w:pPr>
            <w:r w:rsidRPr="00104A1A">
              <w:t>113.185</w:t>
            </w:r>
          </w:p>
        </w:tc>
      </w:tr>
      <w:tr w:rsidR="00104A1A" w:rsidRPr="00104A1A" w:rsidTr="00D432D3">
        <w:tc>
          <w:tcPr>
            <w:tcW w:w="1542" w:type="dxa"/>
          </w:tcPr>
          <w:p w:rsidR="00104A1A" w:rsidRPr="00104A1A" w:rsidRDefault="00104A1A" w:rsidP="00D432D3">
            <w:pPr>
              <w:jc w:val="center"/>
            </w:pPr>
            <w:r w:rsidRPr="00104A1A">
              <w:t>5e catégorie</w:t>
            </w:r>
          </w:p>
        </w:tc>
        <w:tc>
          <w:tcPr>
            <w:tcW w:w="1351" w:type="dxa"/>
          </w:tcPr>
          <w:p w:rsidR="00104A1A" w:rsidRPr="00104A1A" w:rsidRDefault="00104A1A" w:rsidP="00D432D3">
            <w:pPr>
              <w:ind w:left="134"/>
              <w:jc w:val="center"/>
            </w:pPr>
            <w:r w:rsidRPr="00104A1A">
              <w:t>101.576</w:t>
            </w:r>
          </w:p>
        </w:tc>
        <w:tc>
          <w:tcPr>
            <w:tcW w:w="1375" w:type="dxa"/>
          </w:tcPr>
          <w:p w:rsidR="00104A1A" w:rsidRPr="00104A1A" w:rsidRDefault="00104A1A" w:rsidP="00D432D3">
            <w:pPr>
              <w:ind w:left="319"/>
              <w:jc w:val="center"/>
            </w:pPr>
            <w:r w:rsidRPr="00104A1A">
              <w:t>112.637</w:t>
            </w:r>
          </w:p>
        </w:tc>
        <w:tc>
          <w:tcPr>
            <w:tcW w:w="1369" w:type="dxa"/>
          </w:tcPr>
          <w:p w:rsidR="00104A1A" w:rsidRPr="00104A1A" w:rsidRDefault="00104A1A" w:rsidP="00D432D3">
            <w:pPr>
              <w:jc w:val="center"/>
            </w:pPr>
            <w:r w:rsidRPr="00104A1A">
              <w:t>118.844</w:t>
            </w:r>
          </w:p>
        </w:tc>
      </w:tr>
      <w:tr w:rsidR="00104A1A" w:rsidRPr="00104A1A" w:rsidTr="00D432D3">
        <w:tc>
          <w:tcPr>
            <w:tcW w:w="1542" w:type="dxa"/>
          </w:tcPr>
          <w:p w:rsidR="00104A1A" w:rsidRPr="00104A1A" w:rsidRDefault="00104A1A" w:rsidP="00D432D3">
            <w:pPr>
              <w:jc w:val="center"/>
            </w:pPr>
            <w:r w:rsidRPr="00104A1A">
              <w:t>6e catégorie</w:t>
            </w:r>
          </w:p>
        </w:tc>
        <w:tc>
          <w:tcPr>
            <w:tcW w:w="1351" w:type="dxa"/>
          </w:tcPr>
          <w:p w:rsidR="00104A1A" w:rsidRPr="00104A1A" w:rsidRDefault="00104A1A" w:rsidP="00D432D3">
            <w:pPr>
              <w:ind w:left="134"/>
              <w:jc w:val="center"/>
            </w:pPr>
            <w:r w:rsidRPr="00104A1A">
              <w:t>106.59 2</w:t>
            </w:r>
          </w:p>
        </w:tc>
        <w:tc>
          <w:tcPr>
            <w:tcW w:w="1375" w:type="dxa"/>
          </w:tcPr>
          <w:p w:rsidR="00104A1A" w:rsidRPr="00104A1A" w:rsidRDefault="00104A1A" w:rsidP="00D432D3">
            <w:pPr>
              <w:ind w:left="370"/>
              <w:jc w:val="center"/>
            </w:pPr>
            <w:r w:rsidRPr="00104A1A">
              <w:t>118.269</w:t>
            </w:r>
          </w:p>
        </w:tc>
        <w:tc>
          <w:tcPr>
            <w:tcW w:w="1369" w:type="dxa"/>
          </w:tcPr>
          <w:p w:rsidR="00104A1A" w:rsidRPr="00104A1A" w:rsidRDefault="00104A1A" w:rsidP="00D432D3">
            <w:pPr>
              <w:jc w:val="center"/>
            </w:pPr>
            <w:r w:rsidRPr="00104A1A">
              <w:t>124.786</w:t>
            </w:r>
          </w:p>
        </w:tc>
      </w:tr>
      <w:tr w:rsidR="00104A1A" w:rsidRPr="00104A1A" w:rsidTr="00D432D3">
        <w:tc>
          <w:tcPr>
            <w:tcW w:w="1542" w:type="dxa"/>
          </w:tcPr>
          <w:p w:rsidR="00104A1A" w:rsidRPr="00104A1A" w:rsidRDefault="00104A1A" w:rsidP="00D432D3">
            <w:pPr>
              <w:jc w:val="center"/>
            </w:pPr>
            <w:r w:rsidRPr="00104A1A">
              <w:t>7e catégorie</w:t>
            </w:r>
          </w:p>
        </w:tc>
        <w:tc>
          <w:tcPr>
            <w:tcW w:w="1351" w:type="dxa"/>
          </w:tcPr>
          <w:p w:rsidR="00104A1A" w:rsidRPr="00104A1A" w:rsidRDefault="00104A1A" w:rsidP="00D432D3">
            <w:pPr>
              <w:ind w:left="134"/>
              <w:jc w:val="center"/>
            </w:pPr>
            <w:r w:rsidRPr="00104A1A">
              <w:t>111.922</w:t>
            </w:r>
          </w:p>
        </w:tc>
        <w:tc>
          <w:tcPr>
            <w:tcW w:w="1375" w:type="dxa"/>
          </w:tcPr>
          <w:p w:rsidR="00104A1A" w:rsidRPr="00104A1A" w:rsidRDefault="00104A1A" w:rsidP="00D432D3">
            <w:pPr>
              <w:ind w:left="408"/>
              <w:jc w:val="center"/>
            </w:pPr>
            <w:r w:rsidRPr="00104A1A">
              <w:t>124.182</w:t>
            </w:r>
          </w:p>
        </w:tc>
        <w:tc>
          <w:tcPr>
            <w:tcW w:w="1369" w:type="dxa"/>
          </w:tcPr>
          <w:p w:rsidR="00104A1A" w:rsidRPr="00104A1A" w:rsidRDefault="00104A1A" w:rsidP="00D432D3">
            <w:pPr>
              <w:jc w:val="center"/>
            </w:pPr>
            <w:r w:rsidRPr="00104A1A">
              <w:t>1 31.025</w:t>
            </w:r>
          </w:p>
        </w:tc>
      </w:tr>
      <w:tr w:rsidR="00104A1A" w:rsidRPr="00104A1A" w:rsidTr="00D432D3">
        <w:tc>
          <w:tcPr>
            <w:tcW w:w="1542" w:type="dxa"/>
          </w:tcPr>
          <w:p w:rsidR="00104A1A" w:rsidRPr="00104A1A" w:rsidRDefault="00104A1A" w:rsidP="00D432D3">
            <w:pPr>
              <w:jc w:val="center"/>
            </w:pPr>
            <w:r w:rsidRPr="00104A1A">
              <w:t>8e catégorie</w:t>
            </w:r>
          </w:p>
        </w:tc>
        <w:tc>
          <w:tcPr>
            <w:tcW w:w="1351" w:type="dxa"/>
          </w:tcPr>
          <w:p w:rsidR="00104A1A" w:rsidRPr="00104A1A" w:rsidRDefault="00104A1A" w:rsidP="00D432D3">
            <w:pPr>
              <w:ind w:left="134"/>
              <w:jc w:val="center"/>
            </w:pPr>
            <w:r w:rsidRPr="00104A1A">
              <w:t>117.518</w:t>
            </w:r>
          </w:p>
        </w:tc>
        <w:tc>
          <w:tcPr>
            <w:tcW w:w="1375" w:type="dxa"/>
          </w:tcPr>
          <w:p w:rsidR="00104A1A" w:rsidRPr="00104A1A" w:rsidRDefault="00104A1A" w:rsidP="00D432D3">
            <w:pPr>
              <w:ind w:left="370"/>
              <w:jc w:val="center"/>
            </w:pPr>
            <w:r w:rsidRPr="00104A1A">
              <w:t>130.391</w:t>
            </w:r>
          </w:p>
        </w:tc>
        <w:tc>
          <w:tcPr>
            <w:tcW w:w="1369" w:type="dxa"/>
          </w:tcPr>
          <w:p w:rsidR="00104A1A" w:rsidRPr="00104A1A" w:rsidRDefault="00104A1A" w:rsidP="00D432D3">
            <w:pPr>
              <w:jc w:val="center"/>
            </w:pPr>
            <w:r w:rsidRPr="00104A1A">
              <w:t>137.576</w:t>
            </w:r>
          </w:p>
        </w:tc>
      </w:tr>
      <w:tr w:rsidR="00104A1A" w:rsidRPr="00104A1A" w:rsidTr="00D432D3">
        <w:tc>
          <w:tcPr>
            <w:tcW w:w="1542" w:type="dxa"/>
          </w:tcPr>
          <w:p w:rsidR="00104A1A" w:rsidRPr="00104A1A" w:rsidRDefault="00104A1A" w:rsidP="00D432D3">
            <w:pPr>
              <w:jc w:val="center"/>
            </w:pPr>
            <w:r w:rsidRPr="00104A1A">
              <w:t>9e catégorie</w:t>
            </w:r>
          </w:p>
        </w:tc>
        <w:tc>
          <w:tcPr>
            <w:tcW w:w="1351" w:type="dxa"/>
          </w:tcPr>
          <w:p w:rsidR="00104A1A" w:rsidRPr="00104A1A" w:rsidRDefault="00104A1A" w:rsidP="00D432D3">
            <w:pPr>
              <w:ind w:left="134"/>
              <w:jc w:val="center"/>
            </w:pPr>
            <w:r w:rsidRPr="00104A1A">
              <w:t>123.394</w:t>
            </w:r>
          </w:p>
        </w:tc>
        <w:tc>
          <w:tcPr>
            <w:tcW w:w="1375" w:type="dxa"/>
          </w:tcPr>
          <w:p w:rsidR="00104A1A" w:rsidRPr="00104A1A" w:rsidRDefault="00104A1A" w:rsidP="00D432D3">
            <w:pPr>
              <w:ind w:left="370"/>
              <w:jc w:val="center"/>
            </w:pPr>
            <w:r w:rsidRPr="00104A1A">
              <w:t>136.911</w:t>
            </w:r>
          </w:p>
        </w:tc>
        <w:tc>
          <w:tcPr>
            <w:tcW w:w="1369" w:type="dxa"/>
          </w:tcPr>
          <w:p w:rsidR="00104A1A" w:rsidRPr="00104A1A" w:rsidRDefault="00104A1A" w:rsidP="00D432D3">
            <w:pPr>
              <w:jc w:val="center"/>
            </w:pPr>
            <w:r w:rsidRPr="00104A1A">
              <w:t>144.455</w:t>
            </w:r>
          </w:p>
        </w:tc>
      </w:tr>
      <w:tr w:rsidR="00104A1A" w:rsidRPr="00104A1A" w:rsidTr="00D432D3">
        <w:tc>
          <w:tcPr>
            <w:tcW w:w="1542" w:type="dxa"/>
          </w:tcPr>
          <w:p w:rsidR="00104A1A" w:rsidRPr="00104A1A" w:rsidRDefault="00104A1A" w:rsidP="00D432D3">
            <w:pPr>
              <w:jc w:val="center"/>
            </w:pPr>
            <w:r w:rsidRPr="00104A1A">
              <w:t>10e catégorie</w:t>
            </w:r>
          </w:p>
        </w:tc>
        <w:tc>
          <w:tcPr>
            <w:tcW w:w="1351" w:type="dxa"/>
          </w:tcPr>
          <w:p w:rsidR="00104A1A" w:rsidRPr="00104A1A" w:rsidRDefault="00104A1A" w:rsidP="00D432D3">
            <w:pPr>
              <w:ind w:left="147"/>
              <w:jc w:val="center"/>
            </w:pPr>
            <w:r w:rsidRPr="00104A1A">
              <w:t>129.564</w:t>
            </w:r>
          </w:p>
        </w:tc>
        <w:tc>
          <w:tcPr>
            <w:tcW w:w="1375" w:type="dxa"/>
          </w:tcPr>
          <w:p w:rsidR="00104A1A" w:rsidRPr="00104A1A" w:rsidRDefault="00104A1A" w:rsidP="00D432D3">
            <w:pPr>
              <w:ind w:left="395"/>
              <w:jc w:val="center"/>
            </w:pPr>
            <w:r w:rsidRPr="00104A1A">
              <w:t>143.757</w:t>
            </w:r>
          </w:p>
        </w:tc>
        <w:tc>
          <w:tcPr>
            <w:tcW w:w="1369" w:type="dxa"/>
          </w:tcPr>
          <w:p w:rsidR="00104A1A" w:rsidRPr="00104A1A" w:rsidRDefault="00104A1A" w:rsidP="00D432D3">
            <w:pPr>
              <w:jc w:val="center"/>
            </w:pPr>
            <w:r w:rsidRPr="00104A1A">
              <w:t>151.678</w:t>
            </w:r>
          </w:p>
        </w:tc>
      </w:tr>
      <w:tr w:rsidR="00104A1A" w:rsidRPr="00104A1A" w:rsidTr="00D432D3">
        <w:tc>
          <w:tcPr>
            <w:tcW w:w="1542" w:type="dxa"/>
          </w:tcPr>
          <w:p w:rsidR="00104A1A" w:rsidRPr="00104A1A" w:rsidRDefault="00104A1A" w:rsidP="00D432D3">
            <w:pPr>
              <w:jc w:val="center"/>
            </w:pPr>
            <w:r w:rsidRPr="00104A1A">
              <w:t>11e catégorie</w:t>
            </w:r>
          </w:p>
        </w:tc>
        <w:tc>
          <w:tcPr>
            <w:tcW w:w="1351" w:type="dxa"/>
          </w:tcPr>
          <w:p w:rsidR="00104A1A" w:rsidRPr="00104A1A" w:rsidRDefault="00104A1A" w:rsidP="00D432D3">
            <w:pPr>
              <w:ind w:left="147"/>
              <w:jc w:val="center"/>
            </w:pPr>
            <w:r w:rsidRPr="00104A1A">
              <w:t>136.042</w:t>
            </w:r>
          </w:p>
        </w:tc>
        <w:tc>
          <w:tcPr>
            <w:tcW w:w="1375" w:type="dxa"/>
          </w:tcPr>
          <w:p w:rsidR="00104A1A" w:rsidRPr="00104A1A" w:rsidRDefault="00104A1A" w:rsidP="00D432D3">
            <w:pPr>
              <w:ind w:left="434"/>
              <w:jc w:val="center"/>
            </w:pPr>
            <w:r w:rsidRPr="00104A1A">
              <w:t>150.945</w:t>
            </w:r>
          </w:p>
        </w:tc>
        <w:tc>
          <w:tcPr>
            <w:tcW w:w="1369" w:type="dxa"/>
          </w:tcPr>
          <w:p w:rsidR="00104A1A" w:rsidRPr="00104A1A" w:rsidRDefault="00104A1A" w:rsidP="00D432D3">
            <w:pPr>
              <w:jc w:val="center"/>
            </w:pPr>
            <w:r w:rsidRPr="00104A1A">
              <w:t>159.262</w:t>
            </w:r>
          </w:p>
        </w:tc>
      </w:tr>
      <w:tr w:rsidR="00104A1A" w:rsidRPr="00104A1A" w:rsidTr="00D432D3">
        <w:tc>
          <w:tcPr>
            <w:tcW w:w="1542" w:type="dxa"/>
          </w:tcPr>
          <w:p w:rsidR="00104A1A" w:rsidRPr="00104A1A" w:rsidRDefault="00104A1A" w:rsidP="00D432D3">
            <w:pPr>
              <w:jc w:val="center"/>
            </w:pPr>
            <w:r w:rsidRPr="00104A1A">
              <w:t>12e catégorie</w:t>
            </w:r>
          </w:p>
        </w:tc>
        <w:tc>
          <w:tcPr>
            <w:tcW w:w="1351" w:type="dxa"/>
          </w:tcPr>
          <w:p w:rsidR="00104A1A" w:rsidRPr="00104A1A" w:rsidRDefault="00104A1A" w:rsidP="00D432D3">
            <w:pPr>
              <w:ind w:left="147"/>
              <w:jc w:val="center"/>
            </w:pPr>
            <w:r w:rsidRPr="00104A1A">
              <w:t>142.844</w:t>
            </w:r>
          </w:p>
        </w:tc>
        <w:tc>
          <w:tcPr>
            <w:tcW w:w="1375" w:type="dxa"/>
          </w:tcPr>
          <w:p w:rsidR="00104A1A" w:rsidRPr="00104A1A" w:rsidRDefault="00104A1A" w:rsidP="00D432D3">
            <w:pPr>
              <w:ind w:left="434"/>
              <w:jc w:val="center"/>
            </w:pPr>
            <w:r w:rsidRPr="00104A1A">
              <w:t>158.492</w:t>
            </w:r>
          </w:p>
        </w:tc>
        <w:tc>
          <w:tcPr>
            <w:tcW w:w="1369" w:type="dxa"/>
          </w:tcPr>
          <w:p w:rsidR="00104A1A" w:rsidRPr="00104A1A" w:rsidRDefault="00104A1A" w:rsidP="00D432D3">
            <w:pPr>
              <w:jc w:val="center"/>
            </w:pPr>
            <w:r w:rsidRPr="00104A1A">
              <w:t>167.225</w:t>
            </w:r>
          </w:p>
        </w:tc>
      </w:tr>
    </w:tbl>
    <w:p w:rsidR="00177A58" w:rsidRDefault="00177A58" w:rsidP="00104A1A"/>
    <w:sectPr w:rsidR="00177A58" w:rsidSect="00177A5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8"/>
  <w:proofState w:spelling="clean" w:grammar="clean"/>
  <w:defaultTabStop w:val="708"/>
  <w:hyphenationZone w:val="425"/>
  <w:characterSpacingControl w:val="doNotCompress"/>
  <w:compat/>
  <w:rsids>
    <w:rsidRoot w:val="00662CAE"/>
    <w:rsid w:val="00104A1A"/>
    <w:rsid w:val="00177A58"/>
    <w:rsid w:val="00662CAE"/>
    <w:rsid w:val="00BC0AE6"/>
    <w:rsid w:val="00D432D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A5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62C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62CAE"/>
    <w:rPr>
      <w:rFonts w:ascii="Tahoma" w:hAnsi="Tahoma" w:cs="Tahoma"/>
      <w:sz w:val="16"/>
      <w:szCs w:val="16"/>
    </w:rPr>
  </w:style>
  <w:style w:type="table" w:styleId="Grilledutableau">
    <w:name w:val="Table Grid"/>
    <w:basedOn w:val="TableauNormal"/>
    <w:uiPriority w:val="59"/>
    <w:rsid w:val="00104A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32254200">
      <w:bodyDiv w:val="1"/>
      <w:marLeft w:val="0"/>
      <w:marRight w:val="0"/>
      <w:marTop w:val="0"/>
      <w:marBottom w:val="0"/>
      <w:divBdr>
        <w:top w:val="none" w:sz="0" w:space="0" w:color="auto"/>
        <w:left w:val="none" w:sz="0" w:space="0" w:color="auto"/>
        <w:bottom w:val="none" w:sz="0" w:space="0" w:color="auto"/>
        <w:right w:val="none" w:sz="0" w:space="0" w:color="auto"/>
      </w:divBdr>
    </w:div>
    <w:div w:id="141925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2440</Words>
  <Characters>13423</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mouslimoune</Company>
  <LinksUpToDate>false</LinksUpToDate>
  <CharactersWithSpaces>15832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bassirou faye</dc:creator>
  <cp:keywords/>
  <dc:description/>
  <cp:lastModifiedBy>bassirou faye</cp:lastModifiedBy>
  <cp:revision>3</cp:revision>
  <dcterms:created xsi:type="dcterms:W3CDTF">2012-04-13T10:11:00Z</dcterms:created>
  <dcterms:modified xsi:type="dcterms:W3CDTF">2012-04-16T10:31:00Z</dcterms:modified>
</cp:coreProperties>
</file>