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36"/>
        </w:rPr>
        <w:t>BÁO CÁO THỰC HIỆN TASK BỔ SUNG</w:t>
      </w:r>
    </w:p>
    <w:p>
      <w:pPr>
        <w:spacing w:before="0" w:after="240"/>
        <w:jc w:val="center"/>
      </w:pPr>
      <w:r>
        <w:rPr>
          <w:rFonts w:ascii="Times New Roman" w:hAnsi="Times New Roman"/>
          <w:b/>
          <w:sz w:val="30"/>
        </w:rPr>
        <w:t>Cơ chế Phụ lục Bệnh án Điện tử (EMR Addendum) sau Khóa 24 Giờ</w:t>
      </w:r>
    </w:p>
    <w:tbl>
      <w:tblPr>
        <w:tblStyle w:val="TableGrid"/>
        <w:tblW w:type="auto" w:w="0"/>
        <w:tblLayout w:type="fixed"/>
        <w:tblLook w:firstColumn="1" w:firstRow="1" w:lastColumn="0" w:lastRow="0" w:noHBand="0" w:noVBand="1" w:val="04A0"/>
      </w:tblPr>
      <w:tblGrid>
        <w:gridCol w:w="4801"/>
        <w:gridCol w:w="4801"/>
      </w:tblGrid>
      <w:tr>
        <w:tc>
          <w:tcPr>
            <w:tcW w:type="dxa" w:w="3000"/>
            <w:shd w:fill="D9EAF7"/>
          </w:tcPr>
          <w:p>
            <w:pPr>
              <w:spacing w:before="40" w:after="40" w:line="240" w:lineRule="auto"/>
            </w:pPr>
            <w:r>
              <w:rPr>
                <w:rFonts w:ascii="Times New Roman" w:hAnsi="Times New Roman"/>
                <w:b/>
                <w:sz w:val="22"/>
              </w:rPr>
              <w:t>Thông tin</w:t>
            </w:r>
          </w:p>
        </w:tc>
        <w:tc>
          <w:tcPr>
            <w:tcW w:type="dxa" w:w="6600"/>
            <w:shd w:fill="D9EAF7"/>
          </w:tcPr>
          <w:p>
            <w:pPr>
              <w:spacing w:before="40" w:after="40" w:line="240" w:lineRule="auto"/>
            </w:pPr>
            <w:r>
              <w:rPr>
                <w:rFonts w:ascii="Times New Roman" w:hAnsi="Times New Roman"/>
                <w:b/>
                <w:sz w:val="22"/>
              </w:rPr>
              <w:t>Chi tiết</w:t>
            </w:r>
          </w:p>
        </w:tc>
      </w:tr>
      <w:tr>
        <w:tc>
          <w:tcPr>
            <w:tcW w:type="dxa" w:w="3000"/>
          </w:tcPr>
          <w:p>
            <w:pPr>
              <w:spacing w:before="40" w:after="40" w:line="240" w:lineRule="auto"/>
            </w:pPr>
            <w:r>
              <w:rPr>
                <w:rFonts w:ascii="Times New Roman" w:hAnsi="Times New Roman"/>
                <w:sz w:val="22"/>
              </w:rPr>
              <w:t>Dự án</w:t>
            </w:r>
          </w:p>
        </w:tc>
        <w:tc>
          <w:tcPr>
            <w:tcW w:type="dxa" w:w="6600"/>
          </w:tcPr>
          <w:p>
            <w:pPr>
              <w:spacing w:before="40" w:after="40" w:line="240" w:lineRule="auto"/>
            </w:pPr>
            <w:r>
              <w:rPr>
                <w:rFonts w:ascii="Times New Roman" w:hAnsi="Times New Roman"/>
                <w:sz w:val="22"/>
              </w:rPr>
              <w:t>E-Healthcare</w:t>
            </w:r>
          </w:p>
        </w:tc>
      </w:tr>
      <w:tr>
        <w:tc>
          <w:tcPr>
            <w:tcW w:type="dxa" w:w="3000"/>
          </w:tcPr>
          <w:p>
            <w:pPr>
              <w:spacing w:before="40" w:after="40" w:line="240" w:lineRule="auto"/>
            </w:pPr>
            <w:r>
              <w:rPr>
                <w:rFonts w:ascii="Times New Roman" w:hAnsi="Times New Roman"/>
                <w:sz w:val="22"/>
              </w:rPr>
              <w:t>Task</w:t>
            </w:r>
          </w:p>
        </w:tc>
        <w:tc>
          <w:tcPr>
            <w:tcW w:type="dxa" w:w="6600"/>
          </w:tcPr>
          <w:p>
            <w:pPr>
              <w:spacing w:before="40" w:after="40" w:line="240" w:lineRule="auto"/>
            </w:pPr>
            <w:r>
              <w:rPr>
                <w:rFonts w:ascii="Times New Roman" w:hAnsi="Times New Roman"/>
                <w:sz w:val="22"/>
              </w:rPr>
              <w:t>Task bổ sung: [Section 5.4 &amp; SRS-DOC-03] Cơ chế Phụ lục Bệnh án Điện tử (EMR Addendum) sau Khóa 24h</w:t>
            </w:r>
          </w:p>
        </w:tc>
      </w:tr>
      <w:tr>
        <w:tc>
          <w:tcPr>
            <w:tcW w:type="dxa" w:w="3000"/>
          </w:tcPr>
          <w:p>
            <w:pPr>
              <w:spacing w:before="40" w:after="40" w:line="240" w:lineRule="auto"/>
            </w:pPr>
            <w:r>
              <w:rPr>
                <w:rFonts w:ascii="Times New Roman" w:hAnsi="Times New Roman"/>
                <w:sz w:val="22"/>
              </w:rPr>
              <w:t>Vai trò</w:t>
            </w:r>
          </w:p>
        </w:tc>
        <w:tc>
          <w:tcPr>
            <w:tcW w:type="dxa" w:w="6600"/>
          </w:tcPr>
          <w:p>
            <w:pPr>
              <w:spacing w:before="40" w:after="40" w:line="240" w:lineRule="auto"/>
            </w:pPr>
            <w:r>
              <w:rPr>
                <w:rFonts w:ascii="Times New Roman" w:hAnsi="Times New Roman"/>
                <w:sz w:val="22"/>
              </w:rPr>
              <w:t>Backend &amp; Frontend (Kế hoạch bổ sung Sprint 3)</w:t>
            </w:r>
          </w:p>
        </w:tc>
      </w:tr>
      <w:tr>
        <w:tc>
          <w:tcPr>
            <w:tcW w:type="dxa" w:w="3000"/>
          </w:tcPr>
          <w:p>
            <w:pPr>
              <w:spacing w:before="40" w:after="40" w:line="240" w:lineRule="auto"/>
            </w:pPr>
            <w:r>
              <w:rPr>
                <w:rFonts w:ascii="Times New Roman" w:hAnsi="Times New Roman"/>
                <w:sz w:val="22"/>
              </w:rPr>
              <w:t>Người thực hiện</w:t>
            </w:r>
          </w:p>
        </w:tc>
        <w:tc>
          <w:tcPr>
            <w:tcW w:type="dxa" w:w="6600"/>
          </w:tcPr>
          <w:p>
            <w:pPr>
              <w:spacing w:before="40" w:after="40" w:line="240" w:lineRule="auto"/>
            </w:pPr>
            <w:r>
              <w:rPr>
                <w:rFonts w:ascii="Times New Roman" w:hAnsi="Times New Roman"/>
                <w:sz w:val="22"/>
              </w:rPr>
              <w:t>Nguyễn Văn Tùng</w:t>
            </w:r>
          </w:p>
        </w:tc>
      </w:tr>
      <w:tr>
        <w:tc>
          <w:tcPr>
            <w:tcW w:type="dxa" w:w="3000"/>
          </w:tcPr>
          <w:p>
            <w:pPr>
              <w:spacing w:before="40" w:after="40" w:line="240" w:lineRule="auto"/>
            </w:pPr>
            <w:r>
              <w:rPr>
                <w:rFonts w:ascii="Times New Roman" w:hAnsi="Times New Roman"/>
                <w:sz w:val="22"/>
              </w:rPr>
              <w:t>Branch</w:t>
            </w:r>
          </w:p>
        </w:tc>
        <w:tc>
          <w:tcPr>
            <w:tcW w:type="dxa" w:w="6600"/>
          </w:tcPr>
          <w:p>
            <w:pPr>
              <w:spacing w:before="40" w:after="40" w:line="240" w:lineRule="auto"/>
            </w:pPr>
            <w:r>
              <w:rPr>
                <w:rFonts w:ascii="Times New Roman" w:hAnsi="Times New Roman"/>
                <w:sz w:val="22"/>
              </w:rPr>
              <w:t>feature/emr-addendum</w:t>
            </w:r>
          </w:p>
        </w:tc>
      </w:tr>
      <w:tr>
        <w:tc>
          <w:tcPr>
            <w:tcW w:type="dxa" w:w="3000"/>
          </w:tcPr>
          <w:p>
            <w:pPr>
              <w:spacing w:before="40" w:after="40" w:line="240" w:lineRule="auto"/>
            </w:pPr>
            <w:r>
              <w:rPr>
                <w:rFonts w:ascii="Times New Roman" w:hAnsi="Times New Roman"/>
                <w:sz w:val="22"/>
              </w:rPr>
              <w:t>Commit</w:t>
            </w:r>
          </w:p>
        </w:tc>
        <w:tc>
          <w:tcPr>
            <w:tcW w:type="dxa" w:w="6600"/>
          </w:tcPr>
          <w:p>
            <w:pPr>
              <w:spacing w:before="40" w:after="40" w:line="240" w:lineRule="auto"/>
            </w:pPr>
            <w:r>
              <w:rPr>
                <w:rFonts w:ascii="Times New Roman" w:hAnsi="Times New Roman"/>
                <w:sz w:val="22"/>
              </w:rPr>
              <w:t>51e8f6f — feat(clinical): implement EMR addendum</w:t>
            </w:r>
          </w:p>
        </w:tc>
      </w:tr>
      <w:tr>
        <w:tc>
          <w:tcPr>
            <w:tcW w:type="dxa" w:w="3000"/>
          </w:tcPr>
          <w:p>
            <w:pPr>
              <w:spacing w:before="40" w:after="40" w:line="240" w:lineRule="auto"/>
            </w:pPr>
            <w:r>
              <w:rPr>
                <w:rFonts w:ascii="Times New Roman" w:hAnsi="Times New Roman"/>
                <w:sz w:val="22"/>
              </w:rPr>
              <w:t>Trạng thái</w:t>
            </w:r>
          </w:p>
        </w:tc>
        <w:tc>
          <w:tcPr>
            <w:tcW w:type="dxa" w:w="6600"/>
          </w:tcPr>
          <w:p>
            <w:pPr>
              <w:spacing w:before="40" w:after="40" w:line="240" w:lineRule="auto"/>
            </w:pPr>
            <w:r>
              <w:rPr>
                <w:rFonts w:ascii="Times New Roman" w:hAnsi="Times New Roman"/>
                <w:sz w:val="22"/>
              </w:rPr>
              <w:t>Đã hoàn thành và commit</w:t>
            </w:r>
          </w:p>
        </w:tc>
      </w:tr>
    </w:tbl>
    <w:p>
      <w:pPr>
        <w:pStyle w:val="Heading1"/>
      </w:pPr>
      <w:r>
        <w:t>1. Mục tiêu và phạm vi</w:t>
      </w:r>
    </w:p>
    <w:p>
      <w:r>
        <w:t>Task EMR Addendum được triển khai theo Kế hoạch bổ sung tasks SRS (Sprint 3) dựa trên các quy định tại Mục 5.4 (Quy định bảo mật và chỉnh sửa Hồ sơ Bệnh án điện tử) và ca sử dụng SRS-DOC-03 (Khám bệnh &amp; Ghi nhận Hồ sơ Bệnh án điện tử) trong tài liệu SRS-EHEALTH-2026-V1.</w:t>
      </w:r>
    </w:p>
    <w:p>
      <w:r>
        <w:t>Mục tiêu chính là thiết lập cơ chế kiểm soát chỉnh sửa bệnh án sau khi đã quá thời hạn 24 giờ kể từ lúc hoàn tất ca khám (completed_at). Sau thời điểm khóa, hệ thống nghiêm cấm mọi hành vi chỉnh sửa trực tiếp (PUT/PATCH) lên bệnh án gốc, đồng thời bắt buộc mọi cập nhật, bổ sung lâm sàng phải được thực hiện thông qua bản ghi Phụ lục bệnh án (EMR Addendum) có lý do y khoa rõ ràng.</w:t>
      </w:r>
    </w:p>
    <w:p>
      <w:r>
        <w:t>Phạm vi thực hiện bao gồm cả hai phân hệ Backend và Frontend: khởi tạo cơ sở dữ liệu EMR_ADDENDUMS, migration TypeORM, cơ chế đánh giá khóa bệnh án (Request-time Lazy Locking), API tạo phụ lục bệnh án theo mô hình lưu trữ toàn phần (Full Snapshot Chaining), API tra cứu lịch sử bệnh án (EMR History), ma trận phân quyền truy cập nghiêm ngặt (RBAC &amp; Resource Ownership), và giao diện buồng khám (Frontend Consultation Page) với cảnh báo khóa, vô hiệu hóa form khám, modal tạo phụ lục và tab lịch sử đối chiếu.</w:t>
      </w:r>
    </w:p>
    <w:p>
      <w:pPr>
        <w:pStyle w:val="Heading1"/>
      </w:pPr>
      <w:r>
        <w:t>2. Yêu cầu chính</w:t>
      </w:r>
    </w:p>
    <w:tbl>
      <w:tblPr>
        <w:tblStyle w:val="TableGrid"/>
        <w:tblW w:type="auto" w:w="0"/>
        <w:tblLayout w:type="fixed"/>
        <w:tblLook w:firstColumn="1" w:firstRow="1" w:lastColumn="0" w:lastRow="0" w:noHBand="0" w:noVBand="1" w:val="04A0"/>
      </w:tblPr>
      <w:tblGrid>
        <w:gridCol w:w="3201"/>
        <w:gridCol w:w="3201"/>
        <w:gridCol w:w="3201"/>
      </w:tblGrid>
      <w:tr>
        <w:tc>
          <w:tcPr>
            <w:tcW w:type="dxa" w:w="600"/>
            <w:shd w:fill="D9EAF7"/>
          </w:tcPr>
          <w:p>
            <w:pPr>
              <w:spacing w:before="40" w:after="40" w:line="240" w:lineRule="auto"/>
            </w:pPr>
            <w:r>
              <w:rPr>
                <w:rFonts w:ascii="Times New Roman" w:hAnsi="Times New Roman"/>
                <w:b/>
                <w:sz w:val="22"/>
              </w:rPr>
              <w:t>#</w:t>
            </w:r>
          </w:p>
        </w:tc>
        <w:tc>
          <w:tcPr>
            <w:tcW w:type="dxa" w:w="2800"/>
            <w:shd w:fill="D9EAF7"/>
          </w:tcPr>
          <w:p>
            <w:pPr>
              <w:spacing w:before="40" w:after="40" w:line="240" w:lineRule="auto"/>
            </w:pPr>
            <w:r>
              <w:rPr>
                <w:rFonts w:ascii="Times New Roman" w:hAnsi="Times New Roman"/>
                <w:b/>
                <w:sz w:val="22"/>
              </w:rPr>
              <w:t>Hạng mục</w:t>
            </w:r>
          </w:p>
        </w:tc>
        <w:tc>
          <w:tcPr>
            <w:tcW w:type="dxa" w:w="6200"/>
            <w:shd w:fill="D9EAF7"/>
          </w:tcPr>
          <w:p>
            <w:pPr>
              <w:spacing w:before="40" w:after="40" w:line="240" w:lineRule="auto"/>
            </w:pPr>
            <w:r>
              <w:rPr>
                <w:rFonts w:ascii="Times New Roman" w:hAnsi="Times New Roman"/>
                <w:b/>
                <w:sz w:val="22"/>
              </w:rPr>
              <w:t>Nội dung</w:t>
            </w:r>
          </w:p>
        </w:tc>
      </w:tr>
      <w:tr>
        <w:tc>
          <w:tcPr>
            <w:tcW w:type="dxa" w:w="600"/>
          </w:tcPr>
          <w:p>
            <w:pPr>
              <w:spacing w:before="40" w:after="40" w:line="240" w:lineRule="auto"/>
            </w:pPr>
            <w:r>
              <w:rPr>
                <w:rFonts w:ascii="Times New Roman" w:hAnsi="Times New Roman"/>
                <w:sz w:val="22"/>
              </w:rPr>
              <w:t>1</w:t>
            </w:r>
          </w:p>
        </w:tc>
        <w:tc>
          <w:tcPr>
            <w:tcW w:type="dxa" w:w="2800"/>
          </w:tcPr>
          <w:p>
            <w:pPr>
              <w:spacing w:before="40" w:after="40" w:line="240" w:lineRule="auto"/>
            </w:pPr>
            <w:r>
              <w:rPr>
                <w:rFonts w:ascii="Times New Roman" w:hAnsi="Times New Roman"/>
                <w:sz w:val="22"/>
              </w:rPr>
              <w:t>Cơ sở dữ liệu</w:t>
            </w:r>
          </w:p>
        </w:tc>
        <w:tc>
          <w:tcPr>
            <w:tcW w:type="dxa" w:w="6200"/>
          </w:tcPr>
          <w:p>
            <w:pPr>
              <w:spacing w:before="40" w:after="40" w:line="240" w:lineRule="auto"/>
            </w:pPr>
            <w:r>
              <w:rPr>
                <w:rFonts w:ascii="Times New Roman" w:hAnsi="Times New Roman"/>
                <w:sz w:val="22"/>
              </w:rPr>
              <w:t>Khởi tạo bảng EMR_ADDENDUMS (id, medical_record_id, doctor_id, reason, previous_content, updated_content, created_at) với khóa ngoại RESTRICT/CASCADE và 3 B-Tree indexes.</w:t>
            </w:r>
          </w:p>
        </w:tc>
      </w:tr>
      <w:tr>
        <w:tc>
          <w:tcPr>
            <w:tcW w:type="dxa" w:w="600"/>
          </w:tcPr>
          <w:p>
            <w:pPr>
              <w:spacing w:before="40" w:after="40" w:line="240" w:lineRule="auto"/>
            </w:pPr>
            <w:r>
              <w:rPr>
                <w:rFonts w:ascii="Times New Roman" w:hAnsi="Times New Roman"/>
                <w:sz w:val="22"/>
              </w:rPr>
              <w:t>2</w:t>
            </w:r>
          </w:p>
        </w:tc>
        <w:tc>
          <w:tcPr>
            <w:tcW w:type="dxa" w:w="2800"/>
          </w:tcPr>
          <w:p>
            <w:pPr>
              <w:spacing w:before="40" w:after="40" w:line="240" w:lineRule="auto"/>
            </w:pPr>
            <w:r>
              <w:rPr>
                <w:rFonts w:ascii="Times New Roman" w:hAnsi="Times New Roman"/>
                <w:sz w:val="22"/>
              </w:rPr>
              <w:t>Cơ chế khóa 24h</w:t>
            </w:r>
          </w:p>
        </w:tc>
        <w:tc>
          <w:tcPr>
            <w:tcW w:type="dxa" w:w="6200"/>
          </w:tcPr>
          <w:p>
            <w:pPr>
              <w:spacing w:before="40" w:after="40" w:line="240" w:lineRule="auto"/>
            </w:pPr>
            <w:r>
              <w:rPr>
                <w:rFonts w:ascii="Times New Roman" w:hAnsi="Times New Roman"/>
                <w:sz w:val="22"/>
              </w:rPr>
              <w:t>Đánh giá lazy-lock tại thời điểm request dựa trên completed_at; sau 24h chặn tuyệt đối PUT/PATCH sửa trực tiếp EMR với lỗi EMR_LOCKED.</w:t>
            </w:r>
          </w:p>
        </w:tc>
      </w:tr>
      <w:tr>
        <w:tc>
          <w:tcPr>
            <w:tcW w:type="dxa" w:w="600"/>
          </w:tcPr>
          <w:p>
            <w:pPr>
              <w:spacing w:before="40" w:after="40" w:line="240" w:lineRule="auto"/>
            </w:pPr>
            <w:r>
              <w:rPr>
                <w:rFonts w:ascii="Times New Roman" w:hAnsi="Times New Roman"/>
                <w:sz w:val="22"/>
              </w:rPr>
              <w:t>3</w:t>
            </w:r>
          </w:p>
        </w:tc>
        <w:tc>
          <w:tcPr>
            <w:tcW w:type="dxa" w:w="2800"/>
          </w:tcPr>
          <w:p>
            <w:pPr>
              <w:spacing w:before="40" w:after="40" w:line="240" w:lineRule="auto"/>
            </w:pPr>
            <w:r>
              <w:rPr>
                <w:rFonts w:ascii="Times New Roman" w:hAnsi="Times New Roman"/>
                <w:sz w:val="22"/>
              </w:rPr>
              <w:t>Tạo EMR Addendum</w:t>
            </w:r>
          </w:p>
        </w:tc>
        <w:tc>
          <w:tcPr>
            <w:tcW w:type="dxa" w:w="6200"/>
          </w:tcPr>
          <w:p>
            <w:pPr>
              <w:spacing w:before="40" w:after="40" w:line="240" w:lineRule="auto"/>
            </w:pPr>
            <w:r>
              <w:rPr>
                <w:rFonts w:ascii="Times New Roman" w:hAnsi="Times New Roman"/>
                <w:sz w:val="22"/>
              </w:rPr>
              <w:t>POST /api/v1/clinical/records/:id/addendums: Cho phép bác sĩ phụ trách ca khám tạo phụ lục y khoa sau khi hồ sơ đã khóa 24h (từ chối EMR_NOT_LOCKED nếu chưa khóa).</w:t>
            </w:r>
          </w:p>
        </w:tc>
      </w:tr>
      <w:tr>
        <w:tc>
          <w:tcPr>
            <w:tcW w:type="dxa" w:w="600"/>
          </w:tcPr>
          <w:p>
            <w:pPr>
              <w:spacing w:before="40" w:after="40" w:line="240" w:lineRule="auto"/>
            </w:pPr>
            <w:r>
              <w:rPr>
                <w:rFonts w:ascii="Times New Roman" w:hAnsi="Times New Roman"/>
                <w:sz w:val="22"/>
              </w:rPr>
              <w:t>4</w:t>
            </w:r>
          </w:p>
        </w:tc>
        <w:tc>
          <w:tcPr>
            <w:tcW w:type="dxa" w:w="2800"/>
          </w:tcPr>
          <w:p>
            <w:pPr>
              <w:spacing w:before="40" w:after="40" w:line="240" w:lineRule="auto"/>
            </w:pPr>
            <w:r>
              <w:rPr>
                <w:rFonts w:ascii="Times New Roman" w:hAnsi="Times New Roman"/>
                <w:sz w:val="22"/>
              </w:rPr>
              <w:t>Full snapshot chaining</w:t>
            </w:r>
          </w:p>
        </w:tc>
        <w:tc>
          <w:tcPr>
            <w:tcW w:type="dxa" w:w="6200"/>
          </w:tcPr>
          <w:p>
            <w:pPr>
              <w:spacing w:before="40" w:after="40" w:line="240" w:lineRule="auto"/>
            </w:pPr>
            <w:r>
              <w:rPr>
                <w:rFonts w:ascii="Times New Roman" w:hAnsi="Times New Roman"/>
                <w:sz w:val="22"/>
              </w:rPr>
              <w:t>Lưu trọn vẹn snapshot lâm sàng trước (previous_content) và sau (updated_content) cho từng Addendum; Addendum kế tiếp kế thừa snapshot của Addendum trước.</w:t>
            </w:r>
          </w:p>
        </w:tc>
      </w:tr>
      <w:tr>
        <w:tc>
          <w:tcPr>
            <w:tcW w:type="dxa" w:w="600"/>
          </w:tcPr>
          <w:p>
            <w:pPr>
              <w:spacing w:before="40" w:after="40" w:line="240" w:lineRule="auto"/>
            </w:pPr>
            <w:r>
              <w:rPr>
                <w:rFonts w:ascii="Times New Roman" w:hAnsi="Times New Roman"/>
                <w:sz w:val="22"/>
              </w:rPr>
              <w:t>5</w:t>
            </w:r>
          </w:p>
        </w:tc>
        <w:tc>
          <w:tcPr>
            <w:tcW w:type="dxa" w:w="2800"/>
          </w:tcPr>
          <w:p>
            <w:pPr>
              <w:spacing w:before="40" w:after="40" w:line="240" w:lineRule="auto"/>
            </w:pPr>
            <w:r>
              <w:rPr>
                <w:rFonts w:ascii="Times New Roman" w:hAnsi="Times New Roman"/>
                <w:sz w:val="22"/>
              </w:rPr>
              <w:t>Bất biến EMR gốc</w:t>
            </w:r>
          </w:p>
        </w:tc>
        <w:tc>
          <w:tcPr>
            <w:tcW w:type="dxa" w:w="6200"/>
          </w:tcPr>
          <w:p>
            <w:pPr>
              <w:spacing w:before="40" w:after="40" w:line="240" w:lineRule="auto"/>
            </w:pPr>
            <w:r>
              <w:rPr>
                <w:rFonts w:ascii="Times New Roman" w:hAnsi="Times New Roman"/>
                <w:sz w:val="22"/>
              </w:rPr>
              <w:t>Bản ghi MEDICAL_RECORDS gốc hoàn toàn không bị mutate hay cập nhật nội dung lâm sàng khi tạo Addendum.</w:t>
            </w:r>
          </w:p>
        </w:tc>
      </w:tr>
      <w:tr>
        <w:tc>
          <w:tcPr>
            <w:tcW w:type="dxa" w:w="600"/>
          </w:tcPr>
          <w:p>
            <w:pPr>
              <w:spacing w:before="40" w:after="40" w:line="240" w:lineRule="auto"/>
            </w:pPr>
            <w:r>
              <w:rPr>
                <w:rFonts w:ascii="Times New Roman" w:hAnsi="Times New Roman"/>
                <w:sz w:val="22"/>
              </w:rPr>
              <w:t>6</w:t>
            </w:r>
          </w:p>
        </w:tc>
        <w:tc>
          <w:tcPr>
            <w:tcW w:type="dxa" w:w="2800"/>
          </w:tcPr>
          <w:p>
            <w:pPr>
              <w:spacing w:before="40" w:after="40" w:line="240" w:lineRule="auto"/>
            </w:pPr>
            <w:r>
              <w:rPr>
                <w:rFonts w:ascii="Times New Roman" w:hAnsi="Times New Roman"/>
                <w:sz w:val="22"/>
              </w:rPr>
              <w:t>Truy vết lịch sử</w:t>
            </w:r>
          </w:p>
        </w:tc>
        <w:tc>
          <w:tcPr>
            <w:tcW w:type="dxa" w:w="6200"/>
          </w:tcPr>
          <w:p>
            <w:pPr>
              <w:spacing w:before="40" w:after="40" w:line="240" w:lineRule="auto"/>
            </w:pPr>
            <w:r>
              <w:rPr>
                <w:rFonts w:ascii="Times New Roman" w:hAnsi="Times New Roman"/>
                <w:sz w:val="22"/>
              </w:rPr>
              <w:t>GET /api/v1/clinical/records/:id/history: Trả về EMR gốc và chuỗi Addendum theo thứ tự thời gian tăng dần kèm thông tin bác sĩ và chứng chỉ hành nghề.</w:t>
            </w:r>
          </w:p>
        </w:tc>
      </w:tr>
      <w:tr>
        <w:tc>
          <w:tcPr>
            <w:tcW w:type="dxa" w:w="600"/>
          </w:tcPr>
          <w:p>
            <w:pPr>
              <w:spacing w:before="40" w:after="40" w:line="240" w:lineRule="auto"/>
            </w:pPr>
            <w:r>
              <w:rPr>
                <w:rFonts w:ascii="Times New Roman" w:hAnsi="Times New Roman"/>
                <w:sz w:val="22"/>
              </w:rPr>
              <w:t>7</w:t>
            </w:r>
          </w:p>
        </w:tc>
        <w:tc>
          <w:tcPr>
            <w:tcW w:type="dxa" w:w="2800"/>
          </w:tcPr>
          <w:p>
            <w:pPr>
              <w:spacing w:before="40" w:after="40" w:line="240" w:lineRule="auto"/>
            </w:pPr>
            <w:r>
              <w:rPr>
                <w:rFonts w:ascii="Times New Roman" w:hAnsi="Times New Roman"/>
                <w:sz w:val="22"/>
              </w:rPr>
              <w:t>Giao diện buồng khám</w:t>
            </w:r>
          </w:p>
        </w:tc>
        <w:tc>
          <w:tcPr>
            <w:tcW w:type="dxa" w:w="6200"/>
          </w:tcPr>
          <w:p>
            <w:pPr>
              <w:spacing w:before="40" w:after="40" w:line="240" w:lineRule="auto"/>
            </w:pPr>
            <w:r>
              <w:rPr>
                <w:rFonts w:ascii="Times New Roman" w:hAnsi="Times New Roman"/>
                <w:sz w:val="22"/>
              </w:rPr>
              <w:t>Hiển thị nhãn đỏ "HỒ SƠ ĐÃ KHÓA 24H (CHỈ ĐỌC)", disable toàn bộ form khám, ẩn nút Lưu/Hoàn thành, bổ sung nút mở form tạo Addendum và tab Lịch sử.</w:t>
            </w:r>
          </w:p>
        </w:tc>
      </w:tr>
    </w:tbl>
    <w:p>
      <w:pPr>
        <w:pStyle w:val="Heading1"/>
      </w:pPr>
      <w:r>
        <w:t>3. API triển khai</w:t>
      </w:r>
    </w:p>
    <w:tbl>
      <w:tblPr>
        <w:tblStyle w:val="TableGrid"/>
        <w:tblW w:type="auto" w:w="0"/>
        <w:tblLayout w:type="fixed"/>
        <w:tblLook w:firstColumn="1" w:firstRow="1" w:lastColumn="0" w:lastRow="0" w:noHBand="0" w:noVBand="1" w:val="04A0"/>
      </w:tblPr>
      <w:tblGrid>
        <w:gridCol w:w="2400"/>
        <w:gridCol w:w="2400"/>
        <w:gridCol w:w="2400"/>
        <w:gridCol w:w="2400"/>
      </w:tblGrid>
      <w:tr>
        <w:tc>
          <w:tcPr>
            <w:tcW w:type="dxa" w:w="1100"/>
            <w:shd w:fill="D9EAF7"/>
          </w:tcPr>
          <w:p>
            <w:pPr>
              <w:spacing w:before="40" w:after="40" w:line="240" w:lineRule="auto"/>
            </w:pPr>
            <w:r>
              <w:rPr>
                <w:rFonts w:ascii="Times New Roman" w:hAnsi="Times New Roman"/>
                <w:b/>
                <w:sz w:val="22"/>
              </w:rPr>
              <w:t>Method</w:t>
            </w:r>
          </w:p>
        </w:tc>
        <w:tc>
          <w:tcPr>
            <w:tcW w:type="dxa" w:w="4100"/>
            <w:shd w:fill="D9EAF7"/>
          </w:tcPr>
          <w:p>
            <w:pPr>
              <w:spacing w:before="40" w:after="40" w:line="240" w:lineRule="auto"/>
            </w:pPr>
            <w:r>
              <w:rPr>
                <w:rFonts w:ascii="Times New Roman" w:hAnsi="Times New Roman"/>
                <w:b/>
                <w:sz w:val="22"/>
              </w:rPr>
              <w:t>Endpoint</w:t>
            </w:r>
          </w:p>
        </w:tc>
        <w:tc>
          <w:tcPr>
            <w:tcW w:type="dxa" w:w="2000"/>
            <w:shd w:fill="D9EAF7"/>
          </w:tcPr>
          <w:p>
            <w:pPr>
              <w:spacing w:before="40" w:after="40" w:line="240" w:lineRule="auto"/>
            </w:pPr>
            <w:r>
              <w:rPr>
                <w:rFonts w:ascii="Times New Roman" w:hAnsi="Times New Roman"/>
                <w:b/>
                <w:sz w:val="22"/>
              </w:rPr>
              <w:t>Role</w:t>
            </w:r>
          </w:p>
        </w:tc>
        <w:tc>
          <w:tcPr>
            <w:tcW w:type="dxa" w:w="2400"/>
            <w:shd w:fill="D9EAF7"/>
          </w:tcPr>
          <w:p>
            <w:pPr>
              <w:spacing w:before="40" w:after="40" w:line="240" w:lineRule="auto"/>
            </w:pPr>
            <w:r>
              <w:rPr>
                <w:rFonts w:ascii="Times New Roman" w:hAnsi="Times New Roman"/>
                <w:b/>
                <w:sz w:val="22"/>
              </w:rPr>
              <w:t>Chức năng</w:t>
            </w:r>
          </w:p>
        </w:tc>
      </w:tr>
      <w:tr>
        <w:tc>
          <w:tcPr>
            <w:tcW w:type="dxa" w:w="1100"/>
          </w:tcPr>
          <w:p>
            <w:pPr>
              <w:spacing w:before="40" w:after="40" w:line="240" w:lineRule="auto"/>
            </w:pPr>
            <w:r>
              <w:rPr>
                <w:rFonts w:ascii="Times New Roman" w:hAnsi="Times New Roman"/>
                <w:sz w:val="22"/>
              </w:rPr>
              <w:t>POST</w:t>
            </w:r>
          </w:p>
        </w:tc>
        <w:tc>
          <w:tcPr>
            <w:tcW w:type="dxa" w:w="4100"/>
          </w:tcPr>
          <w:p>
            <w:pPr>
              <w:spacing w:before="40" w:after="40" w:line="240" w:lineRule="auto"/>
            </w:pPr>
            <w:r>
              <w:rPr>
                <w:rFonts w:ascii="Times New Roman" w:hAnsi="Times New Roman"/>
                <w:sz w:val="22"/>
              </w:rPr>
              <w:t>/api/v1/clinical/records/:id/addendums</w:t>
            </w:r>
          </w:p>
        </w:tc>
        <w:tc>
          <w:tcPr>
            <w:tcW w:type="dxa" w:w="2000"/>
          </w:tcPr>
          <w:p>
            <w:pPr>
              <w:spacing w:before="40" w:after="40" w:line="240" w:lineRule="auto"/>
            </w:pPr>
            <w:r>
              <w:rPr>
                <w:rFonts w:ascii="Times New Roman" w:hAnsi="Times New Roman"/>
                <w:sz w:val="22"/>
              </w:rPr>
              <w:t>Doctor (phụ trách)</w:t>
            </w:r>
          </w:p>
        </w:tc>
        <w:tc>
          <w:tcPr>
            <w:tcW w:type="dxa" w:w="2400"/>
          </w:tcPr>
          <w:p>
            <w:pPr>
              <w:spacing w:before="40" w:after="40" w:line="240" w:lineRule="auto"/>
            </w:pPr>
            <w:r>
              <w:rPr>
                <w:rFonts w:ascii="Times New Roman" w:hAnsi="Times New Roman"/>
                <w:sz w:val="22"/>
              </w:rPr>
              <w:t>Tạo phụ lục bệnh án sau khi hồ sơ đã khóa 24 giờ. Yêu cầu lý do y khoa (reason, tối đa 1000 ký tự) và nội dung lâm sàng bổ sung.</w:t>
            </w:r>
          </w:p>
        </w:tc>
      </w:tr>
      <w:tr>
        <w:tc>
          <w:tcPr>
            <w:tcW w:type="dxa" w:w="1100"/>
          </w:tcPr>
          <w:p>
            <w:pPr>
              <w:spacing w:before="40" w:after="40" w:line="240" w:lineRule="auto"/>
            </w:pPr>
            <w:r>
              <w:rPr>
                <w:rFonts w:ascii="Times New Roman" w:hAnsi="Times New Roman"/>
                <w:sz w:val="22"/>
              </w:rPr>
              <w:t>GET</w:t>
            </w:r>
          </w:p>
        </w:tc>
        <w:tc>
          <w:tcPr>
            <w:tcW w:type="dxa" w:w="4100"/>
          </w:tcPr>
          <w:p>
            <w:pPr>
              <w:spacing w:before="40" w:after="40" w:line="240" w:lineRule="auto"/>
            </w:pPr>
            <w:r>
              <w:rPr>
                <w:rFonts w:ascii="Times New Roman" w:hAnsi="Times New Roman"/>
                <w:sz w:val="22"/>
              </w:rPr>
              <w:t>/api/v1/clinical/records/:id/history</w:t>
            </w:r>
          </w:p>
        </w:tc>
        <w:tc>
          <w:tcPr>
            <w:tcW w:type="dxa" w:w="2000"/>
          </w:tcPr>
          <w:p>
            <w:pPr>
              <w:spacing w:before="40" w:after="40" w:line="240" w:lineRule="auto"/>
            </w:pPr>
            <w:r>
              <w:rPr>
                <w:rFonts w:ascii="Times New Roman" w:hAnsi="Times New Roman"/>
                <w:sz w:val="22"/>
              </w:rPr>
              <w:t>Doctor (phụ trách) / Patient (chính chủ)</w:t>
            </w:r>
          </w:p>
        </w:tc>
        <w:tc>
          <w:tcPr>
            <w:tcW w:type="dxa" w:w="2400"/>
          </w:tcPr>
          <w:p>
            <w:pPr>
              <w:spacing w:before="40" w:after="40" w:line="240" w:lineRule="auto"/>
            </w:pPr>
            <w:r>
              <w:rPr>
                <w:rFonts w:ascii="Times New Roman" w:hAnsi="Times New Roman"/>
                <w:sz w:val="22"/>
              </w:rPr>
              <w:t>Tra cứu toàn bộ lịch sử bệnh án gồm snapshot gốc, snapshot hiện tại và danh sách các Addendum theo trình tự thời gian tăng dần.</w:t>
            </w:r>
          </w:p>
        </w:tc>
      </w:tr>
    </w:tbl>
    <w:p>
      <w:r>
        <w:t>Các trường hợp phản hồi lỗi chính của các API trên:</w:t>
      </w:r>
    </w:p>
    <w:p>
      <w:r>
        <w:t>• 400 Bad Request: Trả về mã lỗi EMR_NOT_LOCKED khi bác sĩ cố gắng tạo Addendum trong khi bệnh án chưa bị khóa (chưa đủ 24 giờ sau completed_at hoặc ca khám chưa hoàn tất); hoặc lỗi dữ liệu đầu vào khi reason bị để trống, vượt quá 1000 ký tự, hoặc followUpDate sai định dạng ngày.</w:t>
      </w:r>
    </w:p>
    <w:p>
      <w:r>
        <w:t>• 403 Forbidden: Trả về mã lỗi UNAUTHORIZED_DOCTOR khi bác sĩ không phải người trực tiếp phụ trách ca khám cố tạo Addendum; mã lỗi FORBIDDEN_ACCESS khi bệnh nhân cố tra cứu lịch sử bệnh án của người khác, bác sĩ không phụ trách tra cứu lịch sử ca khám, hoặc tài khoản Quản trị viên (Admin) cố gắng truy cập endpoint lịch sử Addendum.</w:t>
      </w:r>
    </w:p>
    <w:p>
      <w:r>
        <w:t>• 404 Not Found: Trả về mã lỗi MEDICAL_RECORD_NOT_FOUND khi định danh hồ sơ bệnh án (:id) không tồn tại trong hệ thống.</w:t>
      </w:r>
    </w:p>
    <w:p>
      <w:pPr>
        <w:pStyle w:val="Heading1"/>
      </w:pPr>
      <w:r>
        <w:t>4. Cơ sở dữ liệu</w:t>
      </w:r>
    </w:p>
    <w:p>
      <w:r>
        <w:t>Migration 1790150000000-create-emr-addendums-table.ts đã được tạo và thực thi thành công vào cơ sở dữ liệu PostgreSQL. Lệnh TypeORM migration:show xác nhận migration ở trạng thái đã áp dụng [X]. Bảng EMR_ADDENDUMS thiết lập ràng buộc toàn vẹn tham chiếu chặt chẽ với bảng MEDICAL_RECORDS và DOCTORS thông qua khóa ngoại với quy tắc ON DELETE RESTRICT ON UPDATE CASCADE, bảo vệ tuyệt đối dữ liệu lịch sử không bị xóa do sơ suất.</w:t>
      </w:r>
    </w:p>
    <w:tbl>
      <w:tblPr>
        <w:tblStyle w:val="TableGrid"/>
        <w:tblW w:type="auto" w:w="0"/>
        <w:tblLayout w:type="fixed"/>
        <w:tblLook w:firstColumn="1" w:firstRow="1" w:lastColumn="0" w:lastRow="0" w:noHBand="0" w:noVBand="1" w:val="04A0"/>
      </w:tblPr>
      <w:tblGrid>
        <w:gridCol w:w="3201"/>
        <w:gridCol w:w="3201"/>
        <w:gridCol w:w="3201"/>
      </w:tblGrid>
      <w:tr>
        <w:tc>
          <w:tcPr>
            <w:tcW w:type="dxa" w:w="2200"/>
            <w:shd w:fill="D9EAF7"/>
          </w:tcPr>
          <w:p>
            <w:pPr>
              <w:spacing w:before="40" w:after="40" w:line="240" w:lineRule="auto"/>
            </w:pPr>
            <w:r>
              <w:rPr>
                <w:rFonts w:ascii="Times New Roman" w:hAnsi="Times New Roman"/>
                <w:b/>
                <w:sz w:val="22"/>
              </w:rPr>
              <w:t>Bảng</w:t>
            </w:r>
          </w:p>
        </w:tc>
        <w:tc>
          <w:tcPr>
            <w:tcW w:type="dxa" w:w="2200"/>
            <w:shd w:fill="D9EAF7"/>
          </w:tcPr>
          <w:p>
            <w:pPr>
              <w:spacing w:before="40" w:after="40" w:line="240" w:lineRule="auto"/>
            </w:pPr>
            <w:r>
              <w:rPr>
                <w:rFonts w:ascii="Times New Roman" w:hAnsi="Times New Roman"/>
                <w:b/>
                <w:sz w:val="22"/>
              </w:rPr>
              <w:t>Vai trò</w:t>
            </w:r>
          </w:p>
        </w:tc>
        <w:tc>
          <w:tcPr>
            <w:tcW w:type="dxa" w:w="5200"/>
            <w:shd w:fill="D9EAF7"/>
          </w:tcPr>
          <w:p>
            <w:pPr>
              <w:spacing w:before="40" w:after="40" w:line="240" w:lineRule="auto"/>
            </w:pPr>
            <w:r>
              <w:rPr>
                <w:rFonts w:ascii="Times New Roman" w:hAnsi="Times New Roman"/>
                <w:b/>
                <w:sz w:val="22"/>
              </w:rPr>
              <w:t>Thông tin chính</w:t>
            </w:r>
          </w:p>
        </w:tc>
      </w:tr>
      <w:tr>
        <w:tc>
          <w:tcPr>
            <w:tcW w:type="dxa" w:w="2200"/>
          </w:tcPr>
          <w:p>
            <w:pPr>
              <w:spacing w:before="40" w:after="40" w:line="240" w:lineRule="auto"/>
            </w:pPr>
            <w:r>
              <w:rPr>
                <w:rFonts w:ascii="Times New Roman" w:hAnsi="Times New Roman"/>
                <w:sz w:val="22"/>
              </w:rPr>
              <w:t>emr_addendums</w:t>
            </w:r>
          </w:p>
        </w:tc>
        <w:tc>
          <w:tcPr>
            <w:tcW w:type="dxa" w:w="2200"/>
          </w:tcPr>
          <w:p>
            <w:pPr>
              <w:spacing w:before="40" w:after="40" w:line="240" w:lineRule="auto"/>
            </w:pPr>
            <w:r>
              <w:rPr>
                <w:rFonts w:ascii="Times New Roman" w:hAnsi="Times New Roman"/>
                <w:sz w:val="22"/>
              </w:rPr>
              <w:t>Phụ lục bệnh án</w:t>
            </w:r>
          </w:p>
        </w:tc>
        <w:tc>
          <w:tcPr>
            <w:tcW w:type="dxa" w:w="5200"/>
          </w:tcPr>
          <w:p>
            <w:pPr>
              <w:spacing w:before="40" w:after="40" w:line="240" w:lineRule="auto"/>
            </w:pPr>
            <w:r>
              <w:rPr>
                <w:rFonts w:ascii="Times New Roman" w:hAnsi="Times New Roman"/>
                <w:sz w:val="22"/>
              </w:rPr>
              <w:t>id (UUID PK), medical_record_id (FK), doctor_id (FK), reason (TEXT), previous_content (JSONB), updated_content (JSONB), created_at (TIMESTAMPTZ)</w:t>
            </w:r>
          </w:p>
        </w:tc>
      </w:tr>
      <w:tr>
        <w:tc>
          <w:tcPr>
            <w:tcW w:type="dxa" w:w="2200"/>
          </w:tcPr>
          <w:p>
            <w:pPr>
              <w:spacing w:before="40" w:after="40" w:line="240" w:lineRule="auto"/>
            </w:pPr>
            <w:r>
              <w:rPr>
                <w:rFonts w:ascii="Times New Roman" w:hAnsi="Times New Roman"/>
                <w:sz w:val="22"/>
              </w:rPr>
              <w:t>medical_records</w:t>
            </w:r>
          </w:p>
        </w:tc>
        <w:tc>
          <w:tcPr>
            <w:tcW w:type="dxa" w:w="2200"/>
          </w:tcPr>
          <w:p>
            <w:pPr>
              <w:spacing w:before="40" w:after="40" w:line="240" w:lineRule="auto"/>
            </w:pPr>
            <w:r>
              <w:rPr>
                <w:rFonts w:ascii="Times New Roman" w:hAnsi="Times New Roman"/>
                <w:sz w:val="22"/>
              </w:rPr>
              <w:t>Hồ sơ EMR gốc</w:t>
            </w:r>
          </w:p>
        </w:tc>
        <w:tc>
          <w:tcPr>
            <w:tcW w:type="dxa" w:w="5200"/>
          </w:tcPr>
          <w:p>
            <w:pPr>
              <w:spacing w:before="40" w:after="40" w:line="240" w:lineRule="auto"/>
            </w:pPr>
            <w:r>
              <w:rPr>
                <w:rFonts w:ascii="Times New Roman" w:hAnsi="Times New Roman"/>
                <w:sz w:val="22"/>
              </w:rPr>
              <w:t>Bản ghi gốc được bảo toàn tính bất biến sau khóa 24h; thiết lập quan hệ 1:N với EmrAddendumEntity qua trường addendums.</w:t>
            </w:r>
          </w:p>
        </w:tc>
      </w:tr>
      <w:tr>
        <w:tc>
          <w:tcPr>
            <w:tcW w:type="dxa" w:w="2200"/>
          </w:tcPr>
          <w:p>
            <w:pPr>
              <w:spacing w:before="40" w:after="40" w:line="240" w:lineRule="auto"/>
            </w:pPr>
            <w:r>
              <w:rPr>
                <w:rFonts w:ascii="Times New Roman" w:hAnsi="Times New Roman"/>
                <w:sz w:val="22"/>
              </w:rPr>
              <w:t>doctors</w:t>
            </w:r>
          </w:p>
        </w:tc>
        <w:tc>
          <w:tcPr>
            <w:tcW w:type="dxa" w:w="2200"/>
          </w:tcPr>
          <w:p>
            <w:pPr>
              <w:spacing w:before="40" w:after="40" w:line="240" w:lineRule="auto"/>
            </w:pPr>
            <w:r>
              <w:rPr>
                <w:rFonts w:ascii="Times New Roman" w:hAnsi="Times New Roman"/>
                <w:sz w:val="22"/>
              </w:rPr>
              <w:t>Bác sĩ thực hiện</w:t>
            </w:r>
          </w:p>
        </w:tc>
        <w:tc>
          <w:tcPr>
            <w:tcW w:type="dxa" w:w="5200"/>
          </w:tcPr>
          <w:p>
            <w:pPr>
              <w:spacing w:before="40" w:after="40" w:line="240" w:lineRule="auto"/>
            </w:pPr>
            <w:r>
              <w:rPr>
                <w:rFonts w:ascii="Times New Roman" w:hAnsi="Times New Roman"/>
                <w:sz w:val="22"/>
              </w:rPr>
              <w:t>Liên kết danh tính bác sĩ lập phụ lục phục vụ hiển thị họ tên và số chứng chỉ hành nghề (licenseNumber) trong lịch sử kiểm toán.</w:t>
            </w:r>
          </w:p>
        </w:tc>
      </w:tr>
    </w:tbl>
    <w:p>
      <w:r>
        <w:t>Hệ thống đánh chỉ mục B-Tree trên 3 cột trọng yếu của emr_addendums để tối ưu hóa hiệu năng truy vấn: idx_emr_addendums_medical_record_id (tìm kiếm nhanh toàn bộ phụ lục của một hồ sơ), idx_emr_addendums_doctor_id (tra cứu phụ lục do bác sĩ lập), và idx_emr_addendums_created_at (sắp xếp chuỗi phụ lục theo trình tự thời gian tăng dần).</w:t>
      </w:r>
    </w:p>
    <w:p>
      <w:pPr>
        <w:pStyle w:val="Heading1"/>
      </w:pPr>
      <w:r>
        <w:t>5. Cơ chế khóa EMR sau 24 giờ (Request-time Lazy Locking)</w:t>
      </w:r>
    </w:p>
    <w:p>
      <w:r>
        <w:t>Hệ thống áp dụng cơ chế Request-time Lazy Locking dựa trên mốc thời gian hoàn tất ca khám completed_at (đã được lưu tại bảng appointments và đồng bộ vào medical_records từ Card 3.3).</w:t>
      </w:r>
    </w:p>
    <w:p>
      <w:r>
        <w:t>Khi có bất kỳ yêu cầu đọc hoặc chỉnh sửa nào tác động đến hồ sơ bệnh án, hàm applyLazyLockIfNeeded() sẽ thực hiện đánh giá: nếu ca khám đã hoàn thành (completed_at != null) và khoảng thời gian từ completed_at đến hiện tại đạt từ 24 giờ trở lên (Date.now() - completedTime &gt;= 24 * 60 * 60 * 1000), hệ thống sẽ đánh dấu is_locked = true và chốt thời điểm khóa locked_at = completed_at + 24h.</w:t>
      </w:r>
    </w:p>
    <w:p>
      <w:r>
        <w:t>Khi hồ sơ đã bị khóa, mọi yêu cầu chỉnh sửa trực tiếp PATCH /api/v1/clinical/medical-records/:id đều bị chặn lại và từ chối với ngoại lệ BadRequestException mang mã lỗi EMR_LOCKED.</w:t>
      </w:r>
    </w:p>
    <w:p>
      <w:r>
        <w:t>Đối với API tạo phụ lục POST /api/v1/clinical/records/:id/addendums, hệ thống yêu cầu hồ sơ bắt buộc phải ở trạng thái đã khóa. Nếu hồ sơ chưa đủ 24 giờ hoặc ca khám đang là DRAFT, yêu cầu tạo Addendum bị từ chối với lỗi EMR_NOT_LOCKED để bác sĩ tiếp tục thực hiện cập nhật trực tiếp trên bệnh án.</w:t>
      </w:r>
    </w:p>
    <w:p>
      <w:r>
        <w:t>Lưu ý kiến trúc: Cơ chế khóa được đánh giá tức thời tại thời điểm phát sinh request (Request-time evaluation). Tiến trình background cron quét tự động theo chu kỳ thuộc hạ tầng phân công của Card 3.12 (BullMQ &amp; Cron Schedulers).</w:t>
      </w:r>
    </w:p>
    <w:p>
      <w:pPr>
        <w:pStyle w:val="Heading1"/>
      </w:pPr>
      <w:r>
        <w:t>6. Cơ chế Snapshot toàn phần và Chuỗi Phụ lục (Full Snapshot Semantics)</w:t>
      </w:r>
    </w:p>
    <w:p>
      <w:r>
        <w:t>Nhằm bảo đảm tính toàn vẹn và khả năng tái hiện chính xác trạng thái lâm sàng tại bất kỳ thời điểm nào trong quá khứ mà không cần phải tính toán cộng dồn các bản vá chắp vá (partial patches), hệ thống triển khai cơ chế Full Snapshot Semantics cho previous_content và updated_content trong bảng emr_addendums.</w:t>
      </w:r>
    </w:p>
    <w:p>
      <w:r>
        <w:t>Mỗi bản snapshot lâm sàng (EmrClinicalSnapshot) lưu giữ đầy đủ toàn bộ các trường: clinicalNotes (ghi chú khám), doctorAdvice (lời dặn), icd10PrimaryCode (mã ICD-10 chính), icd10SecondaryCodes (mã ICD-10 phụ), followUpDate (ngày tái khám) và vitalSigns (các chỉ số sinh hiệu gồm huyết áp, mạch, nhiệt độ, nhịp thở, cân nặng, chiều cao, BMI).</w:t>
      </w:r>
    </w:p>
    <w:p>
      <w:r>
        <w:t>Chuỗi phụ lục (Addendum Chain) vận hành theo quy tắc kế thừa nghiêm ngặt:</w:t>
      </w:r>
    </w:p>
    <w:p>
      <w:r>
        <w:t>• Addendum đầu tiên (Addendum 1): previous_content được trích xuất nguyên trạng từ bản ghi bệnh án gốc ban đầu.</w:t>
      </w:r>
    </w:p>
    <w:p>
      <w:r>
        <w:t>• Các Addendum tiếp theo (Addendum 2, 3,...): previous_content kế thừa trực tiếp từ updated_content của Addendum liền trước theo thứ tự thời gian tạo tăng dần (order: { createdAt: "ASC", id: "ASC" }).</w:t>
      </w:r>
    </w:p>
    <w:p>
      <w:r>
        <w:t>• updated_content được tạo ra bằng cách sao chép toàn bộ previous_content, kế thừa nguyên vẹn vitalSigns, và chỉ cập nhật các trường thông tin lâm sàng do bác sĩ cung cấp trong request (clinicalNotes, doctorAdvice, icd10SecondaryCodes, followUpDate).</w:t>
      </w:r>
    </w:p>
    <w:p>
      <w:r>
        <w:t>Ràng buộc Input DTO: CreateEmrAddendumDto chỉ cho phép nhập các trường lâm sàng được phép điều chỉnh và bắt buộc lý do y khoa (reason). DTO tuyệt đối KHÔNG tiếp nhận vitalSigns. Dữ liệu vitalSigns chỉ tồn tại trong cấu trúc snapshot để phục vụ đối chiếu lịch sử, ngăn chặn hành vi can thiệp sửa đổi các chỉ số sinh hiệu thực tế của ca khám trong quá khứ.</w:t>
      </w:r>
    </w:p>
    <w:p>
      <w:r>
        <w:t>Bảo toàn tính bất biến của bệnh án gốc: Toàn bộ quá trình tạo Addendum chỉ ghi nhận bản ghi mới vào emr_addendums, tuyệt đối không thực hiện bất kỳ lệnh UPDATE nào lên các trường dữ liệu lâm sàng của bảng medical_records.</w:t>
      </w:r>
    </w:p>
    <w:p>
      <w:pPr>
        <w:pStyle w:val="Heading1"/>
      </w:pPr>
      <w:r>
        <w:t>7. Phân quyền và bảo mật</w:t>
      </w:r>
    </w:p>
    <w:p>
      <w:r>
        <w:t>Phân quyền truy cập cho tính năng EMR Addendum được xây dựng theo ma trận kiểm soát đa tầng kết hợp Role Guard và kiểm tra quyền sở hữu tài nguyên (Resource Ownership Check) tại Service layer.</w:t>
      </w:r>
    </w:p>
    <w:p>
      <w:r>
        <w:t>Xác thực danh tính bác sĩ lập phụ lục dựa trên JWT identity và ánh xạ user -&gt; doctor; thông tin bác sĩ (họ tên, chứng chỉ hành nghề) được ghi nhận kèm Addendum để phục vụ truy vết trách nhiệm chuyên môn. Hệ thống xác thực danh tính theo cơ chế phân quyền nội bộ, không triển khai hạ tầng chữ ký số/PKI.</w:t>
      </w:r>
    </w:p>
    <w:tbl>
      <w:tblPr>
        <w:tblStyle w:val="TableGrid"/>
        <w:tblW w:type="auto" w:w="0"/>
        <w:tblLayout w:type="fixed"/>
        <w:tblLook w:firstColumn="1" w:firstRow="1" w:lastColumn="0" w:lastRow="0" w:noHBand="0" w:noVBand="1" w:val="04A0"/>
      </w:tblPr>
      <w:tblGrid>
        <w:gridCol w:w="4801"/>
        <w:gridCol w:w="4801"/>
      </w:tblGrid>
      <w:tr>
        <w:tc>
          <w:tcPr>
            <w:tcW w:type="dxa" w:w="3000"/>
            <w:shd w:fill="D9EAF7"/>
          </w:tcPr>
          <w:p>
            <w:pPr>
              <w:spacing w:before="40" w:after="40" w:line="240" w:lineRule="auto"/>
            </w:pPr>
            <w:r>
              <w:rPr>
                <w:rFonts w:ascii="Times New Roman" w:hAnsi="Times New Roman"/>
                <w:b/>
                <w:sz w:val="22"/>
              </w:rPr>
              <w:t>Mục</w:t>
            </w:r>
          </w:p>
        </w:tc>
        <w:tc>
          <w:tcPr>
            <w:tcW w:type="dxa" w:w="6600"/>
            <w:shd w:fill="D9EAF7"/>
          </w:tcPr>
          <w:p>
            <w:pPr>
              <w:spacing w:before="40" w:after="40" w:line="240" w:lineRule="auto"/>
            </w:pPr>
            <w:r>
              <w:rPr>
                <w:rFonts w:ascii="Times New Roman" w:hAnsi="Times New Roman"/>
                <w:b/>
                <w:sz w:val="22"/>
              </w:rPr>
              <w:t>Cơ chế</w:t>
            </w:r>
          </w:p>
        </w:tc>
      </w:tr>
      <w:tr>
        <w:tc>
          <w:tcPr>
            <w:tcW w:type="dxa" w:w="3000"/>
          </w:tcPr>
          <w:p>
            <w:pPr>
              <w:spacing w:before="40" w:after="40" w:line="240" w:lineRule="auto"/>
            </w:pPr>
            <w:r>
              <w:rPr>
                <w:rFonts w:ascii="Times New Roman" w:hAnsi="Times New Roman"/>
                <w:sz w:val="22"/>
              </w:rPr>
              <w:t>Tạo EMR Addendum</w:t>
            </w:r>
          </w:p>
        </w:tc>
        <w:tc>
          <w:tcPr>
            <w:tcW w:type="dxa" w:w="6600"/>
          </w:tcPr>
          <w:p>
            <w:pPr>
              <w:spacing w:before="40" w:after="40" w:line="240" w:lineRule="auto"/>
            </w:pPr>
            <w:r>
              <w:rPr>
                <w:rFonts w:ascii="Times New Roman" w:hAnsi="Times New Roman"/>
                <w:sz w:val="22"/>
              </w:rPr>
              <w:t>Chỉ Bác sĩ được chỉ định khám cho ca đó (record.doctorId === currentDoctor.id) mới có quyền tạo phụ lục. Bác sĩ khác bị từ chối 403 UNAUTHORIZED_DOCTOR. Patient và Admin bị chặn tuyệt đối.</w:t>
            </w:r>
          </w:p>
        </w:tc>
      </w:tr>
      <w:tr>
        <w:tc>
          <w:tcPr>
            <w:tcW w:type="dxa" w:w="3000"/>
          </w:tcPr>
          <w:p>
            <w:pPr>
              <w:spacing w:before="40" w:after="40" w:line="240" w:lineRule="auto"/>
            </w:pPr>
            <w:r>
              <w:rPr>
                <w:rFonts w:ascii="Times New Roman" w:hAnsi="Times New Roman"/>
                <w:sz w:val="22"/>
              </w:rPr>
              <w:t>Đọc Lịch sử Addendum (Doctor)</w:t>
            </w:r>
          </w:p>
        </w:tc>
        <w:tc>
          <w:tcPr>
            <w:tcW w:type="dxa" w:w="6600"/>
          </w:tcPr>
          <w:p>
            <w:pPr>
              <w:spacing w:before="40" w:after="40" w:line="240" w:lineRule="auto"/>
            </w:pPr>
            <w:r>
              <w:rPr>
                <w:rFonts w:ascii="Times New Roman" w:hAnsi="Times New Roman"/>
                <w:sz w:val="22"/>
              </w:rPr>
              <w:t>Bác sĩ phụ trách ca khám được phép đọc toàn bộ lịch sử bệnh án và các phụ lục. Bác sĩ khác không được phép truy cập (403 FORBIDDEN_ACCESS).</w:t>
            </w:r>
          </w:p>
        </w:tc>
      </w:tr>
      <w:tr>
        <w:tc>
          <w:tcPr>
            <w:tcW w:type="dxa" w:w="3000"/>
          </w:tcPr>
          <w:p>
            <w:pPr>
              <w:spacing w:before="40" w:after="40" w:line="240" w:lineRule="auto"/>
            </w:pPr>
            <w:r>
              <w:rPr>
                <w:rFonts w:ascii="Times New Roman" w:hAnsi="Times New Roman"/>
                <w:sz w:val="22"/>
              </w:rPr>
              <w:t>Đọc Lịch sử Addendum (Patient)</w:t>
            </w:r>
          </w:p>
        </w:tc>
        <w:tc>
          <w:tcPr>
            <w:tcW w:type="dxa" w:w="6600"/>
          </w:tcPr>
          <w:p>
            <w:pPr>
              <w:spacing w:before="40" w:after="40" w:line="240" w:lineRule="auto"/>
            </w:pPr>
            <w:r>
              <w:rPr>
                <w:rFonts w:ascii="Times New Roman" w:hAnsi="Times New Roman"/>
                <w:sz w:val="22"/>
              </w:rPr>
              <w:t>Bệnh nhân là chủ sở hữu hồ sơ (record.patientId === currentUser.id) được phép đọc lịch sử ca khám của chính mình. Bị chặn nếu truy cập hồ sơ bệnh nhân khác (403 FORBIDDEN_ACCESS).</w:t>
            </w:r>
          </w:p>
        </w:tc>
      </w:tr>
      <w:tr>
        <w:tc>
          <w:tcPr>
            <w:tcW w:type="dxa" w:w="3000"/>
          </w:tcPr>
          <w:p>
            <w:pPr>
              <w:spacing w:before="40" w:after="40" w:line="240" w:lineRule="auto"/>
            </w:pPr>
            <w:r>
              <w:rPr>
                <w:rFonts w:ascii="Times New Roman" w:hAnsi="Times New Roman"/>
                <w:sz w:val="22"/>
              </w:rPr>
              <w:t>Từ chối Quản trị viên (Admin)</w:t>
            </w:r>
          </w:p>
        </w:tc>
        <w:tc>
          <w:tcPr>
            <w:tcW w:type="dxa" w:w="6600"/>
          </w:tcPr>
          <w:p>
            <w:pPr>
              <w:spacing w:before="40" w:after="40" w:line="240" w:lineRule="auto"/>
            </w:pPr>
            <w:r>
              <w:rPr>
                <w:rFonts w:ascii="Times New Roman" w:hAnsi="Times New Roman"/>
                <w:sz w:val="22"/>
              </w:rPr>
              <w:t>Tài khoản Admin bị từ chối truy cập (403 FORBIDDEN_ACCESS) đối với endpoint lịch sử Addendum theo Section 5.4. Admin chỉ quản trị nhật ký kiểm toán hệ thống qua SRS-ADM-04 (Card 3.13), không được đọc dữ liệu lâm sàng.</w:t>
            </w:r>
          </w:p>
        </w:tc>
      </w:tr>
    </w:tbl>
    <w:p>
      <w:pPr>
        <w:pStyle w:val="Heading1"/>
      </w:pPr>
      <w:r>
        <w:t>8. Giao diện người dùng (Frontend Buồng khám)</w:t>
      </w:r>
    </w:p>
    <w:p>
      <w:r>
        <w:t>Giao diện buồng khám bác sĩ (consultation.page) tại phân hệ Angular Client được tích hợp các thành phần kiểm soát chuyên biệt:</w:t>
      </w:r>
    </w:p>
    <w:p>
      <w:r>
        <w:t>• Chỉ báo trạng thái khóa: Khi hồ sơ bệnh án đã khóa 24 giờ (isLocked === true), giao diện lập tức hiển thị huy hiệu cảnh báo màu đỏ nổi bật với nội dung "HỒ SƠ ĐÃ KHÓA 24H (CHỈ ĐỌC)" kèm mốc thời gian khóa chính xác.</w:t>
      </w:r>
    </w:p>
    <w:p>
      <w:r>
        <w:t>• Khóa toàn bộ form khám: Vùng biểu mẫu chẩn đoán, đơn thuốc và ghi chú khám được bao bọc trong &lt;fieldset [disabled]="isLocked"&gt;, ngăn chặn mọi hành động chỉnh sửa trực tiếp trên giao diện.</w:t>
      </w:r>
    </w:p>
    <w:p>
      <w:r>
        <w:t>• Kiểm soát nút thao tác: Các nút "Lưu nháp" và "Hoàn tất ca khám" tự động bị ẩn hoặc vô hiệu hóa.</w:t>
      </w:r>
    </w:p>
    <w:p>
      <w:r>
        <w:t>• Nút tạo phụ lục bệnh án: Bổ sung nút bấm màu tím nổi bật "Tạo Phụ lục Bệnh án (Addendum)", hiển thị khi hồ sơ đã khóa.</w:t>
      </w:r>
    </w:p>
    <w:p>
      <w:r>
        <w:t>• Modal tạo phụ lục (Addendum Modal): Cung cấp biểu mẫu cho phép bác sĩ nhập lý do y khoa bắt buộc (tối đa 1000 ký tự), cập nhật bổ sung ghi chú khám lâm sàng, lời dặn hoặc ngày tái khám, cùng nút "Xác nhận &amp; Lưu Phụ lục" (không sử dụng thuật ngữ ký số gây hiểu nhầm).</w:t>
      </w:r>
    </w:p>
    <w:p>
      <w:r>
        <w:t>• Tab Lịch sử Bệnh án (History Timeline): Hiển thị dòng thời gian trực quan gồm bệnh án ban đầu và toàn bộ phụ lục bổ sung, trình bày rõ ràng thông tin bác sĩ thực hiện, chứng chỉ hành nghề, thời gian tạo, lý do y khoa và so sánh đối chiếu giữa previous_content và updated_content.</w:t>
      </w:r>
    </w:p>
    <w:p>
      <w:pPr>
        <w:pStyle w:val="Heading1"/>
      </w:pPr>
      <w:r>
        <w:t>9. Kiểm thử và xác minh</w:t>
      </w:r>
    </w:p>
    <w:p>
      <w:r>
        <w:t>Toàn bộ mã nguồn triển khai của Task EMR Addendum đã được kiểm thử toàn diện thông qua bộ test tự động Jest, kiểm tra hồi quy với Card 3.3 và biên dịch mã nguồn phía Angular Client.</w:t>
      </w:r>
    </w:p>
    <w:tbl>
      <w:tblPr>
        <w:tblStyle w:val="TableGrid"/>
        <w:tblW w:type="auto" w:w="0"/>
        <w:tblLayout w:type="fixed"/>
        <w:tblLook w:firstColumn="1" w:firstRow="1" w:lastColumn="0" w:lastRow="0" w:noHBand="0" w:noVBand="1" w:val="04A0"/>
      </w:tblPr>
      <w:tblGrid>
        <w:gridCol w:w="3201"/>
        <w:gridCol w:w="3201"/>
        <w:gridCol w:w="3201"/>
      </w:tblGrid>
      <w:tr>
        <w:tc>
          <w:tcPr>
            <w:tcW w:type="dxa" w:w="2800"/>
            <w:shd w:fill="D9EAF7"/>
          </w:tcPr>
          <w:p>
            <w:pPr>
              <w:spacing w:before="40" w:after="40" w:line="240" w:lineRule="auto"/>
            </w:pPr>
            <w:r>
              <w:rPr>
                <w:rFonts w:ascii="Times New Roman" w:hAnsi="Times New Roman"/>
                <w:b/>
                <w:sz w:val="22"/>
              </w:rPr>
              <w:t>Hạng mục</w:t>
            </w:r>
          </w:p>
        </w:tc>
        <w:tc>
          <w:tcPr>
            <w:tcW w:type="dxa" w:w="4400"/>
            <w:shd w:fill="D9EAF7"/>
          </w:tcPr>
          <w:p>
            <w:pPr>
              <w:spacing w:before="40" w:after="40" w:line="240" w:lineRule="auto"/>
            </w:pPr>
            <w:r>
              <w:rPr>
                <w:rFonts w:ascii="Times New Roman" w:hAnsi="Times New Roman"/>
                <w:b/>
                <w:sz w:val="22"/>
              </w:rPr>
              <w:t>Command/Scope</w:t>
            </w:r>
          </w:p>
        </w:tc>
        <w:tc>
          <w:tcPr>
            <w:tcW w:type="dxa" w:w="2400"/>
            <w:shd w:fill="D9EAF7"/>
          </w:tcPr>
          <w:p>
            <w:pPr>
              <w:spacing w:before="40" w:after="40" w:line="240" w:lineRule="auto"/>
            </w:pPr>
            <w:r>
              <w:rPr>
                <w:rFonts w:ascii="Times New Roman" w:hAnsi="Times New Roman"/>
                <w:b/>
                <w:sz w:val="22"/>
              </w:rPr>
              <w:t>Kết quả</w:t>
            </w:r>
          </w:p>
        </w:tc>
      </w:tr>
      <w:tr>
        <w:tc>
          <w:tcPr>
            <w:tcW w:type="dxa" w:w="2800"/>
          </w:tcPr>
          <w:p>
            <w:pPr>
              <w:spacing w:before="40" w:after="40" w:line="240" w:lineRule="auto"/>
            </w:pPr>
            <w:r>
              <w:rPr>
                <w:rFonts w:ascii="Times New Roman" w:hAnsi="Times New Roman"/>
                <w:sz w:val="22"/>
              </w:rPr>
              <w:t>Clinical Addendum Unit Tests</w:t>
            </w:r>
          </w:p>
        </w:tc>
        <w:tc>
          <w:tcPr>
            <w:tcW w:type="dxa" w:w="4400"/>
          </w:tcPr>
          <w:p>
            <w:pPr>
              <w:spacing w:before="40" w:after="40" w:line="240" w:lineRule="auto"/>
            </w:pPr>
            <w:r>
              <w:rPr>
                <w:rFonts w:ascii="Times New Roman" w:hAnsi="Times New Roman"/>
                <w:sz w:val="22"/>
              </w:rPr>
              <w:t>npm run test --prefix server -- test/clinical-addendum.spec.ts</w:t>
            </w:r>
          </w:p>
        </w:tc>
        <w:tc>
          <w:tcPr>
            <w:tcW w:type="dxa" w:w="2400"/>
          </w:tcPr>
          <w:p>
            <w:pPr>
              <w:spacing w:before="40" w:after="40" w:line="240" w:lineRule="auto"/>
            </w:pPr>
            <w:r>
              <w:rPr>
                <w:rFonts w:ascii="Times New Roman" w:hAnsi="Times New Roman"/>
                <w:sz w:val="22"/>
              </w:rPr>
              <w:t>21/21 PASS</w:t>
            </w:r>
          </w:p>
        </w:tc>
      </w:tr>
      <w:tr>
        <w:tc>
          <w:tcPr>
            <w:tcW w:type="dxa" w:w="2800"/>
          </w:tcPr>
          <w:p>
            <w:pPr>
              <w:spacing w:before="40" w:after="40" w:line="240" w:lineRule="auto"/>
            </w:pPr>
            <w:r>
              <w:rPr>
                <w:rFonts w:ascii="Times New Roman" w:hAnsi="Times New Roman"/>
                <w:sz w:val="22"/>
              </w:rPr>
              <w:t>Clinical Full Test Suite</w:t>
            </w:r>
          </w:p>
        </w:tc>
        <w:tc>
          <w:tcPr>
            <w:tcW w:type="dxa" w:w="4400"/>
          </w:tcPr>
          <w:p>
            <w:pPr>
              <w:spacing w:before="40" w:after="40" w:line="240" w:lineRule="auto"/>
            </w:pPr>
            <w:r>
              <w:rPr>
                <w:rFonts w:ascii="Times New Roman" w:hAnsi="Times New Roman"/>
                <w:sz w:val="22"/>
              </w:rPr>
              <w:t>npm run test --prefix server -- clinical</w:t>
            </w:r>
          </w:p>
        </w:tc>
        <w:tc>
          <w:tcPr>
            <w:tcW w:type="dxa" w:w="2400"/>
          </w:tcPr>
          <w:p>
            <w:pPr>
              <w:spacing w:before="40" w:after="40" w:line="240" w:lineRule="auto"/>
            </w:pPr>
            <w:r>
              <w:rPr>
                <w:rFonts w:ascii="Times New Roman" w:hAnsi="Times New Roman"/>
                <w:sz w:val="22"/>
              </w:rPr>
              <w:t>2 suites, 51/51 PASS (21 Addendum + 30 Card 3.3)</w:t>
            </w:r>
          </w:p>
        </w:tc>
      </w:tr>
      <w:tr>
        <w:tc>
          <w:tcPr>
            <w:tcW w:type="dxa" w:w="2800"/>
          </w:tcPr>
          <w:p>
            <w:pPr>
              <w:spacing w:before="40" w:after="40" w:line="240" w:lineRule="auto"/>
            </w:pPr>
            <w:r>
              <w:rPr>
                <w:rFonts w:ascii="Times New Roman" w:hAnsi="Times New Roman"/>
                <w:sz w:val="22"/>
              </w:rPr>
              <w:t>Client Build Verification</w:t>
            </w:r>
          </w:p>
        </w:tc>
        <w:tc>
          <w:tcPr>
            <w:tcW w:type="dxa" w:w="4400"/>
          </w:tcPr>
          <w:p>
            <w:pPr>
              <w:spacing w:before="40" w:after="40" w:line="240" w:lineRule="auto"/>
            </w:pPr>
            <w:r>
              <w:rPr>
                <w:rFonts w:ascii="Times New Roman" w:hAnsi="Times New Roman"/>
                <w:sz w:val="22"/>
              </w:rPr>
              <w:t>npm run build --prefix client</w:t>
            </w:r>
          </w:p>
        </w:tc>
        <w:tc>
          <w:tcPr>
            <w:tcW w:type="dxa" w:w="2400"/>
          </w:tcPr>
          <w:p>
            <w:pPr>
              <w:spacing w:before="40" w:after="40" w:line="240" w:lineRule="auto"/>
            </w:pPr>
            <w:r>
              <w:rPr>
                <w:rFonts w:ascii="Times New Roman" w:hAnsi="Times New Roman"/>
                <w:sz w:val="22"/>
              </w:rPr>
              <w:t>PASS (0 errors, 0 warnings, bundle 3.02s)</w:t>
            </w:r>
          </w:p>
        </w:tc>
      </w:tr>
      <w:tr>
        <w:tc>
          <w:tcPr>
            <w:tcW w:type="dxa" w:w="2800"/>
          </w:tcPr>
          <w:p>
            <w:pPr>
              <w:spacing w:before="40" w:after="40" w:line="240" w:lineRule="auto"/>
            </w:pPr>
            <w:r>
              <w:rPr>
                <w:rFonts w:ascii="Times New Roman" w:hAnsi="Times New Roman"/>
                <w:sz w:val="22"/>
              </w:rPr>
              <w:t>Database Migration</w:t>
            </w:r>
          </w:p>
        </w:tc>
        <w:tc>
          <w:tcPr>
            <w:tcW w:type="dxa" w:w="4400"/>
          </w:tcPr>
          <w:p>
            <w:pPr>
              <w:spacing w:before="40" w:after="40" w:line="240" w:lineRule="auto"/>
            </w:pPr>
            <w:r>
              <w:rPr>
                <w:rFonts w:ascii="Times New Roman" w:hAnsi="Times New Roman"/>
                <w:sz w:val="22"/>
              </w:rPr>
              <w:t>TypeORM migration:show -d src/database/data-source.ts</w:t>
            </w:r>
          </w:p>
        </w:tc>
        <w:tc>
          <w:tcPr>
            <w:tcW w:type="dxa" w:w="2400"/>
          </w:tcPr>
          <w:p>
            <w:pPr>
              <w:spacing w:before="40" w:after="40" w:line="240" w:lineRule="auto"/>
            </w:pPr>
            <w:r>
              <w:rPr>
                <w:rFonts w:ascii="Times New Roman" w:hAnsi="Times New Roman"/>
                <w:sz w:val="22"/>
              </w:rPr>
              <w:t>[X] 15 CreateEmrAddendumsTable1790150000000</w:t>
            </w:r>
          </w:p>
        </w:tc>
      </w:tr>
      <w:tr>
        <w:tc>
          <w:tcPr>
            <w:tcW w:type="dxa" w:w="2800"/>
          </w:tcPr>
          <w:p>
            <w:pPr>
              <w:spacing w:before="40" w:after="40" w:line="240" w:lineRule="auto"/>
            </w:pPr>
            <w:r>
              <w:rPr>
                <w:rFonts w:ascii="Times New Roman" w:hAnsi="Times New Roman"/>
                <w:sz w:val="22"/>
              </w:rPr>
              <w:t>Git Diff Formatting</w:t>
            </w:r>
          </w:p>
        </w:tc>
        <w:tc>
          <w:tcPr>
            <w:tcW w:type="dxa" w:w="4400"/>
          </w:tcPr>
          <w:p>
            <w:pPr>
              <w:spacing w:before="40" w:after="40" w:line="240" w:lineRule="auto"/>
            </w:pPr>
            <w:r>
              <w:rPr>
                <w:rFonts w:ascii="Times New Roman" w:hAnsi="Times New Roman"/>
                <w:sz w:val="22"/>
              </w:rPr>
              <w:t>git diff --check</w:t>
            </w:r>
          </w:p>
        </w:tc>
        <w:tc>
          <w:tcPr>
            <w:tcW w:type="dxa" w:w="2400"/>
          </w:tcPr>
          <w:p>
            <w:pPr>
              <w:spacing w:before="40" w:after="40" w:line="240" w:lineRule="auto"/>
            </w:pPr>
            <w:r>
              <w:rPr>
                <w:rFonts w:ascii="Times New Roman" w:hAnsi="Times New Roman"/>
                <w:sz w:val="22"/>
              </w:rPr>
              <w:t>PASS (không có lỗi cú pháp hay trailing whitespace)</w:t>
            </w:r>
          </w:p>
        </w:tc>
      </w:tr>
      <w:tr>
        <w:tc>
          <w:tcPr>
            <w:tcW w:type="dxa" w:w="2800"/>
          </w:tcPr>
          <w:p>
            <w:pPr>
              <w:spacing w:before="40" w:after="40" w:line="240" w:lineRule="auto"/>
            </w:pPr>
            <w:r>
              <w:rPr>
                <w:rFonts w:ascii="Times New Roman" w:hAnsi="Times New Roman"/>
                <w:sz w:val="22"/>
              </w:rPr>
              <w:t>Working Tree Status</w:t>
            </w:r>
          </w:p>
        </w:tc>
        <w:tc>
          <w:tcPr>
            <w:tcW w:type="dxa" w:w="4400"/>
          </w:tcPr>
          <w:p>
            <w:pPr>
              <w:spacing w:before="40" w:after="40" w:line="240" w:lineRule="auto"/>
            </w:pPr>
            <w:r>
              <w:rPr>
                <w:rFonts w:ascii="Times New Roman" w:hAnsi="Times New Roman"/>
                <w:sz w:val="22"/>
              </w:rPr>
              <w:t>git status</w:t>
            </w:r>
          </w:p>
        </w:tc>
        <w:tc>
          <w:tcPr>
            <w:tcW w:type="dxa" w:w="2400"/>
          </w:tcPr>
          <w:p>
            <w:pPr>
              <w:spacing w:before="40" w:after="40" w:line="240" w:lineRule="auto"/>
            </w:pPr>
            <w:r>
              <w:rPr>
                <w:rFonts w:ascii="Times New Roman" w:hAnsi="Times New Roman"/>
                <w:sz w:val="22"/>
              </w:rPr>
              <w:t>Clean (working tree clean, branch feature/emr-addendum)</w:t>
            </w:r>
          </w:p>
        </w:tc>
      </w:tr>
    </w:tbl>
    <w:p>
      <w:r>
        <w:t>Ghi chú về kiểm thử toàn Backend: Bộ kiểm thử full backend hiện tại ghi nhận dừng ở các module notification do thiếu hụt các package phụ thuộc (@nestjs/bullmq, @nestjs/schedule, bullmq, pdfkit, qrcode) thuộc các Card khác đang phát triển (Card 3.12, 3.14). Toàn bộ mã nguồn, logic và bộ kiểm thử thuộc phạm vi phân hệ Lâm sàng (Clinical) và Task EMR Addendum đều đạt 100% tỷ lệ PASS.</w:t>
      </w:r>
    </w:p>
    <w:p>
      <w:pPr>
        <w:pStyle w:val="Heading1"/>
      </w:pPr>
      <w:r>
        <w:t>10. Test bảo mật và nghiệp vụ quan trọng</w:t>
      </w:r>
    </w:p>
    <w:tbl>
      <w:tblPr>
        <w:tblStyle w:val="TableGrid"/>
        <w:tblW w:type="auto" w:w="0"/>
        <w:tblLayout w:type="fixed"/>
        <w:tblLook w:firstColumn="1" w:firstRow="1" w:lastColumn="0" w:lastRow="0" w:noHBand="0" w:noVBand="1" w:val="04A0"/>
      </w:tblPr>
      <w:tblGrid>
        <w:gridCol w:w="4801"/>
        <w:gridCol w:w="4801"/>
      </w:tblGrid>
      <w:tr>
        <w:tc>
          <w:tcPr>
            <w:tcW w:type="dxa" w:w="6800"/>
            <w:shd w:fill="D9EAF7"/>
          </w:tcPr>
          <w:p>
            <w:pPr>
              <w:spacing w:before="40" w:after="40" w:line="240" w:lineRule="auto"/>
            </w:pPr>
            <w:r>
              <w:rPr>
                <w:rFonts w:ascii="Times New Roman" w:hAnsi="Times New Roman"/>
                <w:b/>
                <w:sz w:val="22"/>
              </w:rPr>
              <w:t>Test case</w:t>
            </w:r>
          </w:p>
        </w:tc>
        <w:tc>
          <w:tcPr>
            <w:tcW w:type="dxa" w:w="2800"/>
            <w:shd w:fill="D9EAF7"/>
          </w:tcPr>
          <w:p>
            <w:pPr>
              <w:spacing w:before="40" w:after="40" w:line="240" w:lineRule="auto"/>
            </w:pPr>
            <w:r>
              <w:rPr>
                <w:rFonts w:ascii="Times New Roman" w:hAnsi="Times New Roman"/>
                <w:b/>
                <w:sz w:val="22"/>
              </w:rPr>
              <w:t>Kết quả</w:t>
            </w:r>
          </w:p>
        </w:tc>
      </w:tr>
      <w:tr>
        <w:tc>
          <w:tcPr>
            <w:tcW w:type="dxa" w:w="6800"/>
          </w:tcPr>
          <w:p>
            <w:pPr>
              <w:spacing w:before="40" w:after="40" w:line="240" w:lineRule="auto"/>
            </w:pPr>
            <w:r>
              <w:rPr>
                <w:rFonts w:ascii="Times New Roman" w:hAnsi="Times New Roman"/>
                <w:sz w:val="22"/>
              </w:rPr>
              <w:t>Bác sĩ phụ trách tạo Addendum sau khóa 24h</w:t>
            </w:r>
          </w:p>
        </w:tc>
        <w:tc>
          <w:tcPr>
            <w:tcW w:type="dxa" w:w="2800"/>
          </w:tcPr>
          <w:p>
            <w:pPr>
              <w:spacing w:before="40" w:after="40" w:line="240" w:lineRule="auto"/>
            </w:pPr>
            <w:r>
              <w:rPr>
                <w:rFonts w:ascii="Times New Roman" w:hAnsi="Times New Roman"/>
                <w:sz w:val="22"/>
              </w:rPr>
              <w:t>Thành công (201 Created)</w:t>
            </w:r>
          </w:p>
        </w:tc>
      </w:tr>
      <w:tr>
        <w:tc>
          <w:tcPr>
            <w:tcW w:type="dxa" w:w="6800"/>
          </w:tcPr>
          <w:p>
            <w:pPr>
              <w:spacing w:before="40" w:after="40" w:line="240" w:lineRule="auto"/>
            </w:pPr>
            <w:r>
              <w:rPr>
                <w:rFonts w:ascii="Times New Roman" w:hAnsi="Times New Roman"/>
                <w:sz w:val="22"/>
              </w:rPr>
              <w:t>Tạo Addendum khi chưa đủ 24h (chưa khóa)</w:t>
            </w:r>
          </w:p>
        </w:tc>
        <w:tc>
          <w:tcPr>
            <w:tcW w:type="dxa" w:w="2800"/>
          </w:tcPr>
          <w:p>
            <w:pPr>
              <w:spacing w:before="40" w:after="40" w:line="240" w:lineRule="auto"/>
            </w:pPr>
            <w:r>
              <w:rPr>
                <w:rFonts w:ascii="Times New Roman" w:hAnsi="Times New Roman"/>
                <w:sz w:val="22"/>
              </w:rPr>
              <w:t>Bị từ chối (400 EMR_NOT_LOCKED)</w:t>
            </w:r>
          </w:p>
        </w:tc>
      </w:tr>
      <w:tr>
        <w:tc>
          <w:tcPr>
            <w:tcW w:type="dxa" w:w="6800"/>
          </w:tcPr>
          <w:p>
            <w:pPr>
              <w:spacing w:before="40" w:after="40" w:line="240" w:lineRule="auto"/>
            </w:pPr>
            <w:r>
              <w:rPr>
                <w:rFonts w:ascii="Times New Roman" w:hAnsi="Times New Roman"/>
                <w:sz w:val="22"/>
              </w:rPr>
              <w:t>Tạo Addendum khi bệnh án còn ở trạng thái DRAFT</w:t>
            </w:r>
          </w:p>
        </w:tc>
        <w:tc>
          <w:tcPr>
            <w:tcW w:type="dxa" w:w="2800"/>
          </w:tcPr>
          <w:p>
            <w:pPr>
              <w:spacing w:before="40" w:after="40" w:line="240" w:lineRule="auto"/>
            </w:pPr>
            <w:r>
              <w:rPr>
                <w:rFonts w:ascii="Times New Roman" w:hAnsi="Times New Roman"/>
                <w:sz w:val="22"/>
              </w:rPr>
              <w:t>Bị từ chối (400 EMR_NOT_LOCKED)</w:t>
            </w:r>
          </w:p>
        </w:tc>
      </w:tr>
      <w:tr>
        <w:tc>
          <w:tcPr>
            <w:tcW w:type="dxa" w:w="6800"/>
          </w:tcPr>
          <w:p>
            <w:pPr>
              <w:spacing w:before="40" w:after="40" w:line="240" w:lineRule="auto"/>
            </w:pPr>
            <w:r>
              <w:rPr>
                <w:rFonts w:ascii="Times New Roman" w:hAnsi="Times New Roman"/>
                <w:sz w:val="22"/>
              </w:rPr>
              <w:t>Bác sĩ không phụ trách ca khám tạo Addendum</w:t>
            </w:r>
          </w:p>
        </w:tc>
        <w:tc>
          <w:tcPr>
            <w:tcW w:type="dxa" w:w="2800"/>
          </w:tcPr>
          <w:p>
            <w:pPr>
              <w:spacing w:before="40" w:after="40" w:line="240" w:lineRule="auto"/>
            </w:pPr>
            <w:r>
              <w:rPr>
                <w:rFonts w:ascii="Times New Roman" w:hAnsi="Times New Roman"/>
                <w:sz w:val="22"/>
              </w:rPr>
              <w:t>403 UNAUTHORIZED_DOCTOR</w:t>
            </w:r>
          </w:p>
        </w:tc>
      </w:tr>
      <w:tr>
        <w:tc>
          <w:tcPr>
            <w:tcW w:type="dxa" w:w="6800"/>
          </w:tcPr>
          <w:p>
            <w:pPr>
              <w:spacing w:before="40" w:after="40" w:line="240" w:lineRule="auto"/>
            </w:pPr>
            <w:r>
              <w:rPr>
                <w:rFonts w:ascii="Times New Roman" w:hAnsi="Times New Roman"/>
                <w:sz w:val="22"/>
              </w:rPr>
              <w:t>Bệnh nhân gửi request tạo Addendum</w:t>
            </w:r>
          </w:p>
        </w:tc>
        <w:tc>
          <w:tcPr>
            <w:tcW w:type="dxa" w:w="2800"/>
          </w:tcPr>
          <w:p>
            <w:pPr>
              <w:spacing w:before="40" w:after="40" w:line="240" w:lineRule="auto"/>
            </w:pPr>
            <w:r>
              <w:rPr>
                <w:rFonts w:ascii="Times New Roman" w:hAnsi="Times New Roman"/>
                <w:sz w:val="22"/>
              </w:rPr>
              <w:t>403 Forbidden</w:t>
            </w:r>
          </w:p>
        </w:tc>
      </w:tr>
      <w:tr>
        <w:tc>
          <w:tcPr>
            <w:tcW w:type="dxa" w:w="6800"/>
          </w:tcPr>
          <w:p>
            <w:pPr>
              <w:spacing w:before="40" w:after="40" w:line="240" w:lineRule="auto"/>
            </w:pPr>
            <w:r>
              <w:rPr>
                <w:rFonts w:ascii="Times New Roman" w:hAnsi="Times New Roman"/>
                <w:sz w:val="22"/>
              </w:rPr>
              <w:t>Quản trị viên (Admin) gửi request tạo Addendum</w:t>
            </w:r>
          </w:p>
        </w:tc>
        <w:tc>
          <w:tcPr>
            <w:tcW w:type="dxa" w:w="2800"/>
          </w:tcPr>
          <w:p>
            <w:pPr>
              <w:spacing w:before="40" w:after="40" w:line="240" w:lineRule="auto"/>
            </w:pPr>
            <w:r>
              <w:rPr>
                <w:rFonts w:ascii="Times New Roman" w:hAnsi="Times New Roman"/>
                <w:sz w:val="22"/>
              </w:rPr>
              <w:t>403 Forbidden</w:t>
            </w:r>
          </w:p>
        </w:tc>
      </w:tr>
      <w:tr>
        <w:tc>
          <w:tcPr>
            <w:tcW w:type="dxa" w:w="6800"/>
          </w:tcPr>
          <w:p>
            <w:pPr>
              <w:spacing w:before="40" w:after="40" w:line="240" w:lineRule="auto"/>
            </w:pPr>
            <w:r>
              <w:rPr>
                <w:rFonts w:ascii="Times New Roman" w:hAnsi="Times New Roman"/>
                <w:sz w:val="22"/>
              </w:rPr>
              <w:t>Route Controller @Roles(Role.DOCTOR) cho createAddendum</w:t>
            </w:r>
          </w:p>
        </w:tc>
        <w:tc>
          <w:tcPr>
            <w:tcW w:type="dxa" w:w="2800"/>
          </w:tcPr>
          <w:p>
            <w:pPr>
              <w:spacing w:before="40" w:after="40" w:line="240" w:lineRule="auto"/>
            </w:pPr>
            <w:r>
              <w:rPr>
                <w:rFonts w:ascii="Times New Roman" w:hAnsi="Times New Roman"/>
                <w:sz w:val="22"/>
              </w:rPr>
              <w:t>Verified (chỉ bác sĩ được định tuyến)</w:t>
            </w:r>
          </w:p>
        </w:tc>
      </w:tr>
      <w:tr>
        <w:tc>
          <w:tcPr>
            <w:tcW w:type="dxa" w:w="6800"/>
          </w:tcPr>
          <w:p>
            <w:pPr>
              <w:spacing w:before="40" w:after="40" w:line="240" w:lineRule="auto"/>
            </w:pPr>
            <w:r>
              <w:rPr>
                <w:rFonts w:ascii="Times New Roman" w:hAnsi="Times New Roman"/>
                <w:sz w:val="22"/>
              </w:rPr>
              <w:t>Bản ghi medical_records gốc không bị mutate sau Addendum</w:t>
            </w:r>
          </w:p>
        </w:tc>
        <w:tc>
          <w:tcPr>
            <w:tcW w:type="dxa" w:w="2800"/>
          </w:tcPr>
          <w:p>
            <w:pPr>
              <w:spacing w:before="40" w:after="40" w:line="240" w:lineRule="auto"/>
            </w:pPr>
            <w:r>
              <w:rPr>
                <w:rFonts w:ascii="Times New Roman" w:hAnsi="Times New Roman"/>
                <w:sz w:val="22"/>
              </w:rPr>
              <w:t>Verified (bảo toàn 100% dữ liệu gốc)</w:t>
            </w:r>
          </w:p>
        </w:tc>
      </w:tr>
      <w:tr>
        <w:tc>
          <w:tcPr>
            <w:tcW w:type="dxa" w:w="6800"/>
          </w:tcPr>
          <w:p>
            <w:pPr>
              <w:spacing w:before="40" w:after="40" w:line="240" w:lineRule="auto"/>
            </w:pPr>
            <w:r>
              <w:rPr>
                <w:rFonts w:ascii="Times New Roman" w:hAnsi="Times New Roman"/>
                <w:sz w:val="22"/>
              </w:rPr>
              <w:t>Lưu trữ full snapshot cho previousContent và updatedContent</w:t>
            </w:r>
          </w:p>
        </w:tc>
        <w:tc>
          <w:tcPr>
            <w:tcW w:type="dxa" w:w="2800"/>
          </w:tcPr>
          <w:p>
            <w:pPr>
              <w:spacing w:before="40" w:after="40" w:line="240" w:lineRule="auto"/>
            </w:pPr>
            <w:r>
              <w:rPr>
                <w:rFonts w:ascii="Times New Roman" w:hAnsi="Times New Roman"/>
                <w:sz w:val="22"/>
              </w:rPr>
              <w:t>Verified (chứa đủ 6 trường lâm sàng)</w:t>
            </w:r>
          </w:p>
        </w:tc>
      </w:tr>
      <w:tr>
        <w:tc>
          <w:tcPr>
            <w:tcW w:type="dxa" w:w="6800"/>
          </w:tcPr>
          <w:p>
            <w:pPr>
              <w:spacing w:before="40" w:after="40" w:line="240" w:lineRule="auto"/>
            </w:pPr>
            <w:r>
              <w:rPr>
                <w:rFonts w:ascii="Times New Roman" w:hAnsi="Times New Roman"/>
                <w:sz w:val="22"/>
              </w:rPr>
              <w:t>Chuỗi snapshot nối tiếp chính xác qua 3 Addendums liên tiếp</w:t>
            </w:r>
          </w:p>
        </w:tc>
        <w:tc>
          <w:tcPr>
            <w:tcW w:type="dxa" w:w="2800"/>
          </w:tcPr>
          <w:p>
            <w:pPr>
              <w:spacing w:before="40" w:after="40" w:line="240" w:lineRule="auto"/>
            </w:pPr>
            <w:r>
              <w:rPr>
                <w:rFonts w:ascii="Times New Roman" w:hAnsi="Times New Roman"/>
                <w:sz w:val="22"/>
              </w:rPr>
              <w:t>Verified (kế thừa đúng Addendum trước)</w:t>
            </w:r>
          </w:p>
        </w:tc>
      </w:tr>
      <w:tr>
        <w:tc>
          <w:tcPr>
            <w:tcW w:type="dxa" w:w="6800"/>
          </w:tcPr>
          <w:p>
            <w:pPr>
              <w:spacing w:before="40" w:after="40" w:line="240" w:lineRule="auto"/>
            </w:pPr>
            <w:r>
              <w:rPr>
                <w:rFonts w:ascii="Times New Roman" w:hAnsi="Times New Roman"/>
                <w:sz w:val="22"/>
              </w:rPr>
              <w:t>Bác sĩ phụ trách tra cứu lịch sử bệnh án (/history)</w:t>
            </w:r>
          </w:p>
        </w:tc>
        <w:tc>
          <w:tcPr>
            <w:tcW w:type="dxa" w:w="2800"/>
          </w:tcPr>
          <w:p>
            <w:pPr>
              <w:spacing w:before="40" w:after="40" w:line="240" w:lineRule="auto"/>
            </w:pPr>
            <w:r>
              <w:rPr>
                <w:rFonts w:ascii="Times New Roman" w:hAnsi="Times New Roman"/>
                <w:sz w:val="22"/>
              </w:rPr>
              <w:t>Thành công (200 OK)</w:t>
            </w:r>
          </w:p>
        </w:tc>
      </w:tr>
      <w:tr>
        <w:tc>
          <w:tcPr>
            <w:tcW w:type="dxa" w:w="6800"/>
          </w:tcPr>
          <w:p>
            <w:pPr>
              <w:spacing w:before="40" w:after="40" w:line="240" w:lineRule="auto"/>
            </w:pPr>
            <w:r>
              <w:rPr>
                <w:rFonts w:ascii="Times New Roman" w:hAnsi="Times New Roman"/>
                <w:sz w:val="22"/>
              </w:rPr>
              <w:t>Bệnh nhân sở hữu tra cứu lịch sử bệnh án (/history)</w:t>
            </w:r>
          </w:p>
        </w:tc>
        <w:tc>
          <w:tcPr>
            <w:tcW w:type="dxa" w:w="2800"/>
          </w:tcPr>
          <w:p>
            <w:pPr>
              <w:spacing w:before="40" w:after="40" w:line="240" w:lineRule="auto"/>
            </w:pPr>
            <w:r>
              <w:rPr>
                <w:rFonts w:ascii="Times New Roman" w:hAnsi="Times New Roman"/>
                <w:sz w:val="22"/>
              </w:rPr>
              <w:t>Thành công (200 OK)</w:t>
            </w:r>
          </w:p>
        </w:tc>
      </w:tr>
      <w:tr>
        <w:tc>
          <w:tcPr>
            <w:tcW w:type="dxa" w:w="6800"/>
          </w:tcPr>
          <w:p>
            <w:pPr>
              <w:spacing w:before="40" w:after="40" w:line="240" w:lineRule="auto"/>
            </w:pPr>
            <w:r>
              <w:rPr>
                <w:rFonts w:ascii="Times New Roman" w:hAnsi="Times New Roman"/>
                <w:sz w:val="22"/>
              </w:rPr>
              <w:t>Bác sĩ khác hoặc bệnh nhân khác tra cứu lịch sử</w:t>
            </w:r>
          </w:p>
        </w:tc>
        <w:tc>
          <w:tcPr>
            <w:tcW w:type="dxa" w:w="2800"/>
          </w:tcPr>
          <w:p>
            <w:pPr>
              <w:spacing w:before="40" w:after="40" w:line="240" w:lineRule="auto"/>
            </w:pPr>
            <w:r>
              <w:rPr>
                <w:rFonts w:ascii="Times New Roman" w:hAnsi="Times New Roman"/>
                <w:sz w:val="22"/>
              </w:rPr>
              <w:t>403 FORBIDDEN_ACCESS</w:t>
            </w:r>
          </w:p>
        </w:tc>
      </w:tr>
      <w:tr>
        <w:tc>
          <w:tcPr>
            <w:tcW w:type="dxa" w:w="6800"/>
          </w:tcPr>
          <w:p>
            <w:pPr>
              <w:spacing w:before="40" w:after="40" w:line="240" w:lineRule="auto"/>
            </w:pPr>
            <w:r>
              <w:rPr>
                <w:rFonts w:ascii="Times New Roman" w:hAnsi="Times New Roman"/>
                <w:sz w:val="22"/>
              </w:rPr>
              <w:t>Quản trị viên (Admin) tra cứu lịch sử bệnh án</w:t>
            </w:r>
          </w:p>
        </w:tc>
        <w:tc>
          <w:tcPr>
            <w:tcW w:type="dxa" w:w="2800"/>
          </w:tcPr>
          <w:p>
            <w:pPr>
              <w:spacing w:before="40" w:after="40" w:line="240" w:lineRule="auto"/>
            </w:pPr>
            <w:r>
              <w:rPr>
                <w:rFonts w:ascii="Times New Roman" w:hAnsi="Times New Roman"/>
                <w:sz w:val="22"/>
              </w:rPr>
              <w:t>403 FORBIDDEN_ACCESS</w:t>
            </w:r>
          </w:p>
        </w:tc>
      </w:tr>
      <w:tr>
        <w:tc>
          <w:tcPr>
            <w:tcW w:type="dxa" w:w="6800"/>
          </w:tcPr>
          <w:p>
            <w:pPr>
              <w:spacing w:before="40" w:after="40" w:line="240" w:lineRule="auto"/>
            </w:pPr>
            <w:r>
              <w:rPr>
                <w:rFonts w:ascii="Times New Roman" w:hAnsi="Times New Roman"/>
                <w:sz w:val="22"/>
              </w:rPr>
              <w:t>Validation lý do: bắt buộc, tối đa 1000 ký tự</w:t>
            </w:r>
          </w:p>
        </w:tc>
        <w:tc>
          <w:tcPr>
            <w:tcW w:type="dxa" w:w="2800"/>
          </w:tcPr>
          <w:p>
            <w:pPr>
              <w:spacing w:before="40" w:after="40" w:line="240" w:lineRule="auto"/>
            </w:pPr>
            <w:r>
              <w:rPr>
                <w:rFonts w:ascii="Times New Roman" w:hAnsi="Times New Roman"/>
                <w:sz w:val="22"/>
              </w:rPr>
              <w:t>Passed (từ chối chuỗi rỗng / &gt; 1000 ký tự)</w:t>
            </w:r>
          </w:p>
        </w:tc>
      </w:tr>
    </w:tbl>
    <w:p>
      <w:pPr>
        <w:pStyle w:val="Heading1"/>
      </w:pPr>
      <w:r>
        <w:t>11. Đánh giá tính toàn vẹn và hồi quy Card 3.3 (Regression)</w:t>
      </w:r>
    </w:p>
    <w:p>
      <w:r>
        <w:t>Task EMR Addendum được triển khai bổ sung trên nền tảng phân hệ lâm sàng mà không làm thay đổi các quy tắc nghiệp vụ cốt lõi của Card 3.3 (Hồ sơ Bệnh án EMR, Chẩn đoán ICD-10 và Kê đơn Thuốc Điện tử).</w:t>
      </w:r>
    </w:p>
    <w:p>
      <w:r>
        <w:t>Toàn bộ 30/30 unit tests của Card 3.3 (test/clinical.spec.ts) tiếp tục vượt qua thành công (PASS 100%).</w:t>
      </w:r>
    </w:p>
    <w:p>
      <w:r>
        <w:t>Các nghiệp vụ lâm sàng quan trọng của Card 3.3 được duy trì nguyên vẹn tuyệt đối:</w:t>
      </w:r>
    </w:p>
    <w:p>
      <w:r>
        <w:t>• Kiểm tra an toàn kê đơn (Drug Safety Check): Đối chiếu tương tác dị ứng trong PHR với thuốc kê đơn.</w:t>
      </w:r>
    </w:p>
    <w:p>
      <w:r>
        <w:t>• Giới hạn đơn thuốc bệnh mạn tính tối đa 30 ngày và cơ chế tính daysSupply.</w:t>
      </w:r>
    </w:p>
    <w:p>
      <w:r>
        <w:t>• Tự động tính chỉ số BMI từ cân nặng và chiều cao ở backend.</w:t>
      </w:r>
    </w:p>
    <w:p>
      <w:r>
        <w:t>• Baseline 25 mã chẩn đoán ICD-10 và tra cứu tiếng Việt không dấu.</w:t>
      </w:r>
    </w:p>
    <w:p>
      <w:r>
        <w:t>• Quyền đọc EMR gốc của Admin (GET /api/v1/clinical/medical-records/:id) từ Card 3.3 được giữ nguyên; việc từ chối Admin chỉ áp dụng riêng cho endpoint Lịch sử Addendum (GET /api/v1/clinical/records/:id/history) theo quy định an toàn y tế.</w:t>
      </w:r>
    </w:p>
    <w:p>
      <w:pPr>
        <w:pStyle w:val="Heading1"/>
      </w:pPr>
      <w:r>
        <w:t>12. Phạm vi phụ thuộc và giới hạn triển khai</w:t>
      </w:r>
    </w:p>
    <w:p>
      <w:r>
        <w:t>Task EMR Addendum chỉ triển khai các chức năng thuộc phạm vi được phân công, bao gồm cơ chế phụ lục bệnh án sau khóa 24h, kiểm soát chỉnh sửa trực tiếp, lưu snapshot trước/sau thay đổi, lịch sử EMR và phân quyền truy cập tương ứng. Các chức năng ngoài phạm vi task không được triển khai hoặc thay đổi trong task này.</w:t>
      </w:r>
    </w:p>
    <w:tbl>
      <w:tblPr>
        <w:tblStyle w:val="TableGrid"/>
        <w:tblW w:type="auto" w:w="0"/>
        <w:tblLayout w:type="fixed"/>
        <w:tblLook w:firstColumn="1" w:firstRow="1" w:lastColumn="0" w:lastRow="0" w:noHBand="0" w:noVBand="1" w:val="04A0"/>
      </w:tblPr>
      <w:tblGrid>
        <w:gridCol w:w="4801"/>
        <w:gridCol w:w="4801"/>
      </w:tblGrid>
      <w:tr>
        <w:tc>
          <w:tcPr>
            <w:tcW w:type="dxa" w:w="2200"/>
            <w:shd w:fill="D9EAF7"/>
          </w:tcPr>
          <w:p>
            <w:pPr>
              <w:spacing w:before="40" w:after="40" w:line="240" w:lineRule="auto"/>
            </w:pPr>
            <w:r>
              <w:rPr>
                <w:rFonts w:ascii="Times New Roman" w:hAnsi="Times New Roman"/>
                <w:b/>
                <w:sz w:val="22"/>
              </w:rPr>
              <w:t>Card</w:t>
            </w:r>
          </w:p>
        </w:tc>
        <w:tc>
          <w:tcPr>
            <w:tcW w:type="dxa" w:w="7400"/>
            <w:shd w:fill="D9EAF7"/>
          </w:tcPr>
          <w:p>
            <w:pPr>
              <w:spacing w:before="40" w:after="40" w:line="240" w:lineRule="auto"/>
            </w:pPr>
            <w:r>
              <w:rPr>
                <w:rFonts w:ascii="Times New Roman" w:hAnsi="Times New Roman"/>
                <w:b/>
                <w:sz w:val="22"/>
              </w:rPr>
              <w:t>Hạng mục</w:t>
            </w:r>
          </w:p>
        </w:tc>
      </w:tr>
      <w:tr>
        <w:tc>
          <w:tcPr>
            <w:tcW w:type="dxa" w:w="2200"/>
          </w:tcPr>
          <w:p>
            <w:pPr>
              <w:spacing w:before="40" w:after="40" w:line="240" w:lineRule="auto"/>
            </w:pPr>
            <w:r>
              <w:rPr>
                <w:rFonts w:ascii="Times New Roman" w:hAnsi="Times New Roman"/>
                <w:sz w:val="22"/>
              </w:rPr>
              <w:t>Card 3.12</w:t>
            </w:r>
          </w:p>
        </w:tc>
        <w:tc>
          <w:tcPr>
            <w:tcW w:type="dxa" w:w="7400"/>
          </w:tcPr>
          <w:p>
            <w:pPr>
              <w:spacing w:before="40" w:after="40" w:line="240" w:lineRule="auto"/>
            </w:pPr>
            <w:r>
              <w:rPr>
                <w:rFonts w:ascii="Times New Roman" w:hAnsi="Times New Roman"/>
                <w:sz w:val="22"/>
              </w:rPr>
              <w:t>Hạ tầng BullMQ và Cron Job quét khóa tự động nền tảng (hiện tại sử dụng Request-time Lazy Locking)</w:t>
            </w:r>
          </w:p>
        </w:tc>
      </w:tr>
      <w:tr>
        <w:tc>
          <w:tcPr>
            <w:tcW w:type="dxa" w:w="2200"/>
          </w:tcPr>
          <w:p>
            <w:pPr>
              <w:spacing w:before="40" w:after="40" w:line="240" w:lineRule="auto"/>
            </w:pPr>
            <w:r>
              <w:rPr>
                <w:rFonts w:ascii="Times New Roman" w:hAnsi="Times New Roman"/>
                <w:sz w:val="22"/>
              </w:rPr>
              <w:t>Card 3.13</w:t>
            </w:r>
          </w:p>
        </w:tc>
        <w:tc>
          <w:tcPr>
            <w:tcW w:type="dxa" w:w="7400"/>
          </w:tcPr>
          <w:p>
            <w:pPr>
              <w:spacing w:before="40" w:after="40" w:line="240" w:lineRule="auto"/>
            </w:pPr>
            <w:r>
              <w:rPr>
                <w:rFonts w:ascii="Times New Roman" w:hAnsi="Times New Roman"/>
                <w:sz w:val="22"/>
              </w:rPr>
              <w:t>Giao diện Quản trị tra cứu nhật ký kiểm toán hệ thống (/admin/audit-logs theo SRS-ADM-04)</w:t>
            </w:r>
          </w:p>
        </w:tc>
      </w:tr>
      <w:tr>
        <w:tc>
          <w:tcPr>
            <w:tcW w:type="dxa" w:w="2200"/>
          </w:tcPr>
          <w:p>
            <w:pPr>
              <w:spacing w:before="40" w:after="40" w:line="240" w:lineRule="auto"/>
            </w:pPr>
            <w:r>
              <w:rPr>
                <w:rFonts w:ascii="Times New Roman" w:hAnsi="Times New Roman"/>
                <w:sz w:val="22"/>
              </w:rPr>
              <w:t>Card 4.3</w:t>
            </w:r>
          </w:p>
        </w:tc>
        <w:tc>
          <w:tcPr>
            <w:tcW w:type="dxa" w:w="7400"/>
          </w:tcPr>
          <w:p>
            <w:pPr>
              <w:spacing w:before="40" w:after="40" w:line="240" w:lineRule="auto"/>
            </w:pPr>
            <w:r>
              <w:rPr>
                <w:rFonts w:ascii="Times New Roman" w:hAnsi="Times New Roman"/>
                <w:sz w:val="22"/>
              </w:rPr>
              <w:t>Mã hóa cơ sở dữ liệu ở trạng thái nghỉ AES-256 (At-rest DB Encryption)</w:t>
            </w:r>
          </w:p>
        </w:tc>
      </w:tr>
      <w:tr>
        <w:tc>
          <w:tcPr>
            <w:tcW w:type="dxa" w:w="2200"/>
          </w:tcPr>
          <w:p>
            <w:pPr>
              <w:spacing w:before="40" w:after="40" w:line="240" w:lineRule="auto"/>
            </w:pPr>
            <w:r>
              <w:rPr>
                <w:rFonts w:ascii="Times New Roman" w:hAnsi="Times New Roman"/>
                <w:sz w:val="22"/>
              </w:rPr>
              <w:t>Card 4.4</w:t>
            </w:r>
          </w:p>
        </w:tc>
        <w:tc>
          <w:tcPr>
            <w:tcW w:type="dxa" w:w="7400"/>
          </w:tcPr>
          <w:p>
            <w:pPr>
              <w:spacing w:before="40" w:after="40" w:line="240" w:lineRule="auto"/>
            </w:pPr>
            <w:r>
              <w:rPr>
                <w:rFonts w:ascii="Times New Roman" w:hAnsi="Times New Roman"/>
                <w:sz w:val="22"/>
              </w:rPr>
              <w:t>Hệ thống Quản trị danh mục thuốc và danh mục ICD-10 toàn diện của bệnh viện</w:t>
            </w:r>
          </w:p>
        </w:tc>
      </w:tr>
    </w:tbl>
    <w:p>
      <w:pPr>
        <w:pStyle w:val="Heading1"/>
      </w:pPr>
      <w:r>
        <w:t>13. Kết quả Git</w:t>
      </w:r>
    </w:p>
    <w:p>
      <w:r>
        <w:t>Sau khi hoàn tất cài đặt và vượt qua toàn bộ các bước kiểm thử xác minh, toàn bộ các thay đổi của Task EMR Addendum đã được commit trên branch feature/emr-addendum.</w:t>
      </w:r>
    </w:p>
    <w:tbl>
      <w:tblPr>
        <w:tblStyle w:val="TableGrid"/>
        <w:tblW w:type="auto" w:w="0"/>
        <w:tblLayout w:type="fixed"/>
        <w:tblLook w:firstColumn="1" w:firstRow="1" w:lastColumn="0" w:lastRow="0" w:noHBand="0" w:noVBand="1" w:val="04A0"/>
      </w:tblPr>
      <w:tblGrid>
        <w:gridCol w:w="4801"/>
        <w:gridCol w:w="4801"/>
      </w:tblGrid>
      <w:tr>
        <w:tc>
          <w:tcPr>
            <w:tcW w:type="dxa" w:w="3000"/>
            <w:shd w:fill="D9EAF7"/>
          </w:tcPr>
          <w:p>
            <w:pPr>
              <w:spacing w:before="40" w:after="40" w:line="240" w:lineRule="auto"/>
            </w:pPr>
            <w:r>
              <w:rPr>
                <w:rFonts w:ascii="Times New Roman" w:hAnsi="Times New Roman"/>
                <w:b/>
                <w:sz w:val="22"/>
              </w:rPr>
              <w:t>Thông tin</w:t>
            </w:r>
          </w:p>
        </w:tc>
        <w:tc>
          <w:tcPr>
            <w:tcW w:type="dxa" w:w="6600"/>
            <w:shd w:fill="D9EAF7"/>
          </w:tcPr>
          <w:p>
            <w:pPr>
              <w:spacing w:before="40" w:after="40" w:line="240" w:lineRule="auto"/>
            </w:pPr>
            <w:r>
              <w:rPr>
                <w:rFonts w:ascii="Times New Roman" w:hAnsi="Times New Roman"/>
                <w:b/>
                <w:sz w:val="22"/>
              </w:rPr>
              <w:t>Kết quả</w:t>
            </w:r>
          </w:p>
        </w:tc>
      </w:tr>
      <w:tr>
        <w:tc>
          <w:tcPr>
            <w:tcW w:type="dxa" w:w="3000"/>
          </w:tcPr>
          <w:p>
            <w:pPr>
              <w:spacing w:before="40" w:after="40" w:line="240" w:lineRule="auto"/>
            </w:pPr>
            <w:r>
              <w:rPr>
                <w:rFonts w:ascii="Times New Roman" w:hAnsi="Times New Roman"/>
                <w:sz w:val="22"/>
              </w:rPr>
              <w:t>Branch</w:t>
            </w:r>
          </w:p>
        </w:tc>
        <w:tc>
          <w:tcPr>
            <w:tcW w:type="dxa" w:w="6600"/>
          </w:tcPr>
          <w:p>
            <w:pPr>
              <w:spacing w:before="40" w:after="40" w:line="240" w:lineRule="auto"/>
            </w:pPr>
            <w:r>
              <w:rPr>
                <w:rFonts w:ascii="Times New Roman" w:hAnsi="Times New Roman"/>
                <w:sz w:val="22"/>
              </w:rPr>
              <w:t>feature/emr-addendum</w:t>
            </w:r>
          </w:p>
        </w:tc>
      </w:tr>
      <w:tr>
        <w:tc>
          <w:tcPr>
            <w:tcW w:type="dxa" w:w="3000"/>
          </w:tcPr>
          <w:p>
            <w:pPr>
              <w:spacing w:before="40" w:after="40" w:line="240" w:lineRule="auto"/>
            </w:pPr>
            <w:r>
              <w:rPr>
                <w:rFonts w:ascii="Times New Roman" w:hAnsi="Times New Roman"/>
                <w:sz w:val="22"/>
              </w:rPr>
              <w:t>Commit Hash</w:t>
            </w:r>
          </w:p>
        </w:tc>
        <w:tc>
          <w:tcPr>
            <w:tcW w:type="dxa" w:w="6600"/>
          </w:tcPr>
          <w:p>
            <w:pPr>
              <w:spacing w:before="40" w:after="40" w:line="240" w:lineRule="auto"/>
            </w:pPr>
            <w:r>
              <w:rPr>
                <w:rFonts w:ascii="Times New Roman" w:hAnsi="Times New Roman"/>
                <w:sz w:val="22"/>
              </w:rPr>
              <w:t>51e8f6f56d754cff320a36a89ce9ec9819241117</w:t>
            </w:r>
          </w:p>
        </w:tc>
      </w:tr>
      <w:tr>
        <w:tc>
          <w:tcPr>
            <w:tcW w:type="dxa" w:w="3000"/>
          </w:tcPr>
          <w:p>
            <w:pPr>
              <w:spacing w:before="40" w:after="40" w:line="240" w:lineRule="auto"/>
            </w:pPr>
            <w:r>
              <w:rPr>
                <w:rFonts w:ascii="Times New Roman" w:hAnsi="Times New Roman"/>
                <w:sz w:val="22"/>
              </w:rPr>
              <w:t>Commit Message</w:t>
            </w:r>
          </w:p>
        </w:tc>
        <w:tc>
          <w:tcPr>
            <w:tcW w:type="dxa" w:w="6600"/>
          </w:tcPr>
          <w:p>
            <w:pPr>
              <w:spacing w:before="40" w:after="40" w:line="240" w:lineRule="auto"/>
            </w:pPr>
            <w:r>
              <w:rPr>
                <w:rFonts w:ascii="Times New Roman" w:hAnsi="Times New Roman"/>
                <w:sz w:val="22"/>
              </w:rPr>
              <w:t>feat(clinical): implement EMR addendum</w:t>
            </w:r>
          </w:p>
        </w:tc>
      </w:tr>
      <w:tr>
        <w:tc>
          <w:tcPr>
            <w:tcW w:type="dxa" w:w="3000"/>
          </w:tcPr>
          <w:p>
            <w:pPr>
              <w:spacing w:before="40" w:after="40" w:line="240" w:lineRule="auto"/>
            </w:pPr>
            <w:r>
              <w:rPr>
                <w:rFonts w:ascii="Times New Roman" w:hAnsi="Times New Roman"/>
                <w:sz w:val="22"/>
              </w:rPr>
              <w:t>Files changed</w:t>
            </w:r>
          </w:p>
        </w:tc>
        <w:tc>
          <w:tcPr>
            <w:tcW w:type="dxa" w:w="6600"/>
          </w:tcPr>
          <w:p>
            <w:pPr>
              <w:spacing w:before="40" w:after="40" w:line="240" w:lineRule="auto"/>
            </w:pPr>
            <w:r>
              <w:rPr>
                <w:rFonts w:ascii="Times New Roman" w:hAnsi="Times New Roman"/>
                <w:sz w:val="22"/>
              </w:rPr>
              <w:t>13 files</w:t>
            </w:r>
          </w:p>
        </w:tc>
      </w:tr>
      <w:tr>
        <w:tc>
          <w:tcPr>
            <w:tcW w:type="dxa" w:w="3000"/>
          </w:tcPr>
          <w:p>
            <w:pPr>
              <w:spacing w:before="40" w:after="40" w:line="240" w:lineRule="auto"/>
            </w:pPr>
            <w:r>
              <w:rPr>
                <w:rFonts w:ascii="Times New Roman" w:hAnsi="Times New Roman"/>
                <w:sz w:val="22"/>
              </w:rPr>
              <w:t>Insertions / Deletions</w:t>
            </w:r>
          </w:p>
        </w:tc>
        <w:tc>
          <w:tcPr>
            <w:tcW w:type="dxa" w:w="6600"/>
          </w:tcPr>
          <w:p>
            <w:pPr>
              <w:spacing w:before="40" w:after="40" w:line="240" w:lineRule="auto"/>
            </w:pPr>
            <w:r>
              <w:rPr>
                <w:rFonts w:ascii="Times New Roman" w:hAnsi="Times New Roman"/>
                <w:sz w:val="22"/>
              </w:rPr>
              <w:t>+1,146 / -10 lines</w:t>
            </w:r>
          </w:p>
        </w:tc>
      </w:tr>
      <w:tr>
        <w:tc>
          <w:tcPr>
            <w:tcW w:type="dxa" w:w="3000"/>
          </w:tcPr>
          <w:p>
            <w:pPr>
              <w:spacing w:before="40" w:after="40" w:line="240" w:lineRule="auto"/>
            </w:pPr>
            <w:r>
              <w:rPr>
                <w:rFonts w:ascii="Times New Roman" w:hAnsi="Times New Roman"/>
                <w:sz w:val="22"/>
              </w:rPr>
              <w:t>Working tree</w:t>
            </w:r>
          </w:p>
        </w:tc>
        <w:tc>
          <w:tcPr>
            <w:tcW w:type="dxa" w:w="6600"/>
          </w:tcPr>
          <w:p>
            <w:pPr>
              <w:spacing w:before="40" w:after="40" w:line="240" w:lineRule="auto"/>
            </w:pPr>
            <w:r>
              <w:rPr>
                <w:rFonts w:ascii="Times New Roman" w:hAnsi="Times New Roman"/>
                <w:sz w:val="22"/>
              </w:rPr>
              <w:t>Clean (nothing to commit, working tree clean)</w:t>
            </w:r>
          </w:p>
        </w:tc>
      </w:tr>
    </w:tbl>
    <w:p>
      <w:pPr>
        <w:pStyle w:val="Heading1"/>
      </w:pPr>
      <w:r>
        <w:t>14. Kết luận</w:t>
      </w:r>
    </w:p>
    <w:p>
      <w:r>
        <w:t>Task bổ sung [Section 5.4 &amp; SRS-DOC-03] Cơ chế Phụ lục Bệnh án Điện tử (EMR Addendum) sau Khóa 24h đã hoàn thành đầy đủ cả hai phân hệ Backend và Frontend theo đúng phân công trong Sprint 3. Các yêu cầu kỹ thuật về tính bất biến của bệnh án gốc, cơ chế khóa lazy-lock, mô hình snapshot toàn phần (full snapshot chaining), phân quyền RBAC và trải nghiệm người dùng trên buồng khám đều đã được kiểm chứng bằng 21 unit tests chuyên biệt và 30 bài test hồi quy.</w:t>
      </w:r>
    </w:p>
    <w:p>
      <w:r>
        <w:t>Lưu ý: Báo cáo phản ánh trung thực kết quả triển khai thực tế trên mã nguồn dự án E-Healthcare; không phóng đại việc sử dụng chữ ký số mật mã (PKI/digital signature) hay background scheduler tự động ngoài phạm vi được giao.</w:t>
      </w:r>
    </w:p>
    <w:sectPr w:rsidR="00FC693F" w:rsidRPr="0006063C" w:rsidSect="00034616">
      <w:pgSz w:w="11906" w:h="16838"/>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