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GOLauncher项目svn提交</w:t>
      </w:r>
      <w:r>
        <w:rPr>
          <w:rFonts w:hint="eastAsia"/>
        </w:rPr>
        <w:t>规范</w:t>
      </w:r>
    </w:p>
    <w:p/>
    <w:tbl>
      <w:tblPr>
        <w:tblW w:w="9108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716"/>
        <w:gridCol w:w="1041"/>
        <w:gridCol w:w="1671"/>
        <w:gridCol w:w="4680"/>
      </w:tblGrid>
      <w:tr>
        <w:tc>
          <w:tcPr>
            <w:tcW w:w="9108" w:type="dxa"/>
            <w:gridSpan w:val="4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版本修订记录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修订人</w:t>
            </w: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修改内容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/>
                <w:sz w:val="30"/>
                <w:szCs w:val="30"/>
              </w:rPr>
              <w:t>2013-11-28</w:t>
            </w: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/>
                <w:sz w:val="30"/>
                <w:szCs w:val="30"/>
              </w:rPr>
              <w:t>1.00</w:t>
            </w: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/>
                <w:sz w:val="30"/>
                <w:szCs w:val="30"/>
              </w:rPr>
              <w:t>胡勇</w:t>
            </w: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 w:ascii="楷体_GB2312" w:eastAsia="楷体_GB2312"/>
                <w:sz w:val="30"/>
                <w:szCs w:val="30"/>
              </w:rPr>
              <w:t>初稿</w:t>
            </w: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>
        <w:tc>
          <w:tcPr>
            <w:tcW w:w="1716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04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671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4680" w:type="dxa"/>
            <w:vAlign w:val="top"/>
          </w:tcPr>
          <w:p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default"/>
        </w:rPr>
        <w:t>提交</w:t>
      </w:r>
      <w:r>
        <w:rPr>
          <w:rFonts w:hint="eastAsia"/>
        </w:rPr>
        <w:t>规范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>问题：简要描述问题，可直接描述问题来源或问题表现，如ADT-15568 进入桌面设置－屏幕，点击屏幕行列数，桌面报错。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>原因：问题原因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  <w:rPr>
          <w:rFonts w:hint="eastAsia"/>
        </w:rPr>
      </w:pPr>
      <w:r>
        <w:rPr>
          <w:rFonts w:hint="eastAsia"/>
        </w:rPr>
        <w:t>修改：针对问题，所做的修改办法</w:t>
      </w:r>
    </w:p>
    <w:p>
      <w:pPr>
        <w:pStyle w:val="9"/>
        <w:numPr>
          <w:ilvl w:val="0"/>
          <w:numId w:val="2"/>
        </w:numPr>
        <w:spacing w:beforeLines="50" w:afterLines="50"/>
        <w:ind w:firstLineChars="0"/>
      </w:pPr>
      <w:r>
        <w:rPr>
          <w:rFonts w:hint="eastAsia"/>
        </w:rPr>
        <w:t>测试：对应修改，可能产生的影响，测试应着重测试哪些模块，如何操作。</w:t>
      </w:r>
    </w:p>
    <w:p>
      <w:pPr>
        <w:pStyle w:val="2"/>
      </w:pPr>
      <w:r>
        <w:t>2.规范说明</w:t>
      </w:r>
    </w:p>
    <w:p>
      <w:pPr>
        <w:pStyle w:val="9"/>
        <w:numPr>
          <w:ilvl w:val="0"/>
          <w:numId w:val="3"/>
        </w:numPr>
        <w:spacing w:beforeLines="50" w:afterLines="50"/>
        <w:ind w:left="425" w:leftChars="0" w:hanging="425" w:firstLineChars="0"/>
        <w:rPr>
          <w:rFonts w:hAnsi="宋体"/>
          <w:color w:val="000000"/>
          <w:kern w:val="0"/>
        </w:rPr>
      </w:pPr>
      <w:r>
        <w:t>多问题的修改，必须分开提交。</w:t>
      </w:r>
    </w:p>
    <w:p>
      <w:pPr>
        <w:pStyle w:val="9"/>
        <w:numPr>
          <w:ilvl w:val="0"/>
          <w:numId w:val="3"/>
        </w:numPr>
        <w:spacing w:beforeLines="50" w:afterLines="50"/>
        <w:ind w:left="425" w:leftChars="0" w:hanging="425" w:firstLineChars="0"/>
        <w:rPr>
          <w:rFonts w:hAnsi="宋体"/>
          <w:color w:val="000000"/>
          <w:kern w:val="0"/>
        </w:rPr>
      </w:pPr>
      <w:r>
        <w:t>必须要有测试点的描述，测试点中的无需测试，应尽量减少避免使用。</w:t>
      </w:r>
    </w:p>
    <w:p>
      <w:pPr>
        <w:pStyle w:val="9"/>
        <w:numPr>
          <w:ilvl w:val="0"/>
          <w:numId w:val="3"/>
        </w:numPr>
        <w:spacing w:beforeLines="50" w:afterLines="50"/>
        <w:ind w:left="425" w:leftChars="0" w:hanging="425" w:firstLineChars="0"/>
        <w:rPr>
          <w:rFonts w:hAnsi="宋体"/>
          <w:color w:val="000000"/>
          <w:kern w:val="0"/>
        </w:rPr>
      </w:pPr>
      <w:r>
        <w:rPr>
          <w:rFonts w:hAnsi="宋体"/>
          <w:color w:val="000000"/>
          <w:kern w:val="0"/>
        </w:rPr>
        <w:t>进行到一半的工作提交，应直接指出当前剩余问题及不要测试项。</w:t>
      </w:r>
    </w:p>
    <w:p>
      <w:pPr>
        <w:pStyle w:val="9"/>
        <w:numPr>
          <w:ilvl w:val="0"/>
          <w:numId w:val="3"/>
        </w:numPr>
        <w:spacing w:beforeLines="50" w:afterLines="50"/>
        <w:ind w:left="425" w:leftChars="0" w:hanging="425" w:firstLineChars="0"/>
        <w:rPr>
          <w:rFonts w:hAnsi="宋体"/>
          <w:color w:val="000000"/>
          <w:kern w:val="0"/>
        </w:rPr>
      </w:pPr>
      <w:r>
        <w:rPr>
          <w:rFonts w:hAnsi="宋体"/>
          <w:color w:val="000000"/>
          <w:kern w:val="0"/>
        </w:rPr>
        <w:t>详细描述清楚修改点与测试项间的关系，不要假定需求人会关注和查看修改提交。</w:t>
      </w:r>
    </w:p>
    <w:p>
      <w:pPr>
        <w:pStyle w:val="9"/>
        <w:numPr>
          <w:ilvl w:val="0"/>
          <w:numId w:val="3"/>
        </w:numPr>
        <w:spacing w:beforeLines="50" w:afterLines="50"/>
        <w:ind w:left="425" w:leftChars="0" w:hanging="425" w:firstLineChars="0"/>
        <w:rPr>
          <w:rFonts w:hAnsi="宋体"/>
          <w:color w:val="000000"/>
          <w:kern w:val="0"/>
        </w:rPr>
      </w:pPr>
      <w:r>
        <w:rPr>
          <w:rFonts w:hAnsi="宋体"/>
          <w:color w:val="000000"/>
          <w:kern w:val="0"/>
        </w:rPr>
        <w:t>严禁将代码格式化后与代码修改</w:t>
      </w:r>
      <w:r>
        <w:rPr>
          <w:rFonts w:hAnsi="宋体"/>
          <w:color w:val="000000"/>
          <w:kern w:val="0"/>
        </w:rPr>
        <w:t>混合在</w:t>
      </w:r>
      <w:r>
        <w:rPr>
          <w:rFonts w:hAnsi="宋体"/>
          <w:color w:val="000000"/>
          <w:kern w:val="0"/>
        </w:rPr>
        <w:t>一起</w:t>
      </w:r>
      <w:r>
        <w:rPr>
          <w:rFonts w:hAnsi="宋体"/>
          <w:color w:val="000000"/>
          <w:kern w:val="0"/>
        </w:rPr>
        <w:t>一次性</w:t>
      </w:r>
      <w:r>
        <w:rPr>
          <w:rFonts w:hAnsi="宋体"/>
          <w:color w:val="000000"/>
          <w:kern w:val="0"/>
        </w:rPr>
        <w:t>提交</w:t>
      </w:r>
      <w:r>
        <w:rPr>
          <w:rFonts w:hAnsi="宋体"/>
          <w:color w:val="000000"/>
          <w:kern w:val="0"/>
        </w:rPr>
        <w:t>，一定要分开提交</w:t>
      </w:r>
      <w:bookmarkStart w:id="0" w:name="_GoBack"/>
      <w:bookmarkEnd w:id="0"/>
      <w:r>
        <w:rPr>
          <w:rFonts w:hAnsi="宋体"/>
          <w:color w:val="000000"/>
          <w:kern w:val="0"/>
        </w:rPr>
        <w:t>。</w:t>
      </w:r>
    </w:p>
    <w:p>
      <w:pPr>
        <w:rPr>
          <w:rFonts w:hAnsi="宋体"/>
          <w:color w:val="000000"/>
          <w:kern w:val="0"/>
        </w:rPr>
      </w:pPr>
    </w:p>
    <w:p>
      <w:pPr>
        <w:pStyle w:val="2"/>
        <w:numPr>
          <w:ilvl w:val="0"/>
          <w:numId w:val="4"/>
        </w:numPr>
        <w:rPr>
          <w:rFonts w:hint="default"/>
          <w:kern w:val="0"/>
        </w:rPr>
      </w:pPr>
      <w:r>
        <w:rPr>
          <w:rFonts w:hint="default"/>
          <w:kern w:val="0"/>
        </w:rPr>
        <w:t>提交范例</w:t>
      </w:r>
    </w:p>
    <w:p>
      <w:pPr>
        <w:numPr>
          <w:ilvl w:val="0"/>
          <w:numId w:val="5"/>
        </w:numPr>
        <w:ind w:left="0" w:leftChars="0" w:firstLine="600" w:firstLineChars="200"/>
      </w:pPr>
      <w:r>
        <w:rPr>
          <w:b/>
          <w:bCs/>
          <w:sz w:val="30"/>
          <w:szCs w:val="30"/>
        </w:rPr>
        <w:t>正面范例：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  <w:sz w:val="30"/>
          <w:szCs w:val="30"/>
          <w:shd w:val="clear" w:color="FFFFFF" w:fill="D9D9D9"/>
        </w:rPr>
        <w:t>svn-84949-wuziyi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1.提交：关于4.4系统下某种操作引发有两个实例的问题处理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2.测试：各版本的系统下启动GO桌面（如从锁屏，主题，插件，等各种会启动GO桌面的入口）</w:t>
      </w:r>
    </w:p>
    <w:p>
      <w:pPr>
        <w:pStyle w:val="9"/>
        <w:numPr>
          <w:numId w:val="0"/>
        </w:numPr>
        <w:spacing w:beforeLines="50" w:afterLines="50"/>
        <w:ind w:leftChars="0"/>
      </w:pPr>
      <w:r>
        <w:rPr>
          <w:rFonts w:hint="eastAsia"/>
        </w:rPr>
        <w:t>3.现有问题：4.4系统下，由于google针对launcher应用做了优化处理，设置项是否默认启动失效。</w:t>
      </w:r>
      <w:r>
        <w:t>Java</w:t>
      </w:r>
      <w:r>
        <w:rPr>
          <w:rFonts w:hint="eastAsia"/>
        </w:rPr>
        <w:t>的保留字（</w:t>
      </w:r>
      <w:r>
        <w:t>reserved words</w:t>
      </w:r>
      <w:r>
        <w:rPr>
          <w:rFonts w:hint="eastAsia"/>
        </w:rPr>
        <w:t>也称关键字）后紧跟一个空格。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  <w:sz w:val="30"/>
          <w:szCs w:val="30"/>
          <w:shd w:val="clear" w:color="FFFFFF" w:fill="D9D9D9"/>
        </w:rPr>
      </w:pPr>
      <w:r>
        <w:rPr>
          <w:rFonts w:hint="eastAsia"/>
          <w:sz w:val="30"/>
          <w:szCs w:val="30"/>
          <w:shd w:val="clear" w:color="FFFFFF" w:fill="D9D9D9"/>
        </w:rPr>
        <w:t>svn-89335-yejijiong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提交：2D下，添加模块添加系统widget，入口判断修改。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原因：由于用户反馈无法添加系统widget，可能是由于用户系统不支持反射绑定widgetID的方法，原有入口判断为API版本判断，现在修改为反射绑定widgetID方法，抛出异常则进入旧样式。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测试：1. 2D下，使用4.1以下系统的手机，查看是否可以正常添加系统widget。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    2. 2D下，使用4.1及以上系统的手机，，查看是否可以正常添加系统widget。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  <w:sz w:val="30"/>
          <w:szCs w:val="30"/>
          <w:shd w:val="clear" w:color="FFFFFF" w:fill="D9D9D9"/>
        </w:rPr>
      </w:pPr>
      <w:r>
        <w:rPr>
          <w:rFonts w:hint="eastAsia"/>
          <w:sz w:val="30"/>
          <w:szCs w:val="30"/>
          <w:shd w:val="clear" w:color="FFFFFF" w:fill="D9D9D9"/>
        </w:rPr>
        <w:t>svn-85108-zhouxuewen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！！无需同步CN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at com.jiubang.ggheart.appgame.base.component.NewExtraContainer.a(NewExtraContainer.java:616)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at com.jiubang.ggheart.appgame.base.component.FeaturedContainer.a(FeaturedContainer.java:567)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原因：由于逻辑没控制好，一些特殊性况下连接两次set了headview</w:t>
      </w:r>
    </w:p>
    <w:p>
      <w:pPr>
        <w:pStyle w:val="9"/>
        <w:numPr>
          <w:numId w:val="0"/>
        </w:numPr>
        <w:spacing w:beforeLines="50" w:afterLines="50"/>
        <w:ind w:leftChars="0"/>
        <w:rPr>
          <w:rFonts w:hint="eastAsia"/>
        </w:rPr>
      </w:pPr>
      <w:r>
        <w:rPr>
          <w:rFonts w:hint="eastAsia"/>
        </w:rPr>
        <w:t>修改：利用标志位，控制只加一次</w:t>
      </w:r>
    </w:p>
    <w:p>
      <w:pPr>
        <w:pStyle w:val="9"/>
        <w:numPr>
          <w:numId w:val="0"/>
        </w:numPr>
        <w:spacing w:beforeLines="50" w:afterLines="50"/>
        <w:ind w:leftChars="0"/>
      </w:pPr>
      <w:r>
        <w:rPr>
          <w:rFonts w:hint="eastAsia"/>
        </w:rPr>
        <w:t>测试：应用中心内，在有广告的情况下，不断切换界面。</w:t>
      </w:r>
    </w:p>
    <w:p>
      <w:r>
        <w:rPr>
          <w:rFonts w:hint="eastAsia"/>
        </w:rPr>
        <w:t>方法内的两个逻辑</w:t>
      </w:r>
    </w:p>
    <w:p/>
    <w:p>
      <w:pPr>
        <w:numPr>
          <w:ilvl w:val="0"/>
          <w:numId w:val="5"/>
        </w:numPr>
        <w:ind w:left="0" w:leftChars="0" w:firstLine="600" w:firstLineChars="20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负面范例：</w:t>
      </w:r>
    </w:p>
    <w:p>
      <w:pPr>
        <w:spacing w:beforeLines="50" w:afterLines="50"/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  <w:t>svn-86568-zouguiquan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>修改: ADT-15111  添加界面滤镜名称不对，应该是壁纸滤镜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     ADT-15114  桌面设置为十列后，进入壁纸滤镜预览界面，界面图标显示左右被截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     ADT-15118  壁纸滤镜，从两个路径点击进入壁纸滤镜，均出现报错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     ADT-15119  壁纸滤镜，添加界面中图标没有增加小红点; 桌面设置中没有增加 new 标识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     ADT-15123  壁纸滤镜，当前使用“动态壁纸”和“多屏壁纸”时，没有弹出 toast”提示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测试:同上     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beforeLines="50" w:afterLines="50"/>
        <w:rPr>
          <w:rFonts w:hint="eastAsia"/>
        </w:rPr>
      </w:pPr>
    </w:p>
    <w:p>
      <w:pPr>
        <w:spacing w:beforeLines="50" w:afterLines="50"/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  <w:t>svn-87169-guoyiqing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>提交: 根据产品的需求更改滤镜的文案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>测试: 产品@郑鱼鱼查看即可</w:t>
      </w:r>
    </w:p>
    <w:p>
      <w:pPr>
        <w:spacing w:beforeLines="50" w:afterLines="50"/>
        <w:rPr>
          <w:rFonts w:hint="eastAsia"/>
        </w:rPr>
      </w:pPr>
    </w:p>
    <w:p>
      <w:pPr>
        <w:spacing w:beforeLines="50" w:afterLines="50"/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30"/>
          <w:shd w:val="clear" w:color="FFFFFF" w:fill="D9D9D9"/>
          <w:lang w:val="en-US" w:eastAsia="zh-CN" w:bidi="ar-SA"/>
        </w:rPr>
        <w:t>svn-89470-yejijiong</w:t>
      </w:r>
    </w:p>
    <w:p>
      <w:pPr>
        <w:spacing w:beforeLines="50" w:afterLines="50"/>
        <w:rPr>
          <w:rFonts w:hint="eastAsia"/>
        </w:rPr>
      </w:pPr>
      <w:r>
        <w:rPr>
          <w:rFonts w:hint="eastAsia"/>
        </w:rPr>
        <w:t>提交：注释widget刷新监听反注册。</w:t>
      </w:r>
    </w:p>
    <w:p>
      <w:pPr>
        <w:spacing w:beforeLines="50" w:afterLines="50"/>
      </w:pPr>
      <w:r>
        <w:rPr>
          <w:rFonts w:hint="eastAsia"/>
        </w:rPr>
        <w:t>测试：无需测试。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Cambria">
    <w:altName w:val="方正书宋_GBK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楷体_GB2312">
    <w:altName w:val="方正楷体_GBK"/>
    <w:panose1 w:val="02010609030101010101"/>
    <w:charset w:val="00"/>
    <w:family w:val="auto"/>
    <w:pitch w:val="default"/>
    <w:sig w:usb0="00000001" w:usb1="080E0000" w:usb2="00000010" w:usb3="00000000" w:csb0="00040000" w:csb1="00000000"/>
  </w:font>
  <w:font w:name="Trebuchet MS">
    <w:altName w:val="方正书宋_GBK"/>
    <w:panose1 w:val="020B0603020202020204"/>
    <w:charset w:val="00"/>
    <w:family w:val="auto"/>
    <w:pitch w:val="default"/>
    <w:sig w:usb0="00000287" w:usb1="00000000" w:usb2="00000000" w:usb3="00000000" w:csb0="0000009F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47354095">
    <w:nsid w:val="387779EF"/>
    <w:multiLevelType w:val="multilevel"/>
    <w:tmpl w:val="387779EF"/>
    <w:lvl w:ilvl="0" w:tentative="1">
      <w:start w:val="1"/>
      <w:numFmt w:val="decimal"/>
      <w:lvlText w:val="%1）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88645661">
    <w:nsid w:val="52C50D1D"/>
    <w:multiLevelType w:val="singleLevel"/>
    <w:tmpl w:val="52C50D1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88645890">
    <w:nsid w:val="52C50E02"/>
    <w:multiLevelType w:val="singleLevel"/>
    <w:tmpl w:val="52C50E02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388645802">
    <w:nsid w:val="52C50DAA"/>
    <w:multiLevelType w:val="singleLevel"/>
    <w:tmpl w:val="52C50DAA"/>
    <w:lvl w:ilvl="0" w:tentative="1">
      <w:start w:val="3"/>
      <w:numFmt w:val="decimal"/>
      <w:suff w:val="nothing"/>
      <w:lvlText w:val="%1."/>
      <w:lvlJc w:val="left"/>
    </w:lvl>
  </w:abstractNum>
  <w:abstractNum w:abstractNumId="1990787976">
    <w:nsid w:val="76A90388"/>
    <w:multiLevelType w:val="multilevel"/>
    <w:tmpl w:val="76A9038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990787976"/>
  </w:num>
  <w:num w:numId="2">
    <w:abstractNumId w:val="947354095"/>
  </w:num>
  <w:num w:numId="3">
    <w:abstractNumId w:val="1388645661"/>
  </w:num>
  <w:num w:numId="4">
    <w:abstractNumId w:val="1388645802"/>
  </w:num>
  <w:num w:numId="5">
    <w:abstractNumId w:val="13886458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6">
    <w:name w:val="Default Paragraph Font"/>
  </w:style>
  <w:style w:type="paragraph" w:styleId="3">
    <w:name w:val="footer"/>
    <w:basedOn w:val="1"/>
    <w:link w:val="13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4">
    <w:name w:val="header"/>
    <w:basedOn w:val="1"/>
    <w:link w:val="12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5">
    <w:name w:val="Title"/>
    <w:basedOn w:val="1"/>
    <w:next w:val="1"/>
    <w:link w:val="14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Emphasis"/>
    <w:basedOn w:val="6"/>
    <w:rPr>
      <w:rFonts w:cs="Times New Roman"/>
      <w:i/>
      <w:iCs/>
    </w:rPr>
  </w:style>
  <w:style w:type="paragraph" w:customStyle="1" w:styleId="8">
    <w:name w:val="HTML Preformatted"/>
    <w:basedOn w:val="1"/>
    <w:link w:val="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pPr>
      <w:ind w:firstLine="420" w:firstLineChars="200"/>
    </w:pPr>
  </w:style>
  <w:style w:type="paragraph" w:customStyle="1" w:styleId="10">
    <w:name w:val="Document Map"/>
    <w:basedOn w:val="1"/>
    <w:link w:val="20"/>
    <w:pPr>
      <w:shd w:val="clear" w:color="auto" w:fill="000080"/>
    </w:pPr>
    <w:rPr>
      <w:rFonts w:ascii="Times New Roman" w:hAnsi="Times New Roman" w:cs="Times New Roman"/>
      <w:sz w:val="2"/>
    </w:rPr>
  </w:style>
  <w:style w:type="character" w:customStyle="1" w:styleId="11">
    <w:name w:val="Heading 1 Char"/>
    <w:basedOn w:val="6"/>
    <w:link w:val="2"/>
    <w:semiHidden/>
    <w:rPr>
      <w:rFonts w:cs="Times New Roman"/>
      <w:b/>
      <w:bCs/>
      <w:kern w:val="44"/>
      <w:sz w:val="44"/>
      <w:szCs w:val="44"/>
    </w:rPr>
  </w:style>
  <w:style w:type="character" w:customStyle="1" w:styleId="12">
    <w:name w:val="Header Char"/>
    <w:basedOn w:val="6"/>
    <w:link w:val="4"/>
    <w:semiHidden/>
    <w:rPr>
      <w:rFonts w:cs="Times New Roman"/>
      <w:sz w:val="18"/>
      <w:szCs w:val="18"/>
    </w:rPr>
  </w:style>
  <w:style w:type="character" w:customStyle="1" w:styleId="13">
    <w:name w:val="Footer Char"/>
    <w:basedOn w:val="6"/>
    <w:link w:val="3"/>
    <w:semiHidden/>
    <w:rPr>
      <w:rFonts w:cs="Times New Roman"/>
      <w:sz w:val="18"/>
      <w:szCs w:val="18"/>
    </w:rPr>
  </w:style>
  <w:style w:type="character" w:customStyle="1" w:styleId="14">
    <w:name w:val="Title Char"/>
    <w:basedOn w:val="6"/>
    <w:link w:val="5"/>
    <w:semiHidden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HTML Preformatted Char Char"/>
    <w:basedOn w:val="6"/>
    <w:link w:val="8"/>
    <w:semiHidden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TML Code"/>
    <w:basedOn w:val="6"/>
    <w:rPr>
      <w:rFonts w:ascii="宋体" w:hAnsi="宋体" w:eastAsia="宋体" w:cs="宋体"/>
      <w:sz w:val="24"/>
      <w:szCs w:val="24"/>
    </w:rPr>
  </w:style>
  <w:style w:type="character" w:customStyle="1" w:styleId="17">
    <w:name w:val="apple-style-span"/>
    <w:basedOn w:val="6"/>
    <w:rPr>
      <w:rFonts w:cs="Times New Roman"/>
    </w:rPr>
  </w:style>
  <w:style w:type="character" w:customStyle="1" w:styleId="18">
    <w:name w:val="HTML Typewriter"/>
    <w:basedOn w:val="6"/>
    <w:rPr>
      <w:rFonts w:ascii="宋体" w:hAnsi="宋体" w:eastAsia="宋体" w:cs="宋体"/>
      <w:sz w:val="24"/>
      <w:szCs w:val="24"/>
    </w:rPr>
  </w:style>
  <w:style w:type="character" w:customStyle="1" w:styleId="19">
    <w:name w:val="apple-converted-space"/>
    <w:basedOn w:val="6"/>
    <w:rPr>
      <w:rFonts w:cs="Times New Roman"/>
    </w:rPr>
  </w:style>
  <w:style w:type="character" w:customStyle="1" w:styleId="20">
    <w:name w:val="Document Map Char Char"/>
    <w:basedOn w:val="6"/>
    <w:link w:val="10"/>
    <w:semiHidden/>
    <w:rPr>
      <w:rFonts w:ascii="Times New Roman" w:hAnsi="Times New Roman"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800</Words>
  <Characters>4564</Characters>
  <Lines>0</Lines>
  <Paragraphs>0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骆培焕</dc:creator>
  <cp:lastModifiedBy>huyong</cp:lastModifiedBy>
  <dcterms:modified xsi:type="dcterms:W3CDTF">1970-01-01T15:59:59Z</dcterms:modified>
  <dc:title>Android编码规范（Java部分）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