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before="800" w:after="200"/>
        <w:jc w:val="center"/>
      </w:pPr>
      <w:r>
        <w:rPr>
          <w:b/>
          <w:bCs/>
          <w:color w:val="FFFFFF"/>
          <w:sz w:val="56"/>
          <w:szCs w:val="56"/>
        </w:rPr>
        <w:t xml:space="preserve">APACHE KAFKA</w:t>
      </w:r>
    </w:p>
    <w:p>
      <w:pPr>
        <w:shd w:fill="1E3A5F" w:val="clear"/>
        <w:spacing w:before="0" w:after="100"/>
        <w:jc w:val="center"/>
      </w:pPr>
      <w:r>
        <w:rPr>
          <w:i/>
          <w:iCs/>
          <w:color w:val="93C5FD"/>
          <w:sz w:val="28"/>
          <w:szCs w:val="28"/>
        </w:rPr>
        <w:t xml:space="preserve">Complete Interview Cheat Sheet for Data Engineers</w:t>
      </w:r>
    </w:p>
    <w:p>
      <w:pPr>
        <w:shd w:fill="1E3A5F" w:val="clear"/>
        <w:spacing w:before="0" w:after="600"/>
        <w:jc w:val="center"/>
      </w:pPr>
      <w:r>
        <w:rPr>
          <w:color w:val="BFDBFE"/>
          <w:sz w:val="24"/>
          <w:szCs w:val="24"/>
        </w:rPr>
        <w:t xml:space="preserve">Beginner to Mastery</w:t>
      </w:r>
    </w:p>
    <w:p>
      <w:pPr>
        <w:spacing w:before="200" w:after="60"/>
      </w:pPr>
      <w:r>
        <w:t xml:space="preserve"/>
      </w:r>
    </w:p>
    <w:p>
      <w:pPr>
        <w:pStyle w:val="Heading1"/>
        <w:shd w:fill="1E3A5F" w:val="clear"/>
        <w:spacing w:before="280" w:after="120"/>
        <w:ind w:left="200" w:right="200"/>
      </w:pPr>
      <w:r>
        <w:rPr>
          <w:b/>
          <w:bCs/>
          <w:color w:val="FFFFFF"/>
          <w:sz w:val="30"/>
          <w:szCs w:val="30"/>
        </w:rPr>
        <w:t xml:space="preserve">1. CORE CONCEPTS &amp; ARCHITECTURE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What is Apache Kafka?</w:t>
      </w:r>
    </w:p>
    <w:p>
      <w:pPr>
        <w:spacing w:before="40" w:after="40"/>
      </w:pPr>
      <w:r>
        <w:rPr>
          <w:sz w:val="20"/>
          <w:szCs w:val="20"/>
        </w:rPr>
        <w:t xml:space="preserve">Apache Kafka is a distributed, fault-tolerant, high-throughput publish-subscribe messaging system designed for real-time data streaming. Originally developed at LinkedIn, now an Apache top-level project.</w:t>
      </w:r>
    </w:p>
    <w:p>
      <w:pPr>
        <w:spacing w:before="40" w:after="40"/>
      </w:pPr>
      <w:r>
        <w:rPr>
          <w:b/>
          <w:bCs/>
          <w:sz w:val="20"/>
          <w:szCs w:val="20"/>
        </w:rPr>
        <w:t xml:space="preserve">Core use cases: </w:t>
      </w:r>
      <w:r>
        <w:rPr>
          <w:sz w:val="20"/>
          <w:szCs w:val="20"/>
        </w:rPr>
        <w:t xml:space="preserve">Event streaming, log aggregation, stream processing, metrics/monitoring, data integration, real-time pipelines.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Facts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Broker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Server that stores and serves messages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Identified by broker.id; handles I/O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Producer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Publishes messages to topics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Push model; can batch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Consumer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Subscribes to and reads messages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Pull model; tracks offset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Topic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Named feed/category for messages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Logical grouping of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Partition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Ordered, immutable sequence of records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Unit of parallelism in Kafka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ZooKeeper / KRaft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Cluster coordination &amp; metadata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KRaft replaces ZooKeeper in 3.x+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Consumer Group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Group of consumers sharing load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Each partition consumed by one member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Offset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Position of a record in a partition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Monotonically increasing integer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Topic &amp; Partition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Partition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Each topic is split into N partitions. Each partition is an ordered, immutable log.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Replication Factor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Number of copies of each partition across brokers. Recommended: 3 for production.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Leader Partition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Handles all reads/writes for a partition. Elected by ZooKeeper/KRaft.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ISR (In-Sync Replicas)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Set of replicas fully caught up with the leader. If leader fails, new leader elected from ISR.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Log Retention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retention.ms or retention.bytes controls how long/how much data is kept. Default: 7 days.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Log Compaction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Keeps only the latest value per key. Useful for changelog/state topics.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Segment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Each partition is divided into segments (files). Default segment size: 1 GB.</w:t>
            </w:r>
          </w:p>
        </w:tc>
      </w:tr>
    </w:tbl>
    <w:p>
      <w:pPr>
        <w:pBdr>
          <w:left w:val="single" w:color="2563EB" w:sz="12" w:space="2"/>
        </w:pBdr>
        <w:shd w:fill="FEF9C3" w:val="clear"/>
        <w:spacing w:before="80" w:after="80"/>
        <w:ind w:left="200" w:right="200"/>
      </w:pPr>
      <w:r>
        <w:rPr>
          <w:b/>
          <w:bCs/>
          <w:color w:val="1E3A5F"/>
          <w:sz w:val="20"/>
          <w:szCs w:val="20"/>
        </w:rPr>
        <w:t xml:space="preserve">Interview Tip: </w:t>
      </w:r>
      <w:r>
        <w:rPr>
          <w:color w:val="374151"/>
          <w:sz w:val="20"/>
          <w:szCs w:val="20"/>
        </w:rPr>
        <w:t xml:space="preserve">Know the difference between partition (physical log) and topic (logical group). Explain why more partitions = more parallelism but also more overhead.</w:t>
      </w:r>
    </w:p>
    <w:p>
      <w:r>
        <w:br w:type="page"/>
      </w:r>
    </w:p>
    <w:p>
      <w:pPr>
        <w:pStyle w:val="Heading1"/>
        <w:shd w:fill="1E3A5F" w:val="clear"/>
        <w:spacing w:before="280" w:after="120"/>
        <w:ind w:left="200" w:right="200"/>
      </w:pPr>
      <w:r>
        <w:rPr>
          <w:b/>
          <w:bCs/>
          <w:color w:val="FFFFFF"/>
          <w:sz w:val="30"/>
          <w:szCs w:val="30"/>
        </w:rPr>
        <w:t xml:space="preserve">2. PRODUCERS — DEEP DIVE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Producer Configuration (Most Important)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Values / Default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0, 1, all (-1)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Durability vs latency tradeoff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retries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0 - MAX_INT / 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Auto retry on transient failures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batch.size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bytes / 16384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Larger = better throughput, higher latency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linger.ms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ms / 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Wait before sending to allow batching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compression.type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none/gzip/snappy/lz4/zstd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Reduces network I/O; CPU tradeoff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buffer.memory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bytes / 33554432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Total buffer for records awaiting send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max.block.ms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ms / 60000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Time to block when buffer full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enable.idempotence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true/false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Exactly-once delivery semantics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transactional.id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Required for transactions (EOS)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max.in.flight.requests.per.connection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int / 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Set to 1 to preserve order without idempotence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acks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acks=0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Fire and forget. No acknowledgment. Fastest, but data loss possible.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acks=1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Leader acknowledges. Fast but data loss if leader fails before replication.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acks=all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All ISR replicas acknowledge. Slowest but strongest durability. Use with min.insync.replicas=2+.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Partitioning Strategy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Key specified: murmur2(key) % numPartitions — same key always goes to same partition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No key: Round-robin across partitions (default sticky partitioner in 2.4+)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Custom: Implement Partitioner interface for custom logic</w:t>
      </w:r>
    </w:p>
    <w:p>
      <w:pPr>
        <w:pBdr>
          <w:left w:val="single" w:color="2563EB" w:sz="12" w:space="2"/>
        </w:pBdr>
        <w:shd w:fill="FEF9C3" w:val="clear"/>
        <w:spacing w:before="80" w:after="80"/>
        <w:ind w:left="200" w:right="200"/>
      </w:pPr>
      <w:r>
        <w:rPr>
          <w:b/>
          <w:bCs/>
          <w:color w:val="1E3A5F"/>
          <w:sz w:val="20"/>
          <w:szCs w:val="20"/>
        </w:rPr>
        <w:t xml:space="preserve">Interview Tip: </w:t>
      </w:r>
      <w:r>
        <w:rPr>
          <w:color w:val="374151"/>
          <w:sz w:val="20"/>
          <w:szCs w:val="20"/>
        </w:rPr>
        <w:t xml:space="preserve">Explain that keyed partitioning guarantees ordering per key, not globally. Null keys use sticky partitioner — batches to one partition then switches.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Producer Code Pattern (Java)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Properties props = new Properties();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props.put(ProducerConfig.BOOTSTRAP_SERVERS_CONFIG, "broker1:9092");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props.put(ProducerConfig.KEY_SERIALIZER_CLASS_CONFIG, StringSerializer.class);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props.put(ProducerConfig.VALUE_SERIALIZER_CLASS_CONFIG, StringSerializer.class);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props.put(ProducerConfig.ACKS_CONFIG, "all");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props.put(ProducerConfig.ENABLE_IDEMPOTENCE_CONFIG, true);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KafkaProducer&lt;String, String&gt; producer = new KafkaProducer&lt;&gt;(props);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ProducerRecord&lt;String, String&gt; record = new ProducerRecord&lt;&gt;("my-topic", "key", "value");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producer.send(record, (metadata, exception) -&gt; {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(exception == null) System.out.println("Sent to " + metadata.partition());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else exception.printStackTrace();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producer.flush(); producer.close();</w:t>
      </w:r>
    </w:p>
    <w:p>
      <w:r>
        <w:br w:type="page"/>
      </w:r>
    </w:p>
    <w:p>
      <w:pPr>
        <w:pStyle w:val="Heading1"/>
        <w:shd w:fill="1E3A5F" w:val="clear"/>
        <w:spacing w:before="280" w:after="120"/>
        <w:ind w:left="200" w:right="200"/>
      </w:pPr>
      <w:r>
        <w:rPr>
          <w:b/>
          <w:bCs/>
          <w:color w:val="FFFFFF"/>
          <w:sz w:val="30"/>
          <w:szCs w:val="30"/>
        </w:rPr>
        <w:t xml:space="preserve">3. CONSUMERS &amp; CONSUMER GROUPS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Consumer Group Mechanics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Each partition is assigned to exactly ONE consumer within a group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Multiple consumer groups can read the same topic independently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Number of active consumers &lt;= number of partitions (extra consumers idle)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Group Coordinator: broker that manages group membership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Group Leader: first consumer that joins; responsible for partition assignment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Consumer Configuration (Critical)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group.id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none 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Consumer group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auto.offset.reset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earliest/latest/none — behavior when no offset found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enable.auto.commit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Auto-commit offsets periodically. Disable for manual control.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auto.commit.interval.ms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Frequency of auto-commit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max.poll.records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Max records per poll()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max.poll.interval.ms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300000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Max time between polls before rebalance triggered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session.timeout.ms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10000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Timeout before consumer considered dead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heartbeat.interval.ms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3000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Frequency of heartbeats (&lt; session.timeout.ms /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fetch.min.bytes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Min data to fetch (increase for throughput)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fetch.max.wait.ms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Max wait if fetch.min.bytes not met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Offset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Auto Commit (enable.auto.commit=true)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Offsets committed every auto.commit.interval.ms. Risk: at-least-once but can lose messages if crash before commit.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Manual Sync Commit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commitSync() after processing. Blocks until committed. Safe but slow.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Manual Async Commit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commitAsync(callback). Non-blocking. Use commitSync() on close.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Commit Specific Offsets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Pass Map&lt;TopicPartition, OffsetAndMetadata&gt; to commit exactly where you are.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Rebalance Protocol</w:t>
      </w:r>
    </w:p>
    <w:p>
      <w:pPr>
        <w:spacing w:before="40" w:after="40"/>
      </w:pPr>
      <w:r>
        <w:rPr>
          <w:sz w:val="20"/>
          <w:szCs w:val="20"/>
        </w:rPr>
        <w:t xml:space="preserve">A rebalance reassigns partitions among group members. Triggered when: consumer joins/leaves, topic metadata changes, partition count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Kafka 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Eager Rebalance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&lt; 2.4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All consumers stop, release all partitions, rejoin. "Stop the world".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Cooperative Rebalance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&gt;= 2.4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Only affected partitions revoked. Others continue processing. Incremental.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Static Membership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&gt;= 2.3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group.instance.id prevents rebalance on restart within session.timeout.ms.</w:t>
            </w:r>
          </w:p>
        </w:tc>
      </w:tr>
    </w:tbl>
    <w:p>
      <w:pPr>
        <w:pBdr>
          <w:left w:val="single" w:color="2563EB" w:sz="12" w:space="2"/>
        </w:pBdr>
        <w:shd w:fill="FEF9C3" w:val="clear"/>
        <w:spacing w:before="80" w:after="80"/>
        <w:ind w:left="200" w:right="200"/>
      </w:pPr>
      <w:r>
        <w:rPr>
          <w:b/>
          <w:bCs/>
          <w:color w:val="1E3A5F"/>
          <w:sz w:val="20"/>
          <w:szCs w:val="20"/>
        </w:rPr>
        <w:t xml:space="preserve">Interview Tip: </w:t>
      </w:r>
      <w:r>
        <w:rPr>
          <w:color w:val="374151"/>
          <w:sz w:val="20"/>
          <w:szCs w:val="20"/>
        </w:rPr>
        <w:t xml:space="preserve">Explain how to avoid rebalances: tune session.timeout.ms, max.poll.interval.ms, use cooperative rebalance, static membership. Rebalances cause consumer lag spikes.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Consumer Code Pattern (Python)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confluent_kafka import Consumer, KafkaError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conf = {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'bootstrap.servers': 'broker1:9092',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'group.id': 'my-consumer-group',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'auto.offset.reset': 'earliest',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'enable.auto.commit': False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consumer = Consumer(conf)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consumer.subscribe(['my-topic'])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try: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while True: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msg = consumer.poll(timeout=1.0)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msg is None: continue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msg.error(): handle_error(msg.error()); continue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process(msg.value().decode('utf-8'))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consumer.commit(asynchronous=False)  # manual commit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finally: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consumer.close()</w:t>
      </w:r>
    </w:p>
    <w:p>
      <w:r>
        <w:br w:type="page"/>
      </w:r>
    </w:p>
    <w:p>
      <w:pPr>
        <w:pStyle w:val="Heading1"/>
        <w:shd w:fill="1E3A5F" w:val="clear"/>
        <w:spacing w:before="280" w:after="120"/>
        <w:ind w:left="200" w:right="200"/>
      </w:pPr>
      <w:r>
        <w:rPr>
          <w:b/>
          <w:bCs/>
          <w:color w:val="FFFFFF"/>
          <w:sz w:val="30"/>
          <w:szCs w:val="30"/>
        </w:rPr>
        <w:t xml:space="preserve">4. DELIVERY SEMANTICS &amp; EXACTLY-ONCE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The Three Delivery Guarantees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Producer Setting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Consumer Setting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At-Most-Once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acks=0, retries=0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auto.commit=true, before processing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Data loss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At-Least-Once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acks=all, retries=MAX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Commit after processing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Duplicates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Exactly-Once (EOS)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enable.idempotence=true + transactions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read_committed isolation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Complex setup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Exactly-Once Semantics (EOS) — How It Works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Idempotent Producer: Each producer gets PID + sequence number. Broker deduplicates retries.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Transactions: Group multiple topic/partition writes into atomic units using transactional.id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Transaction Coordinator: Special broker partition that manages transaction state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Consumer isolation.level: read_committed ignores uncommitted/aborted records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Transactional producer (Java)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props.put("enable.idempotence", "true");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props.put("transactional.id", "my-txn-id-001");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producer.initTransactions();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producer.beginTransaction();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try {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producer.send(record1);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producer.send(record2);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producer.sendOffsetsToTransaction(offsets, consumerGroupMetadata);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producer.commitTransaction();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 catch (ProducerFencedException e) {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producer.close();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 catch (KafkaException e) {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producer.abortTransaction();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Bdr>
          <w:left w:val="single" w:color="2563EB" w:sz="12" w:space="2"/>
        </w:pBdr>
        <w:shd w:fill="FEF9C3" w:val="clear"/>
        <w:spacing w:before="80" w:after="80"/>
        <w:ind w:left="200" w:right="200"/>
      </w:pPr>
      <w:r>
        <w:rPr>
          <w:b/>
          <w:bCs/>
          <w:color w:val="1E3A5F"/>
          <w:sz w:val="20"/>
          <w:szCs w:val="20"/>
        </w:rPr>
        <w:t xml:space="preserve">Interview Tip: </w:t>
      </w:r>
      <w:r>
        <w:rPr>
          <w:color w:val="374151"/>
          <w:sz w:val="20"/>
          <w:szCs w:val="20"/>
        </w:rPr>
        <w:t xml:space="preserve">EOS in Kafka Streams is built-in with processing.guarantee=exactly_once_v2. For custom consumers, you manage transactions manually or use idempotent writes to external systems.</w:t>
      </w:r>
    </w:p>
    <w:p>
      <w:r>
        <w:br w:type="page"/>
      </w:r>
    </w:p>
    <w:p>
      <w:pPr>
        <w:pStyle w:val="Heading1"/>
        <w:shd w:fill="1E3A5F" w:val="clear"/>
        <w:spacing w:before="280" w:after="120"/>
        <w:ind w:left="200" w:right="200"/>
      </w:pPr>
      <w:r>
        <w:rPr>
          <w:b/>
          <w:bCs/>
          <w:color w:val="FFFFFF"/>
          <w:sz w:val="30"/>
          <w:szCs w:val="30"/>
        </w:rPr>
        <w:t xml:space="preserve">5. KAFKA STREAMS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Kafka Streams Overview</w:t>
      </w:r>
    </w:p>
    <w:p>
      <w:pPr>
        <w:spacing w:before="40" w:after="40"/>
      </w:pPr>
      <w:r>
        <w:rPr>
          <w:sz w:val="20"/>
          <w:szCs w:val="20"/>
        </w:rPr>
        <w:t xml:space="preserve">Kafka Streams is a client library for building stateless and stateful stream processing applications. No separate cluster needed — runs inside your application.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Key Abstractions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KStream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Unbounded stream of records. Represents a series of events. Each record is an insert.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Changelog stream (materialized view). Latest value per key. Upsert semantics.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GlobalKTable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Full copy of table on ALL instances. Used for broadcast joins/lookups.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KGroupedStream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Result of groupBy(). Ready for aggregation.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StateStore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Local RocksDB store for stateful ops. Backed by changelog topic.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Processor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Low-level API for custom processing logic with direct state store access.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Stream Operations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map / mapValues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Stateless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Transform each record; map can change key (triggers repartition)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filter / filterNot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Stateless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Retain records matching predicate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flatMap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Stateless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One-to-many transformation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selectKey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Stateless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Change key; triggers repartition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groupByKey / groupBy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Stateless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Group for aggregation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count / reduce / aggregate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Stateful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Aggregations with state 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windowed aggregation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Stateful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Time-based aggregations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join (stream-stream)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Stateful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Join two streams within a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join (stream-table)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Stateful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Enrich stream with table lookup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Stateless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Combine two streams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branch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Stateless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Split stream into multiple streams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Stateless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Side-effect without modifying stream (debugging)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toTable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Stateless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Convert KStream to KTable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suppress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Stateful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Emit final windowed result only (suppress intermediate updates)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Windowing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Window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Tumbling Window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Fixed-size, non-overlapping. Every record in exactly one window.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Hourly 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Hopping Window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Fixed-size, overlapping. Advance &lt; size.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Sliding metrics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Sliding Window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Created based on record timestamps. Window ends when gap &gt; maxTimeDifference.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Per-record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Session Window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Variable-size based on activity gaps. Merges windows within inactivity gap.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User sessions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Kafka Streams Code Example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StreamsBuilder builder = new StreamsBuilder();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Count words per 1-minute tumbling window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KStream&lt;String, String&gt; events = builder.stream("input-topic");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KTable&lt;Windowed&lt;String&gt;, Long&gt; wordCounts = events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.flatMapValues(v -&gt; Arrays.asList(v.toLowerCase().split("\\s+")))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.groupBy((k, word) -&gt; word)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.windowedBy(TimeWindows.ofSizeWithNoGrace(Duration.ofMinutes(1)))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.count(Materialized.as("word-count-store"));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wordCounts.toStream()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.map((window, count) -&gt; new KeyValue&lt;&gt;(window.key(), count.toString()))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.to("output-topic", Produced.with(Serdes.String(), Serdes.String()));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KafkaStreams streams = new KafkaStreams(builder.build(), props);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streams.start();</w:t>
      </w:r>
    </w:p>
    <w:p>
      <w:pPr>
        <w:pBdr>
          <w:left w:val="single" w:color="2563EB" w:sz="12" w:space="2"/>
        </w:pBdr>
        <w:shd w:fill="FEF9C3" w:val="clear"/>
        <w:spacing w:before="80" w:after="80"/>
        <w:ind w:left="200" w:right="200"/>
      </w:pPr>
      <w:r>
        <w:rPr>
          <w:b/>
          <w:bCs/>
          <w:color w:val="1E3A5F"/>
          <w:sz w:val="20"/>
          <w:szCs w:val="20"/>
        </w:rPr>
        <w:t xml:space="preserve">Interview Tip: </w:t>
      </w:r>
      <w:r>
        <w:rPr>
          <w:color w:val="374151"/>
          <w:sz w:val="20"/>
          <w:szCs w:val="20"/>
        </w:rPr>
        <w:t xml:space="preserve">Know KStream vs KTable vs GlobalKTable. Key question: when does a KTable trigger a downstream join update? Answer: when the table value changes, ALL matching stream records in-window are re-joined.</w:t>
      </w:r>
    </w:p>
    <w:p>
      <w:r>
        <w:br w:type="page"/>
      </w:r>
    </w:p>
    <w:p>
      <w:pPr>
        <w:pStyle w:val="Heading1"/>
        <w:shd w:fill="1E3A5F" w:val="clear"/>
        <w:spacing w:before="280" w:after="120"/>
        <w:ind w:left="200" w:right="200"/>
      </w:pPr>
      <w:r>
        <w:rPr>
          <w:b/>
          <w:bCs/>
          <w:color w:val="FFFFFF"/>
          <w:sz w:val="30"/>
          <w:szCs w:val="30"/>
        </w:rPr>
        <w:t xml:space="preserve">6. KAFKA CONNECT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Connect Architecture</w:t>
      </w:r>
    </w:p>
    <w:p>
      <w:pPr>
        <w:spacing w:before="40" w:after="40"/>
      </w:pPr>
      <w:r>
        <w:rPr>
          <w:sz w:val="20"/>
          <w:szCs w:val="20"/>
        </w:rPr>
        <w:t xml:space="preserve">Kafka Connect is a framework for scalable, reliable data integration between Kafka and external systems using connectors.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Source Connector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Ingests data FROM external system INTO Kafka (e.g., DB, S3, API)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Sink Connector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Exports data FROM Kafka TO external system (e.g., HDFS, Elasticsearch,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Worker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JVM process running connectors. Standalone or distributed mode.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Unit of work. A connector splits work into tasks for parallelism.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Converter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Serializes/deserializes data (Avro, JSON, Protobuf). Applied at worker level.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Transform (SMT)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Single Message Transform. Lightweight in-flight transformation.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DLQ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Dead Letter Queue. Routes failed records for inspection.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Popular Connectors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Debezium (CDC)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Reads DB binlogs (MySQL, Postgres, MongoDB). Change Data Capture.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JDBC Connector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Source/Sink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Polls DB tables. Supports timestamp/incrementing modes.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S3 Sink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Sink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Partitions data by time/field. ORC/Parquet/JSON formats.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HDFS Connector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Sink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Writes to HDFS with Hive integration.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Elasticsearch Sink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Sink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Index Kafka records into Elasticsearch.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MirrorMaker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Cross-cluster replication. Uses Connect framework.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Common SMTs (Single Message Transforms)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ReplaceField — remove or rename fields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MaskField — mask sensitive data with zeros/empty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InsertField — add static or metadata fields (timestamp, topic, partition)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ExtractField — pull value from nested struct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TimestampConverter — convert timestamp formats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Filter — drop records matching a predicate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ValueToKey — promote record fields to message key</w:t>
      </w:r>
    </w:p>
    <w:p>
      <w:r>
        <w:br w:type="page"/>
      </w:r>
    </w:p>
    <w:p>
      <w:pPr>
        <w:pStyle w:val="Heading1"/>
        <w:shd w:fill="1E3A5F" w:val="clear"/>
        <w:spacing w:before="280" w:after="120"/>
        <w:ind w:left="200" w:right="200"/>
      </w:pPr>
      <w:r>
        <w:rPr>
          <w:b/>
          <w:bCs/>
          <w:color w:val="FFFFFF"/>
          <w:sz w:val="30"/>
          <w:szCs w:val="30"/>
        </w:rPr>
        <w:t xml:space="preserve">7. SCHEMA REGISTRY &amp; SERIALIZATION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Schema Registry Overview</w:t>
      </w:r>
    </w:p>
    <w:p>
      <w:pPr>
        <w:spacing w:before="40" w:after="40"/>
      </w:pPr>
      <w:r>
        <w:rPr>
          <w:sz w:val="20"/>
          <w:szCs w:val="20"/>
        </w:rPr>
        <w:t xml:space="preserve">Confluent Schema Registry stores and manages Avro/JSON/Protobuf schemas. Enforces schema compatibility and enables schema evolution.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Compatibility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BACKWARD (default)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New schema can read data written with previous schema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Delete fields, add optional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FORWARD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Previous schema can read data written with new schema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Add fields, delete optional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Both backward and forward compatible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Only add/remove optional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No compatibility checks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Any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BACKWARD_TRANSITIVE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Compatible with ALL previous versions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Strictest backward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Avro Serialization Pattern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Producer with Avro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props = {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'bootstrap.servers': 'broker:9092',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'schema.registry.url': 'http://schema-registry:8081',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'key.serializer': 'io.confluent.kafka.serializers.KafkaAvroSerializer',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'value.serializer': 'io.confluent.kafka.serializers.KafkaAvroSerializer'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Wire format: [Magic Byte (0x00)] [Schema ID (4 bytes)] [Avro payload]</w:t>
      </w:r>
    </w:p>
    <w:p>
      <w:pPr>
        <w:pBdr>
          <w:left w:val="single" w:color="2563EB" w:sz="12" w:space="2"/>
        </w:pBdr>
        <w:shd w:fill="FEF9C3" w:val="clear"/>
        <w:spacing w:before="80" w:after="80"/>
        <w:ind w:left="200" w:right="200"/>
      </w:pPr>
      <w:r>
        <w:rPr>
          <w:b/>
          <w:bCs/>
          <w:color w:val="1E3A5F"/>
          <w:sz w:val="20"/>
          <w:szCs w:val="20"/>
        </w:rPr>
        <w:t xml:space="preserve">Interview Tip: </w:t>
      </w:r>
      <w:r>
        <w:rPr>
          <w:color w:val="374151"/>
          <w:sz w:val="20"/>
          <w:szCs w:val="20"/>
        </w:rPr>
        <w:t xml:space="preserve">The magic byte (0x00) + 4-byte schema ID prefix in every Kafka message allows consumers to look up the correct schema from the registry dynamically.</w:t>
      </w:r>
    </w:p>
    <w:p>
      <w:r>
        <w:br w:type="page"/>
      </w:r>
    </w:p>
    <w:p>
      <w:pPr>
        <w:pStyle w:val="Heading1"/>
        <w:shd w:fill="1E3A5F" w:val="clear"/>
        <w:spacing w:before="280" w:after="120"/>
        <w:ind w:left="200" w:right="200"/>
      </w:pPr>
      <w:r>
        <w:rPr>
          <w:b/>
          <w:bCs/>
          <w:color w:val="FFFFFF"/>
          <w:sz w:val="30"/>
          <w:szCs w:val="30"/>
        </w:rPr>
        <w:t xml:space="preserve">8. PERFORMANCE TUNING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Producer Tuning for Throughput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Tuning Direction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batch.size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Increase (e.g., 64KB-1MB)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Larger batches = fewer network requests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linger.ms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Increase (e.g., 5-20ms)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More time to fill batches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compression.type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snappy or lz4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Reduce network I/O significantly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buffer.memory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Increase if seeing block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More buffering before backpressure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 or 0 (with caution)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Reduce latency at durability cost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Consumer Tuning for Throughput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Tuning Direction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fetch.min.bytes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Increase (e.g., 1MB)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Fewer fetch requests, larger batches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fetch.max.wait.ms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Increase (e.g., 500ms)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Allows more data to accumulate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max.poll.records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Increase (e.g., 1000-5000)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Process more records per batch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num.consumers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Match partition 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Maximum parallelism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Broker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num.partitions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3-12 per topic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Base parallelism; can't reduce easily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default.replication.factor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Fault tolerance; survive broker failure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min.insync.replicas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2 (with RF=3)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Required with acks=all for safety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log.retention.hours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168 (7 days)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Adjust per storage budget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log.segment.bytes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Smaller = faster compaction; larger = fewer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num.io.threads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8+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I/O threads per broker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socket.send.buffer.bytes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102400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OS socket buffer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Consumer Lag Monitoring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Consumer lag = latest offset - committed offset per partition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Critical metric for data pipeline SLAs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Check consumer lag via CLI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kafka-consumer-groups.sh --bootstrap-server broker:9092 \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--describe --group my-consumer-group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Output: TOPIC, PARTITION, CURRENT-OFFSET, LOG-END-OFFSET, LAG</w:t>
      </w:r>
    </w:p>
    <w:p>
      <w:pPr>
        <w:pBdr>
          <w:left w:val="single" w:color="2563EB" w:sz="12" w:space="2"/>
        </w:pBdr>
        <w:shd w:fill="FEF9C3" w:val="clear"/>
        <w:spacing w:before="80" w:after="80"/>
        <w:ind w:left="200" w:right="200"/>
      </w:pPr>
      <w:r>
        <w:rPr>
          <w:b/>
          <w:bCs/>
          <w:color w:val="1E3A5F"/>
          <w:sz w:val="20"/>
          <w:szCs w:val="20"/>
        </w:rPr>
        <w:t xml:space="preserve">Interview Tip: </w:t>
      </w:r>
      <w:r>
        <w:rPr>
          <w:color w:val="374151"/>
          <w:sz w:val="20"/>
          <w:szCs w:val="20"/>
        </w:rPr>
        <w:t xml:space="preserve">Explain lag = LOG-END-OFFSET minus CURRENT-OFFSET. Large lag = consumers can't keep up with producers. Solutions: add partitions + consumers, optimize processing, scale horizontally.</w:t>
      </w:r>
    </w:p>
    <w:p>
      <w:r>
        <w:br w:type="page"/>
      </w:r>
    </w:p>
    <w:p>
      <w:pPr>
        <w:pStyle w:val="Heading1"/>
        <w:shd w:fill="1E3A5F" w:val="clear"/>
        <w:spacing w:before="280" w:after="120"/>
        <w:ind w:left="200" w:right="200"/>
      </w:pPr>
      <w:r>
        <w:rPr>
          <w:b/>
          <w:bCs/>
          <w:color w:val="FFFFFF"/>
          <w:sz w:val="30"/>
          <w:szCs w:val="30"/>
        </w:rPr>
        <w:t xml:space="preserve">9. SECURITY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Authentication Mechanisms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SSL/TLS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Transport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Encryption in transit. mTLS for mutual auth.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SASL/PLAIN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Username/password. Must use with SSL in prod.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SASL/SCRAM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Challenge-response. Credentials stored in ZooKeeper.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SASL/GSSAPI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Kerberos. Enterprise standard.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SASL/OAUTHBEARER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OAuth2 tokens. Cloud/modern environments.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Authorization — ACLs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Kafka uses ACLs (Access Control Lists) managed by AclAuthorizer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Resources: Topic, ConsumerGroup, Cluster, TransactionalId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Operations: Read, Write, Create, Delete, Alter, Describe, All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Grant read access to consumer group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kafka-acls.sh --bootstrap-server broker:9092 --add \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--allow-principal User:alice \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--operation Read --topic my-topic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Grant consumer group access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kafka-acls.sh --bootstrap-server broker:9092 --add \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--allow-principal User:alice \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--operation Read --group my-group</w:t>
      </w:r>
    </w:p>
    <w:p>
      <w:r>
        <w:br w:type="page"/>
      </w:r>
    </w:p>
    <w:p>
      <w:pPr>
        <w:pStyle w:val="Heading1"/>
        <w:shd w:fill="1E3A5F" w:val="clear"/>
        <w:spacing w:before="280" w:after="120"/>
        <w:ind w:left="200" w:right="200"/>
      </w:pPr>
      <w:r>
        <w:rPr>
          <w:b/>
          <w:bCs/>
          <w:color w:val="FFFFFF"/>
          <w:sz w:val="30"/>
          <w:szCs w:val="30"/>
        </w:rPr>
        <w:t xml:space="preserve">10. ADVANCED TOPICS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KRaft Mode (Kafka without ZooKeeper)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What it 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Kafka Raft metadata mode. Replaces ZooKeeper with internal consensus protocol.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Available since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Production-ready in Kafka 3.3+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Benefits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Simplified ops, faster failover, higher scalability (millions of partitions)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Node roles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controller (metadata), broker (data), or combined (both)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Metadata topic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__cluster_metadata internal topic stores all state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MirrorMaker 2 — Cross-Cluster Replication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Built on Kafka Connect framework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Supports active-active and active-passive topologies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Topic/consumer group offset translation across clusters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Use cases: disaster recovery, geo-distribution, cloud migration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MirrorMaker2 config snippet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clusters = primary, backup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primary.bootstrap.servers = primary-broker:9092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backup.bootstrap.servers = backup-broker:9092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primary-&gt;backup.enabled = true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primary-&gt;backup.topics = .*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replication.factor = 3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Tiered Storage</w:t>
      </w:r>
    </w:p>
    <w:p>
      <w:pPr>
        <w:spacing w:before="40" w:after="40"/>
      </w:pPr>
      <w:r>
        <w:rPr>
          <w:sz w:val="20"/>
          <w:szCs w:val="20"/>
        </w:rPr>
        <w:t xml:space="preserve">Kafka 3.6+ supports tiered storage: recent data on local disks (hot tier), older data offloaded to object storage like S3 (cold tier). Reduces broker disk requirements.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Quotas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Producer quotas: max bytes/sec per client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Consumer quotas: max bytes/sec per client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Request quotas: max CPU time per request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Set producer quota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kafka-configs.sh --bootstrap-server broker:9092 --alter \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--add-config 'producer_byte_rate=1048576' \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--entity-type clients --entity-name my-producer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Partition Reassignment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Generate reassignment plan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kafka-reassign-partitions.sh --bootstrap-server broker:9092 \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--topics-to-move-json-file topics.json \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--broker-list '1,2,3' --generate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Execute reassignment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kafka-reassign-partitions.sh --bootstrap-server broker:9092 \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--reassignment-json-file plan.json --execute</w:t>
      </w:r>
    </w:p>
    <w:p>
      <w:r>
        <w:br w:type="page"/>
      </w:r>
    </w:p>
    <w:p>
      <w:pPr>
        <w:pStyle w:val="Heading1"/>
        <w:shd w:fill="1E3A5F" w:val="clear"/>
        <w:spacing w:before="280" w:after="120"/>
        <w:ind w:left="200" w:right="200"/>
      </w:pPr>
      <w:r>
        <w:rPr>
          <w:b/>
          <w:bCs/>
          <w:color w:val="FFFFFF"/>
          <w:sz w:val="30"/>
          <w:szCs w:val="30"/>
        </w:rPr>
        <w:t xml:space="preserve">11. ESSENTIAL CLI COMMANDS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Topic Management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Create topic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kafka-topics.sh --bootstrap-server broker:9092 --create \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--topic my-topic --partitions 6 --replication-factor 3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List all topics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kafka-topics.sh --bootstrap-server broker:9092 --list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Describe topic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kafka-topics.sh --bootstrap-server broker:9092 --describe --topic my-topic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Alter partitions (can only increase)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kafka-topics.sh --bootstrap-server broker:9092 --alter \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--topic my-topic --partitions 12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Delete topic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kafka-topics.sh --bootstrap-server broker:9092 --delete --topic my-topic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Producer &amp; Consumer Testing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Console producer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kafka-console-producer.sh --bootstrap-server broker:9092 \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--topic my-topic --property 'key.separator=:' --property 'parse.key=true'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Console consumer from beginning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kafka-console-consumer.sh --bootstrap-server broker:9092 \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--topic my-topic --from-beginning --property print.key=true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Consumer group list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kafka-consumer-groups.sh --bootstrap-server broker:9092 --list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Reset offsets to earliest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kafka-consumer-groups.sh --bootstrap-server broker:9092 \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--group my-group --topic my-topic \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--reset-offsets --to-earliest --execute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Performance Testing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Producer performance test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kafka-producer-perf-test.sh --topic test-topic \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--num-records 1000000 --record-size 1000 \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--throughput -1 --producer-props bootstrap.servers=broker:9092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Consumer performance test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kafka-consumer-perf-test.sh --bootstrap-server broker:9092 \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--topic test-topic --messages 1000000</w:t>
      </w:r>
    </w:p>
    <w:p>
      <w:r>
        <w:br w:type="page"/>
      </w:r>
    </w:p>
    <w:p>
      <w:pPr>
        <w:pStyle w:val="Heading1"/>
        <w:shd w:fill="1E3A5F" w:val="clear"/>
        <w:spacing w:before="280" w:after="120"/>
        <w:ind w:left="200" w:right="200"/>
      </w:pPr>
      <w:r>
        <w:rPr>
          <w:b/>
          <w:bCs/>
          <w:color w:val="FFFFFF"/>
          <w:sz w:val="30"/>
          <w:szCs w:val="30"/>
        </w:rPr>
        <w:t xml:space="preserve">12. TOP INTERVIEW QUESTIONS &amp; ANSWERS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Q: Why is Kafka fast? What architectural choices make it performant?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A: Sequential disk I/O (append-only log), zero-copy (sendfile syscall), batching, compression, OS page cache utilization, async replication.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Q: How does Kafka guarantee message ordering?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A: Ordering is guaranteed PER PARTITION, not across a topic. To guarantee global order: use 1 partition (sacrifices parallelism). For per-key order: use message keys so same key → same partition.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Q: What happens when a broker fails?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A: ZooKeeper/KRaft detects failure. Controller elects new leaders for affected partitions from ISR. Producers/consumers auto-discover new leaders via metadata refresh.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Q: What is the role of the controller broker?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A: One broker is elected controller. It manages partition leader elections, broker registration, and topic/partition metadata. In KRaft, the quorum of controllers replaces ZooKeeper.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Q: Difference between KStream and KTable?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A: KStream = event stream (each record is an independent insert). KTable = changelog/materialized view (each record is an upsert; latest value per key wins). KTable backed by a state store.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Operational &amp;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Q: How do you choose the right number of partitions?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A: Rule of thumb: max(target throughput / producer throughput, target throughput / consumer throughput). Consider: max consumer parallelism needed, expected retention period, broker capacity. You can increase but not decrease.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Q: How do you handle duplicate messages in a consumer?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A: Idempotent consumer design — track processed offsets/IDs in external store (DB, Redis). Only process if not seen. Or use EOS with transactions end-to-end.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Q: What causes consumer lag and how do you fix it?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A: Causes: slow processing, under-partitioned topic, too few consumers. Fixes: increase partitions (and consumers), optimize processing logic, use async processing, scale out consumer group.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Q: Explain Kafka's log compaction.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A: Retention by key — Kafka keeps at least the latest value for each key, removing older records with the same key. Used for stateful compaction (KTable changelog topics, CDC). Not suitable for append-only workloads.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Q: How would you design a real-time ETL pipeline using Kafka?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A: Source DB → Debezium CDC → Kafka topic → Kafka Streams (transform/enrich) → Sink Connector → Data warehouse/lake. Use Schema Registry for schema governance. Monitor with consumer lag metrics.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Q: What is the difference between Kafka and a traditional message queue (RabbitMQ, SQS)?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A: Kafka is a distributed log — messages persist after consumption, multiple consumer groups read independently, supports replay, high throughput. Traditional MQs delete messages after consumption, lower throughput, push model.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before="280" w:after="120"/>
        <w:ind w:left="200" w:right="200"/>
      </w:pPr>
      <w:r>
        <w:rPr>
          <w:b/>
          <w:bCs/>
          <w:color w:val="FFFFFF"/>
          <w:sz w:val="30"/>
          <w:szCs w:val="30"/>
        </w:rPr>
        <w:t xml:space="preserve">13. MONITORING &amp; OBSERVABILITY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Critical JMX Metrics to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Alert When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UnderReplicatedPartitions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Broker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&gt; 0 for more than 30s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ActiveControllerCount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Broker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!= 1 in cluster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OfflinePartitionsCount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Broker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&gt; 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BytesInPerSec / BytesOutPerSec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Broker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Approaching NIC capacity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RequestHandlerAvgIdlePercent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Broker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&lt; 30%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records-lag-max (consumer)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Consumer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Growing trend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fetch-rate / fetch-latency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Consumer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High latency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record-send-rate (producer)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Producer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Drop below 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record-error-rate (producer)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Producer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&gt; 0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Monitoring Tools Ecosystem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Confluent Control Center — full observability for Confluent Platform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Kafka UI (Provectus) — open source, topic browsing, consumer groups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AKHQ (Kafdrop successor) — topic management, schema registry UI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Prometheus + Grafana — JMX exporter → custom dashboards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Burrow (LinkedIn) — consumer lag evaluation service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Cruise Control — automated partition rebalancing</w:t>
      </w:r>
    </w:p>
    <w:p>
      <w:r>
        <w:br w:type="page"/>
      </w:r>
    </w:p>
    <w:p>
      <w:pPr>
        <w:pStyle w:val="Heading1"/>
        <w:shd w:fill="1E3A5F" w:val="clear"/>
        <w:spacing w:before="280" w:after="120"/>
        <w:ind w:left="200" w:right="200"/>
      </w:pPr>
      <w:r>
        <w:rPr>
          <w:b/>
          <w:bCs/>
          <w:color w:val="FFFFFF"/>
          <w:sz w:val="30"/>
          <w:szCs w:val="30"/>
        </w:rPr>
        <w:t xml:space="preserve">14. QUICK REFERENCE &amp; FORMULAS</w:t>
      </w:r>
    </w:p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Golden Rules for Data Engineers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1. Partitions are the unit of parallelism — scale partitions to scale throughput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2. Same key = same partition = ordering guarantee per 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3. Consumers in a group: max parallelism = number of partitions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4. acks=all + min.insync.replicas=2 + enable.idempotence=true = production durability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5. Never decrease partition count — plan upfront or use compacted topics wisely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6. Consumer lag is your most important SLA metric — alert on growing lag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7. KTable compaction topics use log.cleanup.policy=compact (not delete)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8. ISR must have &gt;= min.insync.replicas brokers or producers with acks=all will fail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9. Rebalances cause pauses — minimize with cooperative rebalance &amp; static membership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10. Schema Registry with BACKWARD compatibility = safe rolling upgrades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Kafka Port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9092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Kafka broker (PLAINTEXT)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9093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Kafka broker (SSL)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9094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Kafka broker (SASL_SSL)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2181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ZooKeeper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8081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Confluent Schema Registry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8083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Kafka Connect REST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8088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ksqlDB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9021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Confluent Control Center</w:t>
            </w:r>
          </w:p>
        </w:tc>
      </w:tr>
    </w:tbl>
    <w:p>
      <w:pPr>
        <w:pStyle w:val="Heading2"/>
        <w:pBdr>
          <w:bottom w:val="single" w:color="2563EB" w:sz="3" w:space="1"/>
        </w:pBdr>
        <w:spacing w:before="240" w:after="100"/>
      </w:pPr>
      <w:r>
        <w:rPr>
          <w:b/>
          <w:bCs/>
          <w:color w:val="1E3A5F"/>
          <w:sz w:val="26"/>
          <w:szCs w:val="26"/>
        </w:rPr>
        <w:t xml:space="preserve">Retention Formula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Disk usage estimate per topic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disk_usage = avg_message_size * messages_per_second * retention_seconds * replication_factor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Example: 1KB msgs, 10K/sec, 7 days, RF=3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disk_usage = 1024 * 10000 * 604800 * 3 = ~18 TB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Throughput per partition (rough rule of thumb)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Producer: ~10 MB/s write per partition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Consumer: ~50 MB/s read per partition</w:t>
      </w:r>
    </w:p>
    <w:p>
      <w:pPr>
        <w:shd w:fill="1E293B" w:val="clear"/>
        <w:spacing w:before="30" w:after="3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num_partitions &gt;= max_throughput_target / 10 MB/s</w:t>
      </w:r>
    </w:p>
    <w:p>
      <w:pPr>
        <w:shd w:fill="1E3A5F" w:val="clear"/>
        <w:spacing w:before="400" w:after="100"/>
        <w:jc w:val="center"/>
      </w:pPr>
      <w:r>
        <w:rPr>
          <w:b/>
          <w:bCs/>
          <w:color w:val="93C5FD"/>
          <w:sz w:val="24"/>
          <w:szCs w:val="24"/>
        </w:rPr>
        <w:t xml:space="preserve">Good luck with your Kafka interview!</w:t>
      </w:r>
    </w:p>
    <w:p>
      <w:pPr>
        <w:shd w:fill="1E3A5F" w:val="clear"/>
        <w:spacing w:before="0" w:after="200"/>
        <w:jc w:val="center"/>
      </w:pPr>
      <w:r>
        <w:rPr>
          <w:i/>
          <w:iCs/>
          <w:color w:val="BFDBFE"/>
          <w:sz w:val="20"/>
          <w:szCs w:val="20"/>
        </w:rPr>
        <w:t xml:space="preserve">Master the concepts, not just the answers.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2026-03-22T10:13:58.386Z</dcterms:created>
  <dcterms:modified xsi:type="dcterms:W3CDTF">2026-03-22T10:13:58.387Z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