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56B96" w14:textId="4296F056" w:rsidR="005E5BD1" w:rsidRPr="009B0041" w:rsidRDefault="005E5BD1" w:rsidP="005E5BD1">
      <w:pPr>
        <w:jc w:val="center"/>
        <w:rPr>
          <w:rFonts w:ascii="宋体" w:eastAsia="宋体" w:hAnsi="宋体"/>
          <w:b/>
          <w:bCs/>
          <w:sz w:val="30"/>
          <w:szCs w:val="30"/>
        </w:rPr>
      </w:pPr>
      <w:r w:rsidRPr="009B0041">
        <w:rPr>
          <w:rFonts w:ascii="宋体" w:eastAsia="宋体" w:hAnsi="宋体" w:hint="eastAsia"/>
          <w:b/>
          <w:bCs/>
          <w:sz w:val="30"/>
          <w:szCs w:val="30"/>
        </w:rPr>
        <w:t>专家介绍文本——2</w:t>
      </w:r>
      <w:r w:rsidRPr="009B0041">
        <w:rPr>
          <w:rFonts w:ascii="宋体" w:eastAsia="宋体" w:hAnsi="宋体"/>
          <w:b/>
          <w:bCs/>
          <w:sz w:val="30"/>
          <w:szCs w:val="30"/>
        </w:rPr>
        <w:t>5</w:t>
      </w:r>
      <w:r w:rsidRPr="009B0041">
        <w:rPr>
          <w:rFonts w:ascii="宋体" w:eastAsia="宋体" w:hAnsi="宋体" w:hint="eastAsia"/>
          <w:b/>
          <w:bCs/>
          <w:sz w:val="30"/>
          <w:szCs w:val="30"/>
        </w:rPr>
        <w:t>年江南造船高技能人才研修班</w:t>
      </w:r>
    </w:p>
    <w:p w14:paraId="74C14775" w14:textId="17ABAC15" w:rsidR="005E5BD1" w:rsidRPr="005E5BD1" w:rsidRDefault="005E5BD1" w:rsidP="005E5BD1">
      <w:pPr>
        <w:rPr>
          <w:rFonts w:ascii="宋体" w:eastAsia="宋体" w:hAnsi="宋体"/>
          <w:b/>
          <w:bCs/>
          <w:sz w:val="28"/>
          <w:szCs w:val="28"/>
        </w:rPr>
      </w:pPr>
      <w:r w:rsidRPr="005E5BD1">
        <w:rPr>
          <w:rFonts w:ascii="宋体" w:eastAsia="宋体" w:hAnsi="宋体" w:hint="eastAsia"/>
          <w:b/>
          <w:bCs/>
          <w:sz w:val="28"/>
          <w:szCs w:val="28"/>
        </w:rPr>
        <w:t>包起帆：</w:t>
      </w:r>
    </w:p>
    <w:p w14:paraId="35DF3882" w14:textId="77777777" w:rsidR="005E5BD1" w:rsidRPr="005E5BD1" w:rsidRDefault="005E5BD1" w:rsidP="005E5BD1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5E5BD1">
        <w:rPr>
          <w:rFonts w:ascii="宋体" w:eastAsia="宋体" w:hAnsi="宋体" w:hint="eastAsia"/>
          <w:sz w:val="28"/>
          <w:szCs w:val="28"/>
        </w:rPr>
        <w:t>华东师范大学国际航运物流研究院院长、上海工匠学院院长、上海劳模学院院长；</w:t>
      </w:r>
      <w:proofErr w:type="gramStart"/>
      <w:r w:rsidRPr="005E5BD1">
        <w:rPr>
          <w:rFonts w:ascii="宋体" w:eastAsia="宋体" w:hAnsi="宋体" w:hint="eastAsia"/>
          <w:sz w:val="28"/>
          <w:szCs w:val="28"/>
        </w:rPr>
        <w:t>上港集团</w:t>
      </w:r>
      <w:proofErr w:type="gramEnd"/>
      <w:r w:rsidRPr="005E5BD1">
        <w:rPr>
          <w:rFonts w:ascii="宋体" w:eastAsia="宋体" w:hAnsi="宋体" w:hint="eastAsia"/>
          <w:sz w:val="28"/>
          <w:szCs w:val="28"/>
        </w:rPr>
        <w:t>原副总裁，曾任上海市人民政府参事。上世纪</w:t>
      </w:r>
      <w:r w:rsidRPr="005E5BD1">
        <w:rPr>
          <w:rFonts w:ascii="宋体" w:eastAsia="宋体" w:hAnsi="宋体"/>
          <w:sz w:val="28"/>
          <w:szCs w:val="28"/>
        </w:rPr>
        <w:t>80年代，他从</w:t>
      </w:r>
      <w:proofErr w:type="gramStart"/>
      <w:r w:rsidRPr="005E5BD1">
        <w:rPr>
          <w:rFonts w:ascii="宋体" w:eastAsia="宋体" w:hAnsi="宋体"/>
          <w:sz w:val="28"/>
          <w:szCs w:val="28"/>
        </w:rPr>
        <w:t>研发新型</w:t>
      </w:r>
      <w:proofErr w:type="gramEnd"/>
      <w:r w:rsidRPr="005E5BD1">
        <w:rPr>
          <w:rFonts w:ascii="宋体" w:eastAsia="宋体" w:hAnsi="宋体"/>
          <w:sz w:val="28"/>
          <w:szCs w:val="28"/>
        </w:rPr>
        <w:t>抓斗及工艺系统起步，推进港口装卸机械化，被誉为“抓斗大王”。而后他又以实现港口数字化，智能化为目标，成为港口装卸自动化的创新者，成为把中国发明领衔制定成为国际标准的开拓者。</w:t>
      </w:r>
    </w:p>
    <w:p w14:paraId="0D27306F" w14:textId="375FFD76" w:rsidR="005E5BD1" w:rsidRDefault="005E5BD1" w:rsidP="003667F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5E5BD1">
        <w:rPr>
          <w:rFonts w:ascii="宋体" w:eastAsia="宋体" w:hAnsi="宋体" w:hint="eastAsia"/>
          <w:sz w:val="28"/>
          <w:szCs w:val="28"/>
        </w:rPr>
        <w:t>连续</w:t>
      </w:r>
      <w:r w:rsidRPr="005E5BD1">
        <w:rPr>
          <w:rFonts w:ascii="宋体" w:eastAsia="宋体" w:hAnsi="宋体"/>
          <w:sz w:val="28"/>
          <w:szCs w:val="28"/>
        </w:rPr>
        <w:t>5次获得全国劳动模范，并获得全国优秀共产党员、全国道德模范等荣誉。2009年当选100位感动中国人物、共和国60位最具影响力的劳动模范。2018年被中共中央国务院授予100位“改革先锋”奖章。2019年荣膺“最美奋斗者”称号。2021年建党</w:t>
      </w:r>
      <w:proofErr w:type="gramStart"/>
      <w:r w:rsidRPr="005E5BD1">
        <w:rPr>
          <w:rFonts w:ascii="宋体" w:eastAsia="宋体" w:hAnsi="宋体"/>
          <w:sz w:val="28"/>
          <w:szCs w:val="28"/>
        </w:rPr>
        <w:t>百年被</w:t>
      </w:r>
      <w:proofErr w:type="gramEnd"/>
      <w:r w:rsidRPr="005E5BD1">
        <w:rPr>
          <w:rFonts w:ascii="宋体" w:eastAsia="宋体" w:hAnsi="宋体"/>
          <w:sz w:val="28"/>
          <w:szCs w:val="28"/>
        </w:rPr>
        <w:t>列入“100位重要英雄模范名单”。他还是党的十四大、十五大、十六大、十七大代表，九届全国政协委员。</w:t>
      </w:r>
    </w:p>
    <w:p w14:paraId="6232F4CE" w14:textId="2CA0B5D1" w:rsidR="005E5BD1" w:rsidRPr="005E5BD1" w:rsidRDefault="005E5BD1" w:rsidP="005E5BD1">
      <w:pPr>
        <w:rPr>
          <w:rFonts w:ascii="宋体" w:eastAsia="宋体" w:hAnsi="宋体"/>
          <w:b/>
          <w:bCs/>
          <w:sz w:val="28"/>
          <w:szCs w:val="28"/>
        </w:rPr>
      </w:pPr>
      <w:r w:rsidRPr="005E5BD1">
        <w:rPr>
          <w:rFonts w:ascii="宋体" w:eastAsia="宋体" w:hAnsi="宋体" w:hint="eastAsia"/>
          <w:b/>
          <w:bCs/>
          <w:sz w:val="28"/>
          <w:szCs w:val="28"/>
        </w:rPr>
        <w:t>王军：</w:t>
      </w:r>
    </w:p>
    <w:p w14:paraId="7C58A6CA" w14:textId="77777777" w:rsidR="005E5BD1" w:rsidRDefault="005E5BD1" w:rsidP="005E5BD1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5E5BD1">
        <w:rPr>
          <w:rFonts w:ascii="宋体" w:eastAsia="宋体" w:hAnsi="宋体" w:hint="eastAsia"/>
          <w:sz w:val="28"/>
          <w:szCs w:val="28"/>
        </w:rPr>
        <w:t>中国宝武集团宝钢股份技能专家、技能大师。</w:t>
      </w:r>
    </w:p>
    <w:p w14:paraId="5216EC46" w14:textId="788B6231" w:rsidR="005E5BD1" w:rsidRDefault="005E5BD1" w:rsidP="003667F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5E5BD1">
        <w:rPr>
          <w:rFonts w:ascii="宋体" w:eastAsia="宋体" w:hAnsi="宋体" w:hint="eastAsia"/>
          <w:sz w:val="28"/>
          <w:szCs w:val="28"/>
        </w:rPr>
        <w:t>先后荣获“中华技能大奖”、“全国劳动模范”、“全国十大杰出青年岗位能手”、“全国技术能手”、“中央企业道德模范”、“当代发明家”等荣誉，担任</w:t>
      </w:r>
      <w:r w:rsidRPr="005E5BD1">
        <w:rPr>
          <w:rFonts w:ascii="宋体" w:eastAsia="宋体" w:hAnsi="宋体"/>
          <w:sz w:val="28"/>
          <w:szCs w:val="28"/>
        </w:rPr>
        <w:t>2021年第46届世界技能大赛中国申办形象大使。获国家专利授权270项、PCT国际专利12项，近5年持续创新效益达6亿元；获国内外发明展金奖35项、法国巴黎</w:t>
      </w:r>
      <w:proofErr w:type="gramStart"/>
      <w:r w:rsidRPr="005E5BD1">
        <w:rPr>
          <w:rFonts w:ascii="宋体" w:eastAsia="宋体" w:hAnsi="宋体"/>
          <w:sz w:val="28"/>
          <w:szCs w:val="28"/>
        </w:rPr>
        <w:t>发明展列宾</w:t>
      </w:r>
      <w:proofErr w:type="gramEnd"/>
      <w:r w:rsidRPr="005E5BD1">
        <w:rPr>
          <w:rFonts w:ascii="宋体" w:eastAsia="宋体" w:hAnsi="宋体"/>
          <w:sz w:val="28"/>
          <w:szCs w:val="28"/>
        </w:rPr>
        <w:t>发明荣誉大奖等，2007年、2016年两次荣获国家科技进步二等奖。王军创新工作</w:t>
      </w:r>
      <w:r w:rsidRPr="005E5BD1">
        <w:rPr>
          <w:rFonts w:ascii="宋体" w:eastAsia="宋体" w:hAnsi="宋体"/>
          <w:sz w:val="28"/>
          <w:szCs w:val="28"/>
        </w:rPr>
        <w:lastRenderedPageBreak/>
        <w:t>室先后荣获</w:t>
      </w:r>
      <w:proofErr w:type="gramStart"/>
      <w:r w:rsidRPr="005E5BD1">
        <w:rPr>
          <w:rFonts w:ascii="宋体" w:eastAsia="宋体" w:hAnsi="宋体"/>
          <w:sz w:val="28"/>
          <w:szCs w:val="28"/>
        </w:rPr>
        <w:t>国家人社部</w:t>
      </w:r>
      <w:proofErr w:type="gramEnd"/>
      <w:r w:rsidRPr="005E5BD1">
        <w:rPr>
          <w:rFonts w:ascii="宋体" w:eastAsia="宋体" w:hAnsi="宋体"/>
          <w:sz w:val="28"/>
          <w:szCs w:val="28"/>
        </w:rPr>
        <w:t>技能大师工作室和全总劳模工匠示范性创新工作室，国家专利申请超1000项，荣获国内外各类发明成果奖122项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46FDD23D" w14:textId="112200C8" w:rsidR="005E5BD1" w:rsidRPr="00A20031" w:rsidRDefault="005E5BD1" w:rsidP="005E5BD1">
      <w:pPr>
        <w:rPr>
          <w:rFonts w:ascii="宋体" w:eastAsia="宋体" w:hAnsi="宋体"/>
          <w:b/>
          <w:bCs/>
          <w:sz w:val="28"/>
          <w:szCs w:val="28"/>
        </w:rPr>
      </w:pPr>
      <w:r w:rsidRPr="00A20031">
        <w:rPr>
          <w:rFonts w:ascii="宋体" w:eastAsia="宋体" w:hAnsi="宋体" w:hint="eastAsia"/>
          <w:b/>
          <w:bCs/>
          <w:sz w:val="28"/>
          <w:szCs w:val="28"/>
        </w:rPr>
        <w:t>王英：</w:t>
      </w:r>
    </w:p>
    <w:p w14:paraId="4D38227C" w14:textId="1FAA9BA6" w:rsidR="005E5BD1" w:rsidRDefault="005E5BD1" w:rsidP="005E5BD1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5E5BD1">
        <w:rPr>
          <w:rFonts w:ascii="宋体" w:eastAsia="宋体" w:hAnsi="宋体" w:hint="eastAsia"/>
          <w:sz w:val="28"/>
          <w:szCs w:val="28"/>
        </w:rPr>
        <w:t>上海仪电（集团）有限公司科技创新部（数字化转型部）副总经理，上海仪电人工智能创新院有限公司常务副总经理</w:t>
      </w:r>
      <w:r>
        <w:rPr>
          <w:rFonts w:ascii="宋体" w:eastAsia="宋体" w:hAnsi="宋体" w:hint="eastAsia"/>
          <w:sz w:val="28"/>
          <w:szCs w:val="28"/>
        </w:rPr>
        <w:t>。</w:t>
      </w:r>
      <w:r w:rsidRPr="005E5BD1">
        <w:rPr>
          <w:rFonts w:ascii="宋体" w:eastAsia="宋体" w:hAnsi="宋体" w:hint="eastAsia"/>
          <w:sz w:val="28"/>
          <w:szCs w:val="28"/>
        </w:rPr>
        <w:t>教授级</w:t>
      </w:r>
      <w:r>
        <w:rPr>
          <w:rFonts w:ascii="宋体" w:eastAsia="宋体" w:hAnsi="宋体" w:hint="eastAsia"/>
          <w:sz w:val="28"/>
          <w:szCs w:val="28"/>
        </w:rPr>
        <w:t>高级工程师</w:t>
      </w:r>
      <w:r w:rsidRPr="005E5BD1">
        <w:rPr>
          <w:rFonts w:ascii="宋体" w:eastAsia="宋体" w:hAnsi="宋体" w:hint="eastAsia"/>
          <w:sz w:val="28"/>
          <w:szCs w:val="28"/>
        </w:rPr>
        <w:t>，</w:t>
      </w:r>
      <w:r w:rsidRPr="005E5BD1">
        <w:rPr>
          <w:rFonts w:ascii="宋体" w:eastAsia="宋体" w:hAnsi="宋体"/>
          <w:sz w:val="28"/>
          <w:szCs w:val="28"/>
        </w:rPr>
        <w:t>IEEE会员，国家TC124/SC1副主任委员。</w:t>
      </w:r>
    </w:p>
    <w:p w14:paraId="05BA79A8" w14:textId="1642F933" w:rsidR="005E5BD1" w:rsidRDefault="005E5BD1" w:rsidP="003667F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5E5BD1">
        <w:rPr>
          <w:rFonts w:ascii="宋体" w:eastAsia="宋体" w:hAnsi="宋体"/>
          <w:sz w:val="28"/>
          <w:szCs w:val="28"/>
        </w:rPr>
        <w:t>在智能制造和工业安全领域深耕多年，致力人工智能技术推广应用。主持国家省部级项目15项，起草国家/行业标准20多项。曾获上海市科技进步二等奖和三等奖等奖项，授予国务院特殊津贴、上海市领军人才、全国机械工业劳动模范、上海工匠等荣誉。</w:t>
      </w:r>
    </w:p>
    <w:p w14:paraId="063A4C6C" w14:textId="60FB5D7D" w:rsidR="005E5BD1" w:rsidRPr="00A20031" w:rsidRDefault="005E5BD1" w:rsidP="005E5BD1">
      <w:pPr>
        <w:rPr>
          <w:rFonts w:ascii="宋体" w:eastAsia="宋体" w:hAnsi="宋体"/>
          <w:b/>
          <w:bCs/>
          <w:sz w:val="28"/>
          <w:szCs w:val="28"/>
        </w:rPr>
      </w:pPr>
      <w:bookmarkStart w:id="0" w:name="OLE_LINK1"/>
      <w:r w:rsidRPr="00A20031">
        <w:rPr>
          <w:rFonts w:ascii="宋体" w:eastAsia="宋体" w:hAnsi="宋体" w:hint="eastAsia"/>
          <w:b/>
          <w:bCs/>
          <w:sz w:val="28"/>
          <w:szCs w:val="28"/>
        </w:rPr>
        <w:t>李正云：</w:t>
      </w:r>
    </w:p>
    <w:p w14:paraId="263E6538" w14:textId="6BA8FAA8" w:rsidR="005E5BD1" w:rsidRDefault="005E5BD1" w:rsidP="005E5BD1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5E5BD1">
        <w:rPr>
          <w:rFonts w:ascii="宋体" w:eastAsia="宋体" w:hAnsi="宋体" w:hint="eastAsia"/>
          <w:sz w:val="28"/>
          <w:szCs w:val="28"/>
        </w:rPr>
        <w:t>博士，上海市教育科学研究院教授。上海学校名师工作室主持</w:t>
      </w:r>
      <w:r>
        <w:rPr>
          <w:rFonts w:ascii="宋体" w:eastAsia="宋体" w:hAnsi="宋体" w:hint="eastAsia"/>
          <w:sz w:val="28"/>
          <w:szCs w:val="28"/>
        </w:rPr>
        <w:t>人，</w:t>
      </w:r>
      <w:r w:rsidRPr="005E5BD1">
        <w:rPr>
          <w:rFonts w:ascii="宋体" w:eastAsia="宋体" w:hAnsi="宋体"/>
          <w:sz w:val="28"/>
          <w:szCs w:val="28"/>
        </w:rPr>
        <w:t>教育部普通高校心理健康教育专家委员会委员</w:t>
      </w:r>
      <w:r>
        <w:rPr>
          <w:rFonts w:ascii="宋体" w:eastAsia="宋体" w:hAnsi="宋体" w:hint="eastAsia"/>
          <w:sz w:val="28"/>
          <w:szCs w:val="28"/>
        </w:rPr>
        <w:t>，</w:t>
      </w:r>
      <w:r w:rsidRPr="005E5BD1">
        <w:rPr>
          <w:rFonts w:ascii="宋体" w:eastAsia="宋体" w:hAnsi="宋体"/>
          <w:sz w:val="28"/>
          <w:szCs w:val="28"/>
        </w:rPr>
        <w:t>中国教育学会学校教育心理学分会副理事长</w:t>
      </w:r>
      <w:r>
        <w:rPr>
          <w:rFonts w:ascii="宋体" w:eastAsia="宋体" w:hAnsi="宋体" w:hint="eastAsia"/>
          <w:sz w:val="28"/>
          <w:szCs w:val="28"/>
        </w:rPr>
        <w:t>，</w:t>
      </w:r>
      <w:r w:rsidRPr="005E5BD1">
        <w:rPr>
          <w:rFonts w:ascii="宋体" w:eastAsia="宋体" w:hAnsi="宋体"/>
          <w:sz w:val="28"/>
          <w:szCs w:val="28"/>
        </w:rPr>
        <w:t>中国心理卫生协会大学生心理咨询专委会副主任</w:t>
      </w:r>
      <w:r>
        <w:rPr>
          <w:rFonts w:ascii="宋体" w:eastAsia="宋体" w:hAnsi="宋体" w:hint="eastAsia"/>
          <w:sz w:val="28"/>
          <w:szCs w:val="28"/>
        </w:rPr>
        <w:t>，</w:t>
      </w:r>
      <w:r w:rsidRPr="005E5BD1">
        <w:rPr>
          <w:rFonts w:ascii="宋体" w:eastAsia="宋体" w:hAnsi="宋体"/>
          <w:sz w:val="28"/>
          <w:szCs w:val="28"/>
        </w:rPr>
        <w:t>中国心理学会注册督导师（D19-029）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4CA5018E" w14:textId="47021EAF" w:rsidR="005E5BD1" w:rsidRPr="005E5BD1" w:rsidRDefault="005E5BD1" w:rsidP="005E5BD1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5E5BD1">
        <w:rPr>
          <w:rFonts w:ascii="宋体" w:eastAsia="宋体" w:hAnsi="宋体" w:hint="eastAsia"/>
          <w:sz w:val="28"/>
          <w:szCs w:val="28"/>
        </w:rPr>
        <w:t>主持</w:t>
      </w:r>
      <w:r w:rsidR="003667F6">
        <w:rPr>
          <w:rFonts w:ascii="宋体" w:eastAsia="宋体" w:hAnsi="宋体" w:hint="eastAsia"/>
          <w:sz w:val="28"/>
          <w:szCs w:val="28"/>
        </w:rPr>
        <w:t>过</w:t>
      </w:r>
      <w:r w:rsidRPr="005E5BD1">
        <w:rPr>
          <w:rFonts w:ascii="宋体" w:eastAsia="宋体" w:hAnsi="宋体" w:hint="eastAsia"/>
          <w:sz w:val="28"/>
          <w:szCs w:val="28"/>
        </w:rPr>
        <w:t>国家教科规划十五重点课题</w:t>
      </w:r>
      <w:r w:rsidR="00A20031">
        <w:rPr>
          <w:rFonts w:ascii="宋体" w:eastAsia="宋体" w:hAnsi="宋体" w:hint="eastAsia"/>
          <w:sz w:val="28"/>
          <w:szCs w:val="28"/>
        </w:rPr>
        <w:t>、</w:t>
      </w:r>
      <w:r w:rsidR="00BA5B3F" w:rsidRPr="00BA5B3F">
        <w:rPr>
          <w:rFonts w:ascii="宋体" w:eastAsia="宋体" w:hAnsi="宋体" w:hint="eastAsia"/>
          <w:sz w:val="28"/>
          <w:szCs w:val="28"/>
        </w:rPr>
        <w:t>上海市教育委员会科研创新计划重大项目</w:t>
      </w:r>
      <w:r w:rsidRPr="005E5BD1">
        <w:rPr>
          <w:rFonts w:ascii="宋体" w:eastAsia="宋体" w:hAnsi="宋体"/>
          <w:sz w:val="28"/>
          <w:szCs w:val="28"/>
        </w:rPr>
        <w:t>等</w:t>
      </w:r>
      <w:r w:rsidR="00545557">
        <w:rPr>
          <w:rFonts w:ascii="宋体" w:eastAsia="宋体" w:hAnsi="宋体" w:hint="eastAsia"/>
          <w:sz w:val="28"/>
          <w:szCs w:val="28"/>
        </w:rPr>
        <w:t>多项</w:t>
      </w:r>
      <w:r w:rsidR="00BA5B3F">
        <w:rPr>
          <w:rFonts w:ascii="宋体" w:eastAsia="宋体" w:hAnsi="宋体" w:hint="eastAsia"/>
          <w:sz w:val="28"/>
          <w:szCs w:val="28"/>
        </w:rPr>
        <w:t>国家级、省级</w:t>
      </w:r>
      <w:r w:rsidRPr="005E5BD1">
        <w:rPr>
          <w:rFonts w:ascii="宋体" w:eastAsia="宋体" w:hAnsi="宋体"/>
          <w:sz w:val="28"/>
          <w:szCs w:val="28"/>
        </w:rPr>
        <w:t>课题的研究。</w:t>
      </w:r>
      <w:r w:rsidR="00545557" w:rsidRPr="00545557">
        <w:rPr>
          <w:rFonts w:ascii="宋体" w:eastAsia="宋体" w:hAnsi="宋体" w:hint="eastAsia"/>
          <w:sz w:val="28"/>
          <w:szCs w:val="28"/>
        </w:rPr>
        <w:t>出版</w:t>
      </w:r>
      <w:r w:rsidR="00BA5B3F">
        <w:rPr>
          <w:rFonts w:ascii="宋体" w:eastAsia="宋体" w:hAnsi="宋体" w:hint="eastAsia"/>
          <w:sz w:val="28"/>
          <w:szCs w:val="28"/>
        </w:rPr>
        <w:t>了</w:t>
      </w:r>
      <w:r w:rsidR="00BA5B3F" w:rsidRPr="00BA5B3F">
        <w:rPr>
          <w:rFonts w:ascii="宋体" w:eastAsia="宋体" w:hAnsi="宋体" w:hint="eastAsia"/>
          <w:sz w:val="28"/>
          <w:szCs w:val="28"/>
        </w:rPr>
        <w:t>《学校心理咨询》《破茧化蝶》《大学生心理健康》</w:t>
      </w:r>
      <w:r w:rsidR="00BA5B3F">
        <w:rPr>
          <w:rFonts w:ascii="宋体" w:eastAsia="宋体" w:hAnsi="宋体" w:hint="eastAsia"/>
          <w:sz w:val="28"/>
          <w:szCs w:val="28"/>
        </w:rPr>
        <w:t>《</w:t>
      </w:r>
      <w:r w:rsidR="00BA5B3F" w:rsidRPr="00BA5B3F">
        <w:rPr>
          <w:rFonts w:ascii="宋体" w:eastAsia="宋体" w:hAnsi="宋体"/>
          <w:sz w:val="28"/>
          <w:szCs w:val="28"/>
        </w:rPr>
        <w:t>高中生父母婚姻冲突、焦虑与教养方式</w:t>
      </w:r>
      <w:r w:rsidR="003667F6">
        <w:rPr>
          <w:rFonts w:ascii="宋体" w:eastAsia="宋体" w:hAnsi="宋体" w:hint="eastAsia"/>
          <w:sz w:val="28"/>
          <w:szCs w:val="28"/>
        </w:rPr>
        <w:t>：</w:t>
      </w:r>
      <w:r w:rsidR="00BA5B3F" w:rsidRPr="00BA5B3F">
        <w:rPr>
          <w:rFonts w:ascii="宋体" w:eastAsia="宋体" w:hAnsi="宋体"/>
          <w:sz w:val="28"/>
          <w:szCs w:val="28"/>
        </w:rPr>
        <w:t>主客体互倚调节模型</w:t>
      </w:r>
      <w:r w:rsidR="00BA5B3F">
        <w:rPr>
          <w:rFonts w:ascii="宋体" w:eastAsia="宋体" w:hAnsi="宋体" w:hint="eastAsia"/>
          <w:sz w:val="28"/>
          <w:szCs w:val="28"/>
        </w:rPr>
        <w:t>》</w:t>
      </w:r>
      <w:r w:rsidR="00545557" w:rsidRPr="00545557">
        <w:rPr>
          <w:rFonts w:ascii="宋体" w:eastAsia="宋体" w:hAnsi="宋体" w:hint="eastAsia"/>
          <w:sz w:val="28"/>
          <w:szCs w:val="28"/>
        </w:rPr>
        <w:t>等</w:t>
      </w:r>
      <w:r w:rsidR="00545557">
        <w:rPr>
          <w:rFonts w:ascii="宋体" w:eastAsia="宋体" w:hAnsi="宋体" w:hint="eastAsia"/>
          <w:sz w:val="28"/>
          <w:szCs w:val="28"/>
        </w:rPr>
        <w:t>多部</w:t>
      </w:r>
      <w:r w:rsidR="00545557" w:rsidRPr="00545557">
        <w:rPr>
          <w:rFonts w:ascii="宋体" w:eastAsia="宋体" w:hAnsi="宋体" w:hint="eastAsia"/>
          <w:sz w:val="28"/>
          <w:szCs w:val="28"/>
        </w:rPr>
        <w:t>专著</w:t>
      </w:r>
      <w:r w:rsidR="003667F6">
        <w:rPr>
          <w:rFonts w:ascii="宋体" w:eastAsia="宋体" w:hAnsi="宋体" w:hint="eastAsia"/>
          <w:sz w:val="28"/>
          <w:szCs w:val="28"/>
        </w:rPr>
        <w:t>、</w:t>
      </w:r>
      <w:r w:rsidR="00545557" w:rsidRPr="00545557">
        <w:rPr>
          <w:rFonts w:ascii="宋体" w:eastAsia="宋体" w:hAnsi="宋体" w:hint="eastAsia"/>
          <w:sz w:val="28"/>
          <w:szCs w:val="28"/>
        </w:rPr>
        <w:t>论文。</w:t>
      </w:r>
      <w:bookmarkEnd w:id="0"/>
    </w:p>
    <w:sectPr w:rsidR="005E5BD1" w:rsidRPr="005E5B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FB"/>
    <w:rsid w:val="0010633C"/>
    <w:rsid w:val="002C6BFB"/>
    <w:rsid w:val="003667F6"/>
    <w:rsid w:val="00545557"/>
    <w:rsid w:val="005E5BD1"/>
    <w:rsid w:val="005F072E"/>
    <w:rsid w:val="00685C97"/>
    <w:rsid w:val="009B0041"/>
    <w:rsid w:val="009E6FE0"/>
    <w:rsid w:val="00A20031"/>
    <w:rsid w:val="00BA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C0AE"/>
  <w15:chartTrackingRefBased/>
  <w15:docId w15:val="{2493888B-082C-4E6A-A6DE-211D5C3B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2025-12-16T06:16:00Z</dcterms:created>
  <dcterms:modified xsi:type="dcterms:W3CDTF">2025-12-16T08:13:00Z</dcterms:modified>
</cp:coreProperties>
</file>