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4949DB" w14:textId="70F81889" w:rsidR="003D28F2" w:rsidRDefault="00000000">
      <w:pPr>
        <w:spacing w:after="80" w:line="276" w:lineRule="auto"/>
        <w:jc w:val="center"/>
      </w:pPr>
      <w:r>
        <w:rPr>
          <w:b/>
          <w:bCs/>
          <w:sz w:val="32"/>
          <w:szCs w:val="32"/>
        </w:rPr>
        <w:t xml:space="preserve">Kommunikációs </w:t>
      </w:r>
      <w:r w:rsidR="00450E90">
        <w:rPr>
          <w:b/>
          <w:bCs/>
          <w:sz w:val="32"/>
          <w:szCs w:val="32"/>
        </w:rPr>
        <w:t xml:space="preserve">és tájékoztatási </w:t>
      </w:r>
      <w:r>
        <w:rPr>
          <w:b/>
          <w:bCs/>
          <w:sz w:val="32"/>
          <w:szCs w:val="32"/>
        </w:rPr>
        <w:t>csomag</w:t>
      </w:r>
    </w:p>
    <w:p w14:paraId="77A33544" w14:textId="77777777" w:rsidR="003D28F2" w:rsidRDefault="00000000">
      <w:pPr>
        <w:spacing w:after="40" w:line="276" w:lineRule="auto"/>
        <w:jc w:val="center"/>
      </w:pPr>
      <w:r>
        <w:rPr>
          <w:b/>
          <w:bCs/>
          <w:sz w:val="24"/>
          <w:szCs w:val="24"/>
        </w:rPr>
        <w:t>Gesztenyeliget Apartman Lakócentrum</w:t>
      </w:r>
    </w:p>
    <w:p w14:paraId="4B3F6252" w14:textId="77777777" w:rsidR="003D28F2" w:rsidRDefault="00000000">
      <w:pPr>
        <w:spacing w:after="320" w:line="276" w:lineRule="auto"/>
        <w:jc w:val="center"/>
      </w:pPr>
      <w:r>
        <w:t>Tájékoztató a Lakók, Hozzátartozók és Érdeklődők részére</w:t>
      </w:r>
    </w:p>
    <w:p w14:paraId="41FEB262" w14:textId="77777777" w:rsidR="00EC3E91" w:rsidRDefault="00EC3E91">
      <w:pPr>
        <w:spacing w:after="200" w:line="276" w:lineRule="auto"/>
      </w:pPr>
    </w:p>
    <w:p w14:paraId="3203914B" w14:textId="77777777" w:rsidR="00EC3E91" w:rsidRDefault="00EC3E91">
      <w:pPr>
        <w:spacing w:after="200" w:line="276" w:lineRule="auto"/>
      </w:pPr>
    </w:p>
    <w:p w14:paraId="59ABBDED" w14:textId="630E2DE5" w:rsidR="003D28F2" w:rsidRDefault="00000000">
      <w:pPr>
        <w:spacing w:after="200" w:line="276" w:lineRule="auto"/>
      </w:pPr>
      <w:r>
        <w:t>Tisztelt Lakók és Hozzátartozók, Érdeklődők!</w:t>
      </w:r>
    </w:p>
    <w:p w14:paraId="2CA21AA5" w14:textId="77777777" w:rsidR="003D28F2" w:rsidRDefault="00000000">
      <w:pPr>
        <w:spacing w:after="200" w:line="276" w:lineRule="auto"/>
        <w:jc w:val="both"/>
      </w:pPr>
      <w:r>
        <w:t>Az elmúlt időszakban több kérdés érkezett Önöktől fontos témákban, amelyekre a transzparens kommunikáció értelmében a Gesztenyeliget Apartman Lakócentrum (a továbbiakban: GAL) vezetése reagálni kíván. A válaszok előtt szükségesnek tartjuk tisztázni az intézmény jogi jellegét is, mert ez a későbbi pontok megértéséhez is hozzátartozik.</w:t>
      </w:r>
    </w:p>
    <w:p w14:paraId="61E4F4D8" w14:textId="77777777" w:rsidR="003D28F2" w:rsidRDefault="00000000">
      <w:pPr>
        <w:spacing w:before="80" w:after="200" w:line="276" w:lineRule="auto"/>
      </w:pPr>
      <w:r>
        <w:rPr>
          <w:b/>
          <w:bCs/>
        </w:rPr>
        <w:t>0) Az intézmény jellege: a GAL nem nyugdíjasotthon</w:t>
      </w:r>
    </w:p>
    <w:p w14:paraId="2791F88F" w14:textId="77777777" w:rsidR="003D28F2" w:rsidRDefault="00000000">
      <w:pPr>
        <w:spacing w:after="200" w:line="276" w:lineRule="auto"/>
        <w:jc w:val="both"/>
      </w:pPr>
      <w:r>
        <w:t>A GAL-t a „PAX ET VITA” Üzemeltető Korlátolt Felelősségű Társaság működteti. A Társaság bejegyzett főtevékenysége a TEÁOR 5590 szerinti egyéb szálláshely-szolgáltatás.</w:t>
      </w:r>
    </w:p>
    <w:p w14:paraId="25F9439E" w14:textId="5189A22D" w:rsidR="003D28F2" w:rsidRDefault="00000000">
      <w:pPr>
        <w:spacing w:after="200" w:line="276" w:lineRule="auto"/>
        <w:jc w:val="both"/>
      </w:pPr>
      <w:r>
        <w:t xml:space="preserve">A Gesztenyeliget Apartman Lakócentrum nem nyugdíjasotthon, és nem idősek otthona. </w:t>
      </w:r>
    </w:p>
    <w:p w14:paraId="66A3CAAE" w14:textId="77777777" w:rsidR="003D28F2" w:rsidRDefault="00000000">
      <w:pPr>
        <w:spacing w:after="200" w:line="276" w:lineRule="auto"/>
        <w:jc w:val="both"/>
      </w:pPr>
      <w:r>
        <w:t>A szociális törvény szerinti idősek otthona (köznyelvben gyakran: nyugdíjasotthon) tartós bentlakásos, személyes gondoskodást nyújtó szociális szakosított ellátás. Az ilyen intézményre a szociális törvény, a működési engedélyezés és a gondozási szükséglet vizsgálata irányadó. A GAL ezzel szemben apartmanos lakócentrum: a lakhatás polgári jogi jogviszonyon – jellemzően bérleti, illetve szolgáltatási szerződésen – alapul.</w:t>
      </w:r>
    </w:p>
    <w:p w14:paraId="34A35D96" w14:textId="77777777" w:rsidR="003D28F2" w:rsidRDefault="00000000">
      <w:pPr>
        <w:spacing w:after="200" w:line="276" w:lineRule="auto"/>
        <w:jc w:val="both"/>
      </w:pPr>
      <w:r>
        <w:t>Az Szt. 3. § (8) bekezdése szerint a szociális törvény hatálya nem terjed ki azokra a lakhatást biztosító szolgáltatásokra, amelyeknél a szolgáltatást igénybe vevőnek (vagy a törvényben megjelölt más személynek) az ingatlanon tulajdonjoga, haszonélvezeti joga, lakáshasználati joga vagy bérleti joga áll fenn. A GAL ezt a kört képviseli. A Lakókkal fennálló jogviszony ezért nem szociális intézményi jogviszony, hanem polgári jogi szerződés.</w:t>
      </w:r>
    </w:p>
    <w:p w14:paraId="7A4A1E4D" w14:textId="4ABA925E" w:rsidR="003D28F2" w:rsidRDefault="00000000">
      <w:pPr>
        <w:spacing w:after="200" w:line="276" w:lineRule="auto"/>
        <w:jc w:val="both"/>
      </w:pPr>
      <w:r>
        <w:t>A GAL nem állami intézmény, fenntartását nem állami normatívából finanszírozza. Az épület üzemeltetését, a lakhatási és a megrendelt kiegészítő szolgáltatásokat piaci alapon, a megkötött megállapodások szerint biztosítjuk. A „páciens”, „</w:t>
      </w:r>
      <w:r w:rsidR="00450E90">
        <w:t>ellátási</w:t>
      </w:r>
      <w:r>
        <w:t xml:space="preserve"> csomag” vagy „intézmény” kifejezések a mindennapi tájékoztatásban előfordulhatnak; ezek nem jelentik azt, hogy a GAL a szociális törvény szerinti nyugdíjasotthon vagy idősek otthona lenne.</w:t>
      </w:r>
    </w:p>
    <w:p w14:paraId="087975E0" w14:textId="77777777" w:rsidR="003D28F2" w:rsidRDefault="00000000">
      <w:pPr>
        <w:spacing w:before="80" w:after="200" w:line="276" w:lineRule="auto"/>
      </w:pPr>
      <w:r>
        <w:rPr>
          <w:b/>
          <w:bCs/>
        </w:rPr>
        <w:t>1) Kiköltözés esetén miért nem jár vissza az egyszeri lakhatási hozzájárulás?</w:t>
      </w:r>
    </w:p>
    <w:p w14:paraId="36ABB644" w14:textId="77777777" w:rsidR="003D28F2" w:rsidRDefault="00000000">
      <w:pPr>
        <w:spacing w:after="200" w:line="276" w:lineRule="auto"/>
        <w:jc w:val="both"/>
      </w:pPr>
      <w:r>
        <w:t>Kérdésként merül fel, hogy kiköltözés esetén a Lakó miért nem kapja vissza az egyszeri nettó 3.000.000 forint értékű lakhatási hozzájárulást, amelyet a szolgáltatásvásárláskor és a beköltözésekor befizetett. Úgy érezzük, a kérdésre akkor adhatunk teljes értékű választ, ha részletesebben leírjuk, milyen kötelezettségei keletkeznek a Lakócentrumnak egy-egy új Lakó beköltözésekor.</w:t>
      </w:r>
    </w:p>
    <w:p w14:paraId="747C28C4" w14:textId="77777777" w:rsidR="003D28F2" w:rsidRDefault="00000000">
      <w:pPr>
        <w:spacing w:after="200" w:line="276" w:lineRule="auto"/>
        <w:jc w:val="both"/>
      </w:pPr>
      <w:r>
        <w:t>Amikor valakivel megállapodunk, hogy beköltözik hozzánk, abban a hónapban a GAL értelemszerűen már nem adja ki másnak az ingatlant; ez nagyságrendileg 500.000 forintba kerül a vállalkozásnak. Az elmúlt évek tapasztalatai alapján a szerződéskötés és a beköltözés között körülbelül 4–6 hét telik el. Ez idő alatt a Lakócentrum fenntartja az ingatlant a leendő Lakó számára. Az ingatlant kifestjük, a területet fertőtlenítjük, elvégezzük a szükséges karbantartásokat, állagmegóvó munkálatokat, amely nagyságrendileg újabb 500–</w:t>
      </w:r>
      <w:r>
        <w:lastRenderedPageBreak/>
        <w:t>600.000 forint, az ingatlan állagától és az egyedi kérésektől függően. Ezen kívül erre a bevételt még nem hozó időszakra az alkalmazotti kapacitást is biztosítani kell, amelynek munkabére és járulékai újabb körülbelül 500.000 forintba kerülnek.</w:t>
      </w:r>
    </w:p>
    <w:p w14:paraId="5A34CDC7" w14:textId="77777777" w:rsidR="003D28F2" w:rsidRDefault="00000000">
      <w:pPr>
        <w:spacing w:after="200" w:line="276" w:lineRule="auto"/>
        <w:jc w:val="both"/>
      </w:pPr>
      <w:r>
        <w:t>Látható tehát, hogy minden új foglalás és beköltözés nagyságrendileg 1,5 millió forintjába kerül a vállalkozásnak, és pontosan ugyanennyibe kerül, amikor a Lakó úgy dönt, hogy távozik. Kétszer 1,5 millió forint az összesen 3 millió forint.</w:t>
      </w:r>
    </w:p>
    <w:p w14:paraId="36C73EC2" w14:textId="77777777" w:rsidR="003D28F2" w:rsidRDefault="00000000">
      <w:pPr>
        <w:spacing w:after="200" w:line="276" w:lineRule="auto"/>
        <w:jc w:val="both"/>
      </w:pPr>
      <w:r>
        <w:t>Elkötelezettek vagyunk, hogy garantálni tudjuk a Lakók kényelmét és biztonságát. A Lakócentrum nem átjáróház, ahol néhány havonta lecserélődik a lakóközösség. A megfelelő garanciák befizetése mellett a bentlakók a GAL által szerződés szerint nyújtott szolgáltatásokat vehetik igénybe. Még egyszer rögzítjük: a GAL nem állami nyugdíjasotthon, fenntartását nem állami normatívából finanszírozza, hanem a megkötött polgári jogi megállapodások szerinti piaci működésből.</w:t>
      </w:r>
    </w:p>
    <w:p w14:paraId="14BF6ECC" w14:textId="2A59D2A6" w:rsidR="003D28F2" w:rsidRDefault="00000000">
      <w:pPr>
        <w:spacing w:before="80" w:after="200" w:line="276" w:lineRule="auto"/>
      </w:pPr>
      <w:r>
        <w:rPr>
          <w:b/>
          <w:bCs/>
        </w:rPr>
        <w:t xml:space="preserve">2) Csökkenthető-e utólag az </w:t>
      </w:r>
      <w:r w:rsidR="00450E90">
        <w:rPr>
          <w:b/>
          <w:bCs/>
        </w:rPr>
        <w:t>ellátási</w:t>
      </w:r>
      <w:r>
        <w:rPr>
          <w:b/>
          <w:bCs/>
        </w:rPr>
        <w:t xml:space="preserve"> csomag ára és tartalma?</w:t>
      </w:r>
    </w:p>
    <w:p w14:paraId="0F0A452E" w14:textId="11600A6F" w:rsidR="003D28F2" w:rsidRDefault="00000000">
      <w:pPr>
        <w:spacing w:after="200" w:line="276" w:lineRule="auto"/>
        <w:jc w:val="both"/>
      </w:pPr>
      <w:r>
        <w:t xml:space="preserve">Többszöri kérdésként merül fel az is, hogy lehetősége van-e a Lakónak az eredetileg megrendelt </w:t>
      </w:r>
      <w:r w:rsidR="00450E90">
        <w:t>ellátás</w:t>
      </w:r>
      <w:r>
        <w:t>i csomag árának és szolgáltatási tartalmának csökkentésére.</w:t>
      </w:r>
    </w:p>
    <w:p w14:paraId="180CAA9D" w14:textId="77777777" w:rsidR="003D28F2" w:rsidRDefault="00000000">
      <w:pPr>
        <w:spacing w:after="200" w:line="276" w:lineRule="auto"/>
        <w:jc w:val="both"/>
      </w:pPr>
      <w:r>
        <w:t>A GAL vezetősége tisztában van azzal, hogy a megrendelt kiegészítő ellátást igénybe vevő Lakók állapota változhat, jobb vagy rosszabb irányba. Minden esetben mindent megteszünk, hogy a Lakók egészsége javuljon, vagy legalább stabil maradjon. A vállalkozás a szerződésben vállalt ellátási és monitorozási kapacitást folyamatosan fenntartja. Ez állandó költséget jelent.</w:t>
      </w:r>
    </w:p>
    <w:p w14:paraId="38FA05A7" w14:textId="77777777" w:rsidR="003D28F2" w:rsidRDefault="00000000">
      <w:pPr>
        <w:spacing w:after="200" w:line="276" w:lineRule="auto"/>
        <w:jc w:val="both"/>
      </w:pPr>
      <w:r>
        <w:t>Amikor egy Lakó lefoglal és igényel egy szolgáltatási csomagot, arra a GAL felkészül, és fenntart egy kapacitást, amelyet az adott célra delegál. A magasabb szintű ellátási szolgáltatásokhoz további munkatársak alkalmazására van szükség, amelyek adóügyi és munkajogi kötelezettségeket jelentenek. Innentől a GAL e feladatai és az ezekből fakadó költségek fixek; a kapacitások nem cserélgethetők tetszés szerint. Ha egy Lakó a magasabb szintű csomagból alacsonyabb szintűbe kívánna átlépni, az a GAL számára azt jelentené, hogy az adott kapacitásra dedikált munkavállaló foglalkoztatása kerülne veszélybe. A GAL a Lakók érdekein túl az alkalmazottak biztonságához is ragaszkodik.</w:t>
      </w:r>
    </w:p>
    <w:p w14:paraId="6AB7AF7B" w14:textId="77777777" w:rsidR="003D28F2" w:rsidRDefault="00000000">
      <w:pPr>
        <w:spacing w:after="200" w:line="276" w:lineRule="auto"/>
        <w:jc w:val="both"/>
      </w:pPr>
      <w:r>
        <w:t>Emellett a GAL-nak számolnia kell az eseti, de azonnali ellátási igény lehetőségével is, ha a Lakó állapota változik. Ezen elvárásokban, a megkötött szerződéses keretekben alkunak nincs helye.</w:t>
      </w:r>
    </w:p>
    <w:p w14:paraId="23D3FD64" w14:textId="1B151FE0" w:rsidR="003D28F2" w:rsidRDefault="00000000">
      <w:pPr>
        <w:spacing w:after="200" w:line="276" w:lineRule="auto"/>
        <w:jc w:val="both"/>
      </w:pPr>
      <w:r>
        <w:t xml:space="preserve">Fontos kiegészítés: az </w:t>
      </w:r>
      <w:r w:rsidR="00450E90">
        <w:t>ellátási</w:t>
      </w:r>
      <w:r>
        <w:t>-gondozási elemek megrendelhető, szerződéses kiegészítő szolgáltatások. Ezek igénybevétele nem változtatja a GAL-t a szociális törvény szerinti idősek otthonává vagy nyugdíjasotthonná.</w:t>
      </w:r>
    </w:p>
    <w:p w14:paraId="16ACBAE6" w14:textId="77777777" w:rsidR="003D28F2" w:rsidRDefault="00000000">
      <w:pPr>
        <w:spacing w:before="80" w:after="200" w:line="276" w:lineRule="auto"/>
      </w:pPr>
      <w:r>
        <w:rPr>
          <w:b/>
          <w:bCs/>
        </w:rPr>
        <w:t>3) A lakhatási hozzájáruláshoz kapcsolódó időtartam</w:t>
      </w:r>
    </w:p>
    <w:p w14:paraId="7B8ACDA9" w14:textId="00D03921" w:rsidR="003D28F2" w:rsidRDefault="00000000">
      <w:pPr>
        <w:spacing w:after="200" w:line="276" w:lineRule="auto"/>
        <w:jc w:val="both"/>
      </w:pPr>
      <w:r>
        <w:t>A lakhatási hozzájáruláshoz csatlakozó lakhatási időtartam vonatkozásában úgy nyilatkozunk, hogy arra készülünk: a hozzánk beköltöző személyek azért költöznek be a Lakócentrumba, mert hosszabb távon, lehetőség szerint életük végéig itt szeretnének maradni. Árazásainkat és a szolgáltatási csomagjainkat ennek tudatában állítottuk össze. Ennek fényében a GAL számára az számít alapértelmezésnek, hogy a beköltöző Lakó hosszú távon a GAL lakója lesz. A szerződéses feltételek betartása esetén a GAL részéről önkényes felmondás, „kirúgás” vagy kilakoltatás nem cél</w:t>
      </w:r>
      <w:r w:rsidR="00450E90">
        <w:t xml:space="preserve"> és elfogadhatatlan.</w:t>
      </w:r>
    </w:p>
    <w:p w14:paraId="00469155" w14:textId="77777777" w:rsidR="00EC3E91" w:rsidRDefault="00EC3E91">
      <w:pPr>
        <w:spacing w:before="80" w:after="200" w:line="276" w:lineRule="auto"/>
        <w:rPr>
          <w:b/>
          <w:bCs/>
        </w:rPr>
      </w:pPr>
    </w:p>
    <w:p w14:paraId="5C00CA41" w14:textId="77777777" w:rsidR="00EC3E91" w:rsidRDefault="00EC3E91">
      <w:pPr>
        <w:spacing w:before="80" w:after="200" w:line="276" w:lineRule="auto"/>
        <w:rPr>
          <w:b/>
          <w:bCs/>
        </w:rPr>
      </w:pPr>
    </w:p>
    <w:p w14:paraId="5906F490" w14:textId="77777777" w:rsidR="00EC3E91" w:rsidRDefault="00EC3E91">
      <w:pPr>
        <w:spacing w:before="80" w:after="200" w:line="276" w:lineRule="auto"/>
        <w:rPr>
          <w:b/>
          <w:bCs/>
        </w:rPr>
      </w:pPr>
    </w:p>
    <w:p w14:paraId="2AE64CC9" w14:textId="77777777" w:rsidR="00EC3E91" w:rsidRDefault="00EC3E91">
      <w:pPr>
        <w:spacing w:before="80" w:after="200" w:line="276" w:lineRule="auto"/>
        <w:rPr>
          <w:b/>
          <w:bCs/>
        </w:rPr>
      </w:pPr>
    </w:p>
    <w:p w14:paraId="40ECAB99" w14:textId="77777777" w:rsidR="00EC3E91" w:rsidRDefault="00EC3E91">
      <w:pPr>
        <w:spacing w:before="80" w:after="200" w:line="276" w:lineRule="auto"/>
        <w:rPr>
          <w:b/>
          <w:bCs/>
        </w:rPr>
      </w:pPr>
    </w:p>
    <w:p w14:paraId="0F3354DC" w14:textId="77777777" w:rsidR="00EC3E91" w:rsidRDefault="00EC3E91">
      <w:pPr>
        <w:spacing w:before="80" w:after="200" w:line="276" w:lineRule="auto"/>
        <w:rPr>
          <w:b/>
          <w:bCs/>
        </w:rPr>
      </w:pPr>
    </w:p>
    <w:p w14:paraId="1700D0DF" w14:textId="527FE2F9" w:rsidR="003D28F2" w:rsidRDefault="00000000">
      <w:pPr>
        <w:spacing w:before="80" w:after="200" w:line="276" w:lineRule="auto"/>
      </w:pPr>
      <w:r>
        <w:rPr>
          <w:b/>
          <w:bCs/>
        </w:rPr>
        <w:t>Összefoglalás</w:t>
      </w:r>
    </w:p>
    <w:p w14:paraId="1559B3E3" w14:textId="77777777" w:rsidR="003D28F2" w:rsidRDefault="00000000">
      <w:pPr>
        <w:spacing w:after="200" w:line="276" w:lineRule="auto"/>
        <w:jc w:val="both"/>
      </w:pPr>
      <w:r>
        <w:t>A GAL apartmanos lakócentrum, nem nyugdíjasotthon és nem az Szt. szerinti idősek otthona. A Lakóknak nyújtott lakhatási és – ha megrendelik – kiegészítő ellátási szolgáltatások szintjét a beköltözéskor kötött megállapodás, valamint a Lakó aktuális állapota és a hozzá rendelt szolgáltatási csomag határozza meg. A fentebb leírt lakhatási és ellátási költségek már keletkezett költségek fedezetét jelentik, nem a GAL profitjának bemutatását.</w:t>
      </w:r>
    </w:p>
    <w:p w14:paraId="2D56B9C6" w14:textId="77777777" w:rsidR="003D28F2" w:rsidRDefault="00000000">
      <w:pPr>
        <w:spacing w:after="200" w:line="276" w:lineRule="auto"/>
        <w:jc w:val="both"/>
      </w:pPr>
      <w:r>
        <w:t>Kérjük a Tisztelt Lakókat és Hozzátartozókat a fentiek szíves tudomásulvételére. Bármilyen további kérdés kapcsán állunk rendelkezésükre.</w:t>
      </w:r>
    </w:p>
    <w:p w14:paraId="73219E25" w14:textId="77777777" w:rsidR="003D28F2" w:rsidRDefault="00000000">
      <w:pPr>
        <w:spacing w:before="80" w:after="280" w:line="276" w:lineRule="auto"/>
      </w:pPr>
      <w:r>
        <w:t>Szeged, 2026. szeptember 21.</w:t>
      </w:r>
    </w:p>
    <w:p w14:paraId="6BBCDAA3" w14:textId="77777777" w:rsidR="003D28F2" w:rsidRDefault="00000000">
      <w:pPr>
        <w:spacing w:after="40" w:line="276" w:lineRule="auto"/>
      </w:pPr>
      <w:r>
        <w:rPr>
          <w:b/>
          <w:bCs/>
        </w:rPr>
        <w:t>A Gesztenyeliget Apartman Lakócentrum Vezetősége</w:t>
      </w:r>
    </w:p>
    <w:p w14:paraId="471CA051" w14:textId="77777777" w:rsidR="003D28F2" w:rsidRDefault="00000000">
      <w:pPr>
        <w:spacing w:line="276" w:lineRule="auto"/>
      </w:pPr>
      <w:r>
        <w:t>„PAX ET VITA” Üzemeltető Kft.</w:t>
      </w:r>
    </w:p>
    <w:sectPr w:rsidR="003D28F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AB65E98"/>
    <w:multiLevelType w:val="hybridMultilevel"/>
    <w:tmpl w:val="5172063C"/>
    <w:lvl w:ilvl="0" w:tplc="8BBC489A">
      <w:start w:val="1"/>
      <w:numFmt w:val="bullet"/>
      <w:lvlText w:val="●"/>
      <w:lvlJc w:val="left"/>
      <w:pPr>
        <w:ind w:left="720" w:hanging="360"/>
      </w:pPr>
    </w:lvl>
    <w:lvl w:ilvl="1" w:tplc="9F0625B0">
      <w:start w:val="1"/>
      <w:numFmt w:val="bullet"/>
      <w:lvlText w:val="○"/>
      <w:lvlJc w:val="left"/>
      <w:pPr>
        <w:ind w:left="1440" w:hanging="360"/>
      </w:pPr>
    </w:lvl>
    <w:lvl w:ilvl="2" w:tplc="482AF462">
      <w:start w:val="1"/>
      <w:numFmt w:val="bullet"/>
      <w:lvlText w:val="■"/>
      <w:lvlJc w:val="left"/>
      <w:pPr>
        <w:ind w:left="2160" w:hanging="360"/>
      </w:pPr>
    </w:lvl>
    <w:lvl w:ilvl="3" w:tplc="E22AF2CC">
      <w:start w:val="1"/>
      <w:numFmt w:val="bullet"/>
      <w:lvlText w:val="●"/>
      <w:lvlJc w:val="left"/>
      <w:pPr>
        <w:ind w:left="2880" w:hanging="360"/>
      </w:pPr>
    </w:lvl>
    <w:lvl w:ilvl="4" w:tplc="04C08FD2">
      <w:start w:val="1"/>
      <w:numFmt w:val="bullet"/>
      <w:lvlText w:val="○"/>
      <w:lvlJc w:val="left"/>
      <w:pPr>
        <w:ind w:left="3600" w:hanging="360"/>
      </w:pPr>
    </w:lvl>
    <w:lvl w:ilvl="5" w:tplc="018CC1E2">
      <w:start w:val="1"/>
      <w:numFmt w:val="bullet"/>
      <w:lvlText w:val="■"/>
      <w:lvlJc w:val="left"/>
      <w:pPr>
        <w:ind w:left="4320" w:hanging="360"/>
      </w:pPr>
    </w:lvl>
    <w:lvl w:ilvl="6" w:tplc="ACA83EB4">
      <w:start w:val="1"/>
      <w:numFmt w:val="bullet"/>
      <w:lvlText w:val="●"/>
      <w:lvlJc w:val="left"/>
      <w:pPr>
        <w:ind w:left="5040" w:hanging="360"/>
      </w:pPr>
    </w:lvl>
    <w:lvl w:ilvl="7" w:tplc="F524EF0C">
      <w:start w:val="1"/>
      <w:numFmt w:val="bullet"/>
      <w:lvlText w:val="●"/>
      <w:lvlJc w:val="left"/>
      <w:pPr>
        <w:ind w:left="5760" w:hanging="360"/>
      </w:pPr>
    </w:lvl>
    <w:lvl w:ilvl="8" w:tplc="5718A850">
      <w:start w:val="1"/>
      <w:numFmt w:val="bullet"/>
      <w:lvlText w:val="●"/>
      <w:lvlJc w:val="left"/>
      <w:pPr>
        <w:ind w:left="6480" w:hanging="360"/>
      </w:pPr>
    </w:lvl>
  </w:abstractNum>
  <w:num w:numId="1" w16cid:durableId="601188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8F2"/>
    <w:rsid w:val="003D28F2"/>
    <w:rsid w:val="00450E90"/>
    <w:rsid w:val="0083614E"/>
    <w:rsid w:val="00EC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42FDAE"/>
  <w15:docId w15:val="{BB77D423-13F4-914C-B7E2-629AAE076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H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911</Words>
  <Characters>6161</Characters>
  <Application>Microsoft Office Word</Application>
  <DocSecurity>0</DocSecurity>
  <Lines>114</Lines>
  <Paragraphs>15</Paragraphs>
  <ScaleCrop>false</ScaleCrop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Sándor HARMAT</cp:lastModifiedBy>
  <cp:revision>4</cp:revision>
  <dcterms:created xsi:type="dcterms:W3CDTF">2026-09-21T08:34:00Z</dcterms:created>
  <dcterms:modified xsi:type="dcterms:W3CDTF">2026-09-21T08:44:00Z</dcterms:modified>
</cp:coreProperties>
</file>