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1D2" w:rsidRPr="00A52578" w:rsidRDefault="00C951D2" w:rsidP="00A52578">
      <w:pPr>
        <w:spacing w:after="0" w:line="360" w:lineRule="auto"/>
        <w:jc w:val="center"/>
        <w:rPr>
          <w:rFonts w:ascii="Times New Roman" w:hAnsi="Times New Roman" w:cs="Times New Roman"/>
          <w:b/>
          <w:sz w:val="44"/>
        </w:rPr>
      </w:pPr>
      <w:bookmarkStart w:id="0" w:name="_GoBack"/>
      <w:r w:rsidRPr="00A52578">
        <w:rPr>
          <w:rFonts w:ascii="Times New Roman" w:hAnsi="Times New Roman" w:cs="Times New Roman"/>
          <w:b/>
          <w:sz w:val="44"/>
        </w:rPr>
        <w:t>BOARDING ADMISSIONS</w:t>
      </w:r>
    </w:p>
    <w:bookmarkEnd w:id="0"/>
    <w:p w:rsidR="00A0604E" w:rsidRPr="00A0604E" w:rsidRDefault="00A0604E" w:rsidP="00A0604E">
      <w:pPr>
        <w:spacing w:after="0" w:line="360" w:lineRule="auto"/>
        <w:jc w:val="both"/>
        <w:rPr>
          <w:rFonts w:ascii="Times New Roman" w:hAnsi="Times New Roman" w:cs="Times New Roman"/>
          <w:b/>
          <w:sz w:val="24"/>
        </w:rPr>
      </w:pPr>
    </w:p>
    <w:p w:rsidR="00C951D2" w:rsidRDefault="00C951D2" w:rsidP="00A0604E">
      <w:pPr>
        <w:spacing w:after="0" w:line="360" w:lineRule="auto"/>
        <w:jc w:val="both"/>
        <w:rPr>
          <w:rFonts w:ascii="Times New Roman" w:hAnsi="Times New Roman" w:cs="Times New Roman"/>
          <w:sz w:val="24"/>
        </w:rPr>
      </w:pPr>
      <w:r w:rsidRPr="00A0604E">
        <w:rPr>
          <w:rFonts w:ascii="Times New Roman" w:hAnsi="Times New Roman" w:cs="Times New Roman"/>
          <w:sz w:val="24"/>
        </w:rPr>
        <w:t>Places for </w:t>
      </w:r>
      <w:r w:rsidRPr="00A0604E">
        <w:rPr>
          <w:rFonts w:ascii="Times New Roman" w:hAnsi="Times New Roman" w:cs="Times New Roman"/>
          <w:b/>
          <w:sz w:val="24"/>
        </w:rPr>
        <w:t>Full Boarding</w:t>
      </w:r>
      <w:r w:rsidRPr="00A0604E">
        <w:rPr>
          <w:rFonts w:ascii="Times New Roman" w:hAnsi="Times New Roman" w:cs="Times New Roman"/>
          <w:sz w:val="24"/>
        </w:rPr>
        <w:t> are </w:t>
      </w:r>
      <w:r w:rsidRPr="00A0604E">
        <w:rPr>
          <w:rFonts w:ascii="Times New Roman" w:hAnsi="Times New Roman" w:cs="Times New Roman"/>
          <w:b/>
          <w:sz w:val="24"/>
        </w:rPr>
        <w:t>normally</w:t>
      </w:r>
      <w:r w:rsidRPr="00A0604E">
        <w:rPr>
          <w:rFonts w:ascii="Times New Roman" w:hAnsi="Times New Roman" w:cs="Times New Roman"/>
          <w:sz w:val="24"/>
        </w:rPr>
        <w:t> offered on an annual basis to boys from K1 to H1, depending on availability and based on admission rules. Often our houses are full. The number of places is advertised at the time of the Admissions process as a guide only, although seats can become available with unexpected late withdrawals. Admission into AS Levels are based on stringent academic criteria and suitability and processed in late August after Cambridge results become available. </w:t>
      </w:r>
    </w:p>
    <w:p w:rsidR="00A0604E" w:rsidRPr="00A0604E" w:rsidRDefault="00A0604E" w:rsidP="00A0604E">
      <w:pPr>
        <w:spacing w:after="0" w:line="360" w:lineRule="auto"/>
        <w:jc w:val="both"/>
        <w:rPr>
          <w:rFonts w:ascii="Times New Roman" w:hAnsi="Times New Roman" w:cs="Times New Roman"/>
          <w:sz w:val="24"/>
        </w:rPr>
      </w:pPr>
    </w:p>
    <w:p w:rsidR="00C951D2" w:rsidRDefault="00C951D2" w:rsidP="00A0604E">
      <w:pPr>
        <w:spacing w:after="0" w:line="360" w:lineRule="auto"/>
        <w:jc w:val="both"/>
        <w:rPr>
          <w:rFonts w:ascii="Times New Roman" w:hAnsi="Times New Roman" w:cs="Times New Roman"/>
          <w:sz w:val="24"/>
        </w:rPr>
      </w:pPr>
      <w:r w:rsidRPr="00A0604E">
        <w:rPr>
          <w:rFonts w:ascii="Times New Roman" w:hAnsi="Times New Roman" w:cs="Times New Roman"/>
          <w:sz w:val="24"/>
        </w:rPr>
        <w:t>Rules for admission vary: Junior boys are required to board for a minimum of 8 years and Prep School and Senior School boys for the duration of their time at school. No change of status is permitted in this category: meaning that a full time boarder cannot revert to being a weekly boarder or a day student. Places are highly competitive. We encourage top academics as well as those with broad range of talents.</w:t>
      </w:r>
    </w:p>
    <w:p w:rsidR="009E29C4" w:rsidRPr="00A0604E" w:rsidRDefault="009E29C4" w:rsidP="00A0604E">
      <w:pPr>
        <w:spacing w:after="0" w:line="360" w:lineRule="auto"/>
        <w:jc w:val="both"/>
        <w:rPr>
          <w:rFonts w:ascii="Times New Roman" w:hAnsi="Times New Roman" w:cs="Times New Roman"/>
          <w:sz w:val="24"/>
        </w:rPr>
      </w:pPr>
    </w:p>
    <w:p w:rsidR="00C951D2" w:rsidRDefault="00A52578" w:rsidP="00A0604E">
      <w:pPr>
        <w:spacing w:after="0" w:line="360" w:lineRule="auto"/>
        <w:jc w:val="both"/>
        <w:rPr>
          <w:rFonts w:ascii="Times New Roman" w:hAnsi="Times New Roman" w:cs="Times New Roman"/>
          <w:sz w:val="24"/>
        </w:rPr>
      </w:pPr>
      <w:hyperlink r:id="rId5" w:tgtFrame="_blank" w:history="1">
        <w:r w:rsidR="00C951D2" w:rsidRPr="009E29C4">
          <w:rPr>
            <w:rFonts w:ascii="Times New Roman" w:hAnsi="Times New Roman" w:cs="Times New Roman"/>
            <w:b/>
            <w:sz w:val="24"/>
          </w:rPr>
          <w:t>International Boarding</w:t>
        </w:r>
      </w:hyperlink>
      <w:r w:rsidR="00C951D2" w:rsidRPr="00A0604E">
        <w:rPr>
          <w:rFonts w:ascii="Times New Roman" w:hAnsi="Times New Roman" w:cs="Times New Roman"/>
          <w:sz w:val="24"/>
        </w:rPr>
        <w:t> is available normally for senior school applicants who seek entry into O and A Levels. Strict conditions apply. Entry in lower boarding should be discussed with the Principal. An international boarder is a boy who has never studied in Pakistan or at least not for 12 years. </w:t>
      </w:r>
    </w:p>
    <w:p w:rsidR="009E29C4" w:rsidRPr="00A0604E" w:rsidRDefault="009E29C4" w:rsidP="00A0604E">
      <w:pPr>
        <w:spacing w:after="0" w:line="360" w:lineRule="auto"/>
        <w:jc w:val="both"/>
        <w:rPr>
          <w:rFonts w:ascii="Times New Roman" w:hAnsi="Times New Roman" w:cs="Times New Roman"/>
          <w:sz w:val="24"/>
        </w:rPr>
      </w:pPr>
    </w:p>
    <w:p w:rsidR="00C951D2" w:rsidRPr="00A0604E" w:rsidRDefault="00C951D2" w:rsidP="00A0604E">
      <w:pPr>
        <w:spacing w:after="0" w:line="360" w:lineRule="auto"/>
        <w:jc w:val="both"/>
        <w:rPr>
          <w:rFonts w:ascii="Times New Roman" w:hAnsi="Times New Roman" w:cs="Times New Roman"/>
          <w:sz w:val="24"/>
        </w:rPr>
      </w:pPr>
      <w:r w:rsidRPr="009E29C4">
        <w:rPr>
          <w:rFonts w:ascii="Times New Roman" w:hAnsi="Times New Roman" w:cs="Times New Roman"/>
          <w:b/>
          <w:sz w:val="24"/>
        </w:rPr>
        <w:t>‘Day Boarding’</w:t>
      </w:r>
      <w:r w:rsidRPr="00A0604E">
        <w:rPr>
          <w:rFonts w:ascii="Times New Roman" w:hAnsi="Times New Roman" w:cs="Times New Roman"/>
          <w:sz w:val="24"/>
        </w:rPr>
        <w:t> provides a meal for boys whose sporting commitments and school timings necessitate this form of help. Places are strictly limited and depend upon available spaces in boarding houses. Boys remain in day houses for sporting and co-curricular activities. Those interested should approach the Head of School.</w:t>
      </w:r>
    </w:p>
    <w:p w:rsidR="0065088E" w:rsidRDefault="0065088E"/>
    <w:p w:rsidR="00A0604E" w:rsidRPr="00A0604E" w:rsidRDefault="00A0604E" w:rsidP="00A0604E">
      <w:pPr>
        <w:spacing w:after="0" w:line="360" w:lineRule="auto"/>
        <w:jc w:val="both"/>
        <w:rPr>
          <w:rFonts w:ascii="Times New Roman" w:hAnsi="Times New Roman" w:cs="Times New Roman"/>
          <w:sz w:val="24"/>
        </w:rPr>
      </w:pPr>
    </w:p>
    <w:sectPr w:rsidR="00A0604E" w:rsidRPr="00A0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1D2"/>
    <w:rsid w:val="0065088E"/>
    <w:rsid w:val="009E29C4"/>
    <w:rsid w:val="00A0604E"/>
    <w:rsid w:val="00A52578"/>
    <w:rsid w:val="00C9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51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1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51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1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51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1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51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98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itchison.edu.pk/international-enrolmen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UmerWaqas</dc:creator>
  <cp:lastModifiedBy>UmerWaqas</cp:lastModifiedBy>
  <cp:revision>4</cp:revision>
  <dcterms:created xsi:type="dcterms:W3CDTF">2018-11-20T04:49:00Z</dcterms:created>
  <dcterms:modified xsi:type="dcterms:W3CDTF">2018-11-20T07:12:00Z</dcterms:modified>
</cp:coreProperties>
</file>