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Hub</w:t>
      </w:r>
      <w:bookmarkStart w:id="37" w:name="_GoBack"/>
      <w:bookmarkEnd w:id="37"/>
      <w:r>
        <w:rPr>
          <w:rFonts w:hint="eastAsia"/>
          <w:lang w:val="en-US" w:eastAsia="zh-CN"/>
        </w:rPr>
        <w:t>软件测试报告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8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3d0c743f-8b9f-4978-96e7-00da458e476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黑体" w:cs="宋体"/>
                </w:rPr>
                <w:t>1.简介</w:t>
              </w:r>
            </w:sdtContent>
          </w:sdt>
          <w:r>
            <w:tab/>
          </w:r>
          <w:bookmarkStart w:id="1" w:name="_Toc1130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9b202526-c3cf-405d-8bd2-08dbd08cc11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1.1编写目的</w:t>
              </w:r>
            </w:sdtContent>
          </w:sdt>
          <w:r>
            <w:tab/>
          </w:r>
          <w:bookmarkStart w:id="2" w:name="_Toc689_WPSOffice_Level2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8a8d6ec4-ff4c-4109-9310-1511f92bde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1.2项目背景</w:t>
              </w:r>
            </w:sdtContent>
          </w:sdt>
          <w:r>
            <w:tab/>
          </w:r>
          <w:bookmarkStart w:id="3" w:name="_Toc7760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4001afd7-335c-4cc7-bd96-b23def83951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 术语</w:t>
              </w:r>
              <w:r>
                <w:rPr>
                  <w:rFonts w:ascii="Arial" w:hAnsi="Arial" w:eastAsia="黑体" w:cstheme="minorBidi"/>
                </w:rPr>
                <w:t>定义、首字母缩写词和缩略语</w:t>
              </w:r>
            </w:sdtContent>
          </w:sdt>
          <w:r>
            <w:tab/>
          </w:r>
          <w:bookmarkStart w:id="4" w:name="_Toc28704_WPSOffice_Level2Page"/>
          <w:r>
            <w:t>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e96f1853-5b64-490a-ae5d-f7b46a19357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1.4 </w:t>
              </w:r>
              <w:r>
                <w:rPr>
                  <w:rFonts w:ascii="Arial" w:hAnsi="Arial" w:eastAsia="黑体" w:cstheme="minorBidi"/>
                </w:rPr>
                <w:t>参考资料</w:t>
              </w:r>
            </w:sdtContent>
          </w:sdt>
          <w:r>
            <w:tab/>
          </w:r>
          <w:bookmarkStart w:id="5" w:name="_Toc14873_WPSOffice_Level2Page"/>
          <w:r>
            <w:t>2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df11d958-74e2-4c8e-a76a-c5ef0ebba6c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黑体" w:cs="宋体"/>
                </w:rPr>
                <w:t>2. 测试执行情况</w:t>
              </w:r>
            </w:sdtContent>
          </w:sdt>
          <w:r>
            <w:tab/>
          </w:r>
          <w:bookmarkStart w:id="6" w:name="_Toc689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4ef269ce-977f-43ce-bc00-8ca75644be7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2.1测试类型</w:t>
              </w:r>
            </w:sdtContent>
          </w:sdt>
          <w:r>
            <w:tab/>
          </w:r>
          <w:bookmarkStart w:id="7" w:name="_Toc21921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_Toc12195_WPSOffice_Level2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b20128b9-e707-4ea3-85f5-3ef83545d59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2.2测试环境与配置</w:t>
              </w:r>
            </w:sdtContent>
          </w:sdt>
          <w:r>
            <w:tab/>
          </w:r>
          <w:bookmarkStart w:id="8" w:name="_Toc12195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c80198b0-a5b8-46e5-b50c-b162178fd5e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2.3测试人员</w:t>
              </w:r>
            </w:sdtContent>
          </w:sdt>
          <w:r>
            <w:tab/>
          </w:r>
          <w:bookmarkStart w:id="9" w:name="_Toc4346_WPSOffice_Level2Page"/>
          <w:r>
            <w:t>3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4fb663fb-8263-422a-990c-2a1e6b6fb6e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黑体" w:cs="宋体"/>
                </w:rPr>
                <w:t>3. 测试总结</w:t>
              </w:r>
            </w:sdtContent>
          </w:sdt>
          <w:r>
            <w:tab/>
          </w:r>
          <w:bookmarkStart w:id="10" w:name="_Toc7760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9b84ab6d-e5e2-4c86-8560-03fe69bced2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测试用例执行结果</w:t>
              </w:r>
            </w:sdtContent>
          </w:sdt>
          <w:r>
            <w:tab/>
          </w:r>
          <w:bookmarkStart w:id="11" w:name="_Toc32589_WPSOffice_Level2Page"/>
          <w:r>
            <w:t>3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c5033af2-6c74-454d-92d9-ad4fecdfdf8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3.2测试问题解决</w:t>
              </w:r>
            </w:sdtContent>
          </w:sdt>
          <w:r>
            <w:tab/>
          </w:r>
          <w:bookmarkStart w:id="12" w:name="_Toc7165_WPSOffice_Level2Page"/>
          <w:r>
            <w:t>6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ed41a880-b94e-4fc2-bf9c-9939913223f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3.3测试结果分析</w:t>
              </w:r>
            </w:sdtContent>
          </w:sdt>
          <w:r>
            <w:tab/>
          </w:r>
          <w:bookmarkStart w:id="13" w:name="_Toc29414_WPSOffice_Level2Page"/>
          <w:r>
            <w:t>7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8f181ccc-595f-405c-b505-d2e87975d14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3.3.1结果分析</w:t>
              </w:r>
            </w:sdtContent>
          </w:sdt>
          <w:r>
            <w:tab/>
          </w:r>
          <w:bookmarkStart w:id="14" w:name="_Toc689_WPSOffice_Level3Page"/>
          <w:r>
            <w:t>7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56389cc4-fcd5-4c9b-b92d-d9280e83f21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</w:rPr>
                <w:t>3.3.2缺陷分析</w:t>
              </w:r>
            </w:sdtContent>
          </w:sdt>
          <w:r>
            <w:tab/>
          </w:r>
          <w:bookmarkStart w:id="15" w:name="_Toc7760_WPSOffice_Level3Page"/>
          <w:r>
            <w:t>7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6235876b-128b-4439-95d6-e180bdb6e36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黑体" w:cs="宋体"/>
                </w:rPr>
                <w:t>4. 综合评价</w:t>
              </w:r>
            </w:sdtContent>
          </w:sdt>
          <w:r>
            <w:tab/>
          </w:r>
          <w:bookmarkStart w:id="16" w:name="_Toc28704_WPSOffice_Level1Page"/>
          <w:r>
            <w:t>7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aa4a99d1-431d-4cf7-81c0-0ab786224d6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4.1软件能力</w:t>
              </w:r>
            </w:sdtContent>
          </w:sdt>
          <w:r>
            <w:tab/>
          </w:r>
          <w:bookmarkStart w:id="17" w:name="_Toc31604_WPSOffice_Level2Page"/>
          <w:r>
            <w:t>7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5170"/>
              <w:placeholder>
                <w:docPart w:val="{b5d2066a-2272-426f-a3b2-8578cf7e2e0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4.2建议</w:t>
              </w:r>
            </w:sdtContent>
          </w:sdt>
          <w:r>
            <w:tab/>
          </w:r>
          <w:bookmarkStart w:id="18" w:name="_Toc15706_WPSOffice_Level2Page"/>
          <w:r>
            <w:t>7</w:t>
          </w:r>
          <w:bookmarkEnd w:id="18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130_WPSOffice_Level1"/>
      <w:r>
        <w:rPr>
          <w:rFonts w:hint="eastAsia"/>
          <w:lang w:val="en-US" w:eastAsia="zh-CN"/>
        </w:rPr>
        <w:t>1.简介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89_WPSOffice_Level2"/>
      <w:r>
        <w:rPr>
          <w:rFonts w:hint="eastAsia"/>
          <w:lang w:val="en-US" w:eastAsia="zh-CN"/>
        </w:rPr>
        <w:t>1.1编写目的</w:t>
      </w:r>
      <w:bookmarkEnd w:id="20"/>
    </w:p>
    <w:p>
      <w:pPr>
        <w:bidi w:val="0"/>
        <w:rPr>
          <w:rFonts w:hint="eastAsia"/>
        </w:rPr>
      </w:pPr>
      <w:r>
        <w:rPr>
          <w:rFonts w:hint="eastAsia"/>
        </w:rPr>
        <w:t>目的在于总结测试阶段的测试情况以及分析测试结果,描述系统是否符合用户需求,是否已达到用户预期的功能目标,并对测试质量进行分析。</w:t>
      </w:r>
    </w:p>
    <w:p>
      <w:pPr>
        <w:bidi w:val="0"/>
        <w:rPr>
          <w:rFonts w:hint="eastAsia"/>
        </w:rPr>
      </w:pPr>
      <w:r>
        <w:rPr>
          <w:rFonts w:hint="eastAsia"/>
        </w:rPr>
        <w:t>测试报告参考文档提供给用户、测试人员、开发人员、项目管理者</w:t>
      </w:r>
      <w:r>
        <w:rPr>
          <w:rFonts w:hint="eastAsia"/>
          <w:lang w:eastAsia="zh-CN"/>
        </w:rPr>
        <w:t>和</w:t>
      </w:r>
      <w:r>
        <w:rPr>
          <w:rFonts w:hint="eastAsia"/>
        </w:rPr>
        <w:t>其他管理人员阅读。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760_WPSOffice_Level2"/>
      <w:r>
        <w:rPr>
          <w:rFonts w:hint="eastAsia"/>
          <w:lang w:val="en-US" w:eastAsia="zh-CN"/>
        </w:rPr>
        <w:t>1.2项目背景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基于docker轻量级的特性，在当今IT行业越来越盛行，如阿里、腾讯等平台都为此设计提供服务的Paas平台，需要收取一定的费用，为了让广大用能够免费体验docker容器的新世界，我们为此开展了这次基于docker容器的Pass平台的开发，通过go与docker的结合为用户提供了docker的使用流程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2" w:name="_Toc28704_WPSOffice_Level2"/>
      <w:r>
        <w:rPr>
          <w:rFonts w:hint="eastAsia"/>
        </w:rPr>
        <w:t>1.3 </w:t>
      </w:r>
      <w:r>
        <w:rPr>
          <w:rFonts w:hint="eastAsia"/>
          <w:lang w:eastAsia="zh-CN"/>
        </w:rPr>
        <w:t>术语</w:t>
      </w:r>
      <w:r>
        <w:t>定义、首字母缩写词和缩略语</w:t>
      </w:r>
      <w:bookmarkEnd w:id="22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23" w:name="_Toc14873_WPSOffice_Level2"/>
      <w:r>
        <w:rPr>
          <w:rFonts w:hint="eastAsia"/>
        </w:rPr>
        <w:t>1.4 </w:t>
      </w:r>
      <w:r>
        <w:t>参考资料</w:t>
      </w:r>
      <w:bookmarkEnd w:id="2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资料名称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《单元测试文档》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《性能测试文档》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邹羽、潘华著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《自动化测试文档》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陈璐、李心雨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《测试制定计划》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刘虎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689_WPSOffice_Level1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测</w:t>
      </w:r>
      <w:r>
        <w:t>试</w:t>
      </w:r>
      <w:r>
        <w:rPr>
          <w:rFonts w:hint="eastAsia"/>
          <w:lang w:eastAsia="zh-CN"/>
        </w:rPr>
        <w:t>执行情况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921_WPSOffice_Level2"/>
      <w:r>
        <w:rPr>
          <w:rFonts w:hint="eastAsia"/>
          <w:lang w:val="en-US" w:eastAsia="zh-CN"/>
        </w:rPr>
        <w:t>2.1测试类型</w:t>
      </w:r>
      <w:bookmarkEnd w:id="2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功能测试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1.用户注册、登录、密码找回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2.创建容器、管理容器、后台管理、日志记录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核实所有功能是否符合需求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部分手动测试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部分自动化测试，测试工具Katalon Recorder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性能测试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1.高并发访问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2.高并发请求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核实系统在大流量的数据域多用户操作时性能的稳定性，不造成系统崩溃或相关的异常现象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压测工具Jmeter5.1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eastAsia="zh-CN"/>
              </w:rPr>
              <w:t>安全性测试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1.对数据库进行正常操作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2.对数据库进行非正常操作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核实数据库是否可以正常运行，以及是否会被非正常操作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195_WPSOffice_Level2"/>
      <w:r>
        <w:rPr>
          <w:rFonts w:hint="eastAsia"/>
          <w:lang w:val="en-US" w:eastAsia="zh-CN"/>
        </w:rPr>
        <w:t>2.2测试环境与配置</w:t>
      </w:r>
      <w:bookmarkEnd w:id="2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资源名称/类型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测试PC</w:t>
            </w:r>
          </w:p>
        </w:tc>
        <w:tc>
          <w:tcPr>
            <w:tcW w:w="4261" w:type="dxa"/>
          </w:tcPr>
          <w:p>
            <w:pPr>
              <w:bidi w:val="0"/>
            </w:pP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i7-6700hq</w:t>
            </w:r>
          </w:p>
          <w:p>
            <w:pPr>
              <w:bidi w:val="0"/>
            </w:pPr>
            <w:r>
              <w:rPr>
                <w:rFonts w:hint="eastAsia"/>
              </w:rPr>
              <w:t>内存8</w:t>
            </w:r>
            <w:r>
              <w:t>GB DDR4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</w:t>
            </w:r>
            <w:r>
              <w:t>indows10 64</w:t>
            </w:r>
            <w:r>
              <w:rPr>
                <w:rFonts w:hint="eastAsia"/>
              </w:rPr>
              <w:t>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性能测试软件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自动化测试软件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Katalon Recorder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4346_WPSOffice_Level2"/>
      <w:r>
        <w:rPr>
          <w:rFonts w:hint="eastAsia"/>
          <w:lang w:val="en-US" w:eastAsia="zh-CN"/>
        </w:rPr>
        <w:t>2.3测试人员</w:t>
      </w:r>
      <w:bookmarkEnd w:id="2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全体成员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8" w:name="_Toc7760_WPSOffice_Level1"/>
      <w:r>
        <w:rPr>
          <w:rFonts w:hint="eastAsia"/>
          <w:lang w:val="en-US" w:eastAsia="zh-CN"/>
        </w:rPr>
        <w:t>3.测试总结</w:t>
      </w:r>
      <w:bookmarkEnd w:id="2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9" w:name="_Toc32589_WPSOffice_Level2"/>
      <w:r>
        <w:rPr>
          <w:rFonts w:hint="eastAsia"/>
          <w:lang w:val="en-US" w:eastAsia="zh-CN"/>
        </w:rPr>
        <w:t>测试用例执行结果</w:t>
      </w:r>
      <w:bookmarkEnd w:id="29"/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2240"/>
        <w:gridCol w:w="1370"/>
        <w:gridCol w:w="1390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测试用例标识符</w:t>
            </w:r>
          </w:p>
        </w:tc>
        <w:tc>
          <w:tcPr>
            <w:tcW w:w="224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测试用例名称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473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login</w:t>
            </w:r>
            <w:r>
              <w:rPr>
                <w:rFonts w:ascii="宋体" w:hAnsi="宋体" w:eastAsia="宋体"/>
                <w:sz w:val="24"/>
              </w:rPr>
              <w:t>-</w:t>
            </w:r>
            <w:r>
              <w:rPr>
                <w:rFonts w:hint="eastAsia"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用户名为空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login-</w:t>
            </w:r>
            <w:r>
              <w:rPr>
                <w:rFonts w:hint="eastAsia" w:ascii="宋体" w:hAnsi="宋体" w:eastAsia="宋体"/>
                <w:sz w:val="24"/>
              </w:rPr>
              <w:t>2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密码为空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login-3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点击记住账号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login-4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点击登录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login-5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点击找回密码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login-6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点击注册按钮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用户名为空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register</w:t>
            </w:r>
            <w:r>
              <w:rPr>
                <w:rFonts w:ascii="宋体" w:hAnsi="宋体" w:eastAsia="宋体"/>
                <w:sz w:val="24"/>
              </w:rPr>
              <w:t>-2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重复的用户名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密码为空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重复密码错误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输入以注册的邮箱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6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输入错误的验证码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register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7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安装要求正确输入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retrieve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输入不存在的邮箱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retrieve-2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输入错误的验证码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retrieve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密码为空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retrieve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重复密码错误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retrieve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w="2240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按照要求输入正确的数据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create</w:t>
            </w:r>
            <w:r>
              <w:rPr>
                <w:rFonts w:ascii="宋体" w:hAnsi="宋体" w:eastAsia="宋体"/>
                <w:sz w:val="24"/>
              </w:rPr>
              <w:t>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不选择镜像点击创建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create</w:t>
            </w:r>
            <w:r>
              <w:rPr>
                <w:rFonts w:ascii="宋体" w:hAnsi="宋体" w:eastAsia="宋体"/>
                <w:sz w:val="24"/>
              </w:rPr>
              <w:t>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不输入容器名称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create</w:t>
            </w:r>
            <w:r>
              <w:rPr>
                <w:rFonts w:ascii="宋体" w:hAnsi="宋体" w:eastAsia="宋体"/>
                <w:sz w:val="24"/>
              </w:rPr>
              <w:t>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设置cpu主频为0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create</w:t>
            </w:r>
            <w:r>
              <w:rPr>
                <w:rFonts w:ascii="宋体" w:hAnsi="宋体" w:eastAsia="宋体"/>
                <w:sz w:val="24"/>
              </w:rPr>
              <w:t>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设置内存为0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create</w:t>
            </w:r>
            <w:r>
              <w:rPr>
                <w:rFonts w:ascii="宋体" w:hAnsi="宋体" w:eastAsia="宋体"/>
                <w:sz w:val="24"/>
              </w:rPr>
              <w:t>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按照要求输入数据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点击创建容器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点击之前创建的容器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点击启动容器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mydocker-4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点击重启容器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mydocker-5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点击关闭容器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mydocker-6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点击销毁容器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mydocker-7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重新创建容器，点击链接终端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mydocker-8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点击启动容器，点击链接终端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-9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点击上传文件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-10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点击文件上传，不选择文件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点击文件上传，不填写路径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点击下载文件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点击文件下载，不填写路径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点击重命名容器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点击映射信息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</w:t>
            </w: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点击添加用户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输入用户ID，用户邮箱，密码，确认密码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取消添加用户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点击管理员列表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点击所有用户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admin-6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输入用户ID查询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admin-7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点击删除用户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admin-8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点击更新用户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admin-9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翻页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admin-10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点击用户管理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点击镜像管理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点击容器管理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oot身份权限显示集群管理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点击集群管理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点击所有镜像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admin-16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点击删除镜像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admin-17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点击更新镜像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admin-18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取消更新镜像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</w:t>
            </w:r>
            <w:r>
              <w:rPr>
                <w:rFonts w:ascii="宋体" w:hAnsi="宋体" w:eastAsia="宋体"/>
                <w:sz w:val="24"/>
              </w:rPr>
              <w:t>dmin-</w:t>
            </w:r>
            <w:r>
              <w:rPr>
                <w:rFonts w:hint="eastAsia" w:ascii="宋体" w:hAnsi="宋体" w:eastAsia="宋体"/>
                <w:sz w:val="24"/>
              </w:rPr>
              <w:t>18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点击添加镜像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admin-19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输入镜像名模糊查找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admin-20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点击所有容器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admin-21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输入用户ID查找容器信息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admin-22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点击删除容器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admin-23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点击取消删除容器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admin-24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点击确定删除容器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admin-25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点击强制删除容器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admin-26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点击取消强制删除容器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UA-001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用户信息的增删改查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U</w:t>
            </w:r>
            <w:r>
              <w:t>A-002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  <w:lang w:eastAsia="zh-CN"/>
              </w:rPr>
              <w:t>已存在的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UA-003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UA-004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-005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US-001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插入镜像信息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镜像信息的增删改，模糊查询，分页查询，记录条数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U</w:t>
            </w:r>
            <w:r>
              <w:t>S-002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  <w:lang w:eastAsia="zh-CN"/>
              </w:rPr>
              <w:t>已存在的</w:t>
            </w:r>
            <w:r>
              <w:rPr>
                <w:rFonts w:hint="eastAsia"/>
              </w:rPr>
              <w:t>镜像信息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US-003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删除镜像信息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US-004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修改镜像信息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-005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U</w:t>
            </w:r>
            <w:r>
              <w:t>S-006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模糊查询用户信息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US-007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分页查询镜像信息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US-008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返回镜像记录条数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用户详细信息的增删改查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查询用户信息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查询用户信息（模糊查询）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分页显示用户注册信息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分页显示管理员注册信息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t>US</w:t>
            </w:r>
            <w:r>
              <w:rPr>
                <w:rFonts w:hint="eastAsia"/>
                <w:lang w:val="en-US" w:eastAsia="zh-CN"/>
              </w:rPr>
              <w:t>E</w:t>
            </w:r>
            <w: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显示数据库中所有的用户的信息的数目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</w:t>
            </w:r>
            <w:r>
              <w:t>-001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容器信息的增删改查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DI-002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  <w:lang w:eastAsia="zh-CN"/>
              </w:rPr>
              <w:t>已存在的</w:t>
            </w:r>
            <w:r>
              <w:rPr>
                <w:rFonts w:hint="eastAsia"/>
              </w:rPr>
              <w:t>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DI-003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DI-004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eastAsia="zh-CN"/>
              </w:rPr>
              <w:t>不存在的</w:t>
            </w:r>
            <w:r>
              <w:rPr>
                <w:rFonts w:hint="eastAsia"/>
              </w:rPr>
              <w:t>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DI-005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更新容器信息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DI-006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根据用户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查询容器信息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DI-007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根据不存在的用户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查询容器信息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DI-008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根据容器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查询容器信息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DI-009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根据不存在的容器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查询容器信息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DI-010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查询所有容器信息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DI-011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查询容器总数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XN-001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5000并发量登录测试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部分通过</w:t>
            </w:r>
          </w:p>
        </w:tc>
        <w:tc>
          <w:tcPr>
            <w:tcW w:w="1473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XN-002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10000并发量</w:t>
            </w:r>
            <w:r>
              <w:rPr>
                <w:rFonts w:hint="eastAsia"/>
                <w:lang w:eastAsia="zh-CN"/>
              </w:rPr>
              <w:t>登录测试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XN-003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5000并发量首页访问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XN-004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10000并发量</w:t>
            </w:r>
            <w:r>
              <w:rPr>
                <w:rFonts w:hint="eastAsia"/>
                <w:lang w:eastAsia="zh-CN"/>
              </w:rPr>
              <w:t>首页访问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RZ-001</w:t>
            </w:r>
          </w:p>
        </w:tc>
        <w:tc>
          <w:tcPr>
            <w:tcW w:w="22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用户进行操作后，查看日志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39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全通过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日志查看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7165_WPSOffice_Level2"/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3.2测试问题解决</w:t>
      </w:r>
      <w:bookmarkEnd w:id="30"/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测试用例标识符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mydocker</w:t>
            </w:r>
            <w:r>
              <w:rPr>
                <w:rFonts w:ascii="宋体" w:hAnsi="宋体" w:eastAsia="宋体"/>
                <w:sz w:val="24"/>
              </w:rPr>
              <w:t>-9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文件上传部分类型成功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只能上传tar文件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无法解决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docker只支持上传tar文件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等待docker更新，官方支持上传其他格式文件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  <w:lang w:val="en-US" w:eastAsia="zh-CN"/>
              </w:rPr>
              <w:t>XN-003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  <w:lang w:val="en-US" w:eastAsia="zh-CN"/>
              </w:rPr>
              <w:t>5000以上并发量登录测试，会有部分异常返回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已解决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服务器socket数量有系统限制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测试间隔太短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修改操作系统的socket上限，或者更换服务器系统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延长测试间隔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414_WPSOffice_Level2"/>
      <w:r>
        <w:rPr>
          <w:rFonts w:hint="eastAsia"/>
          <w:lang w:val="en-US" w:eastAsia="zh-CN"/>
        </w:rPr>
        <w:t>3.3测试结果分析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689_WPSOffice_Level3"/>
      <w:r>
        <w:rPr>
          <w:rFonts w:hint="eastAsia"/>
          <w:lang w:val="en-US" w:eastAsia="zh-CN"/>
        </w:rPr>
        <w:t>3.3.1结果分析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需求/功能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用例个数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执行个数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系统性能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7760_WPSOffice_Level3"/>
      <w:r>
        <w:rPr>
          <w:rFonts w:hint="eastAsia"/>
          <w:lang w:val="en-US" w:eastAsia="zh-CN"/>
        </w:rPr>
        <w:t>3.3.2缺陷分析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86" w:type="dxa"/>
            <w:tcBorders>
              <w:tl2br w:val="single" w:color="auto" w:sz="4" w:space="0"/>
            </w:tcBorders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严重级别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A-严重影响系统运行的错误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B-功能缺陷，影响系统运行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C-不影响运行但必须修改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D-不影响运行，也无法修改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密码找回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创建容器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容器管理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数据库管理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前端处理高并发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4" w:name="_Toc28704_WPSOffice_Level1"/>
      <w:r>
        <w:rPr>
          <w:rFonts w:hint="eastAsia"/>
          <w:lang w:val="en-US" w:eastAsia="zh-CN"/>
        </w:rPr>
        <w:t>综合评价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31604_WPSOffice_Level2"/>
      <w:r>
        <w:rPr>
          <w:rFonts w:hint="eastAsia"/>
          <w:lang w:val="en-US" w:eastAsia="zh-CN"/>
        </w:rPr>
        <w:t>4.1软件能力</w:t>
      </w:r>
      <w:bookmarkEnd w:id="35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经过项目组开发人员、测试人员以及相关人员的协力合作,Cloud Hub项目已达到交付标准。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该网站能够实现用户需求说明书上的功能,能够满足用户的需求。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5706_WPSOffice_Level2"/>
      <w:r>
        <w:rPr>
          <w:rFonts w:hint="eastAsia"/>
          <w:lang w:val="en-US" w:eastAsia="zh-CN"/>
        </w:rPr>
        <w:t>4.2建议</w:t>
      </w:r>
      <w:bookmarkEnd w:id="36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需求提出方可以在使用该系统的基础上,继续搜集用户的使用需求反馈,以便在今后的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版本中补充并完善。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23626"/>
    <w:multiLevelType w:val="multilevel"/>
    <w:tmpl w:val="B532362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4575C"/>
    <w:rsid w:val="444E4F97"/>
    <w:rsid w:val="6ADD0867"/>
    <w:rsid w:val="74067229"/>
    <w:rsid w:val="76A33233"/>
    <w:rsid w:val="789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d0c743f-8b9f-4978-96e7-00da458e4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0c743f-8b9f-4978-96e7-00da458e4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02526-c3cf-405d-8bd2-08dbd08cc1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02526-c3cf-405d-8bd2-08dbd08cc1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8d6ec4-ff4c-4109-9310-1511f92bde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8d6ec4-ff4c-4109-9310-1511f92bde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01afd7-335c-4cc7-bd96-b23def839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01afd7-335c-4cc7-bd96-b23def839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6f1853-5b64-490a-ae5d-f7b46a193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6f1853-5b64-490a-ae5d-f7b46a193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11d958-74e2-4c8e-a76a-c5ef0ebba6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1d958-74e2-4c8e-a76a-c5ef0ebba6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269ce-977f-43ce-bc00-8ca75644be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269ce-977f-43ce-bc00-8ca75644be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0128b9-e707-4ea3-85f5-3ef83545d5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0128b9-e707-4ea3-85f5-3ef83545d5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0198b0-a5b8-46e5-b50c-b162178fd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198b0-a5b8-46e5-b50c-b162178fd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b663fb-8263-422a-990c-2a1e6b6fb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b663fb-8263-422a-990c-2a1e6b6fb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84ab6d-e5e2-4c86-8560-03fe69bced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4ab6d-e5e2-4c86-8560-03fe69bced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33af2-6c74-454d-92d9-ad4fecdfd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33af2-6c74-454d-92d9-ad4fecdfd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1a880-b94e-4fc2-bf9c-993991322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1a880-b94e-4fc2-bf9c-993991322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181ccc-595f-405c-b505-d2e87975d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81ccc-595f-405c-b505-d2e87975d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89cc4-fcd5-4c9b-b92d-d9280e83f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89cc4-fcd5-4c9b-b92d-d9280e83f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35876b-128b-4439-95d6-e180bdb6e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35876b-128b-4439-95d6-e180bdb6e3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4a99d1-431d-4cf7-81c0-0ab786224d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a99d1-431d-4cf7-81c0-0ab786224d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2066a-2272-426f-a3b2-8578cf7e2e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2066a-2272-426f-a3b2-8578cf7e2e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　　　</cp:lastModifiedBy>
  <dcterms:modified xsi:type="dcterms:W3CDTF">2019-07-11T10:01:13Z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