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D35F" w14:textId="64A6EAF1" w:rsidR="00151563" w:rsidRDefault="000E4918" w:rsidP="000E4918">
      <w:pPr>
        <w:spacing w:after="0"/>
      </w:pPr>
      <w:r w:rsidRPr="000E4918">
        <w:rPr>
          <w:noProof/>
        </w:rPr>
        <w:drawing>
          <wp:inline distT="0" distB="0" distL="0" distR="0" wp14:anchorId="729009B9" wp14:editId="34D84BB0">
            <wp:extent cx="5731510" cy="984885"/>
            <wp:effectExtent l="0" t="0" r="2540" b="5715"/>
            <wp:docPr id="55320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84F" w14:textId="77777777" w:rsidR="000E4918" w:rsidRDefault="000E4918" w:rsidP="000E4918">
      <w:pPr>
        <w:spacing w:after="0"/>
      </w:pPr>
    </w:p>
    <w:p w14:paraId="55A94D63" w14:textId="77777777" w:rsidR="000E4918" w:rsidRDefault="000E4918" w:rsidP="000E4918">
      <w:pPr>
        <w:spacing w:after="0"/>
      </w:pPr>
    </w:p>
    <w:p w14:paraId="6128B5F5" w14:textId="6436D91F" w:rsidR="000E4918" w:rsidRDefault="000E4918" w:rsidP="000E4918">
      <w:pPr>
        <w:spacing w:after="0"/>
      </w:pPr>
      <w:r w:rsidRPr="000E4918">
        <w:rPr>
          <w:noProof/>
        </w:rPr>
        <w:drawing>
          <wp:inline distT="0" distB="0" distL="0" distR="0" wp14:anchorId="27345F58" wp14:editId="46281D1E">
            <wp:extent cx="5731510" cy="1214755"/>
            <wp:effectExtent l="0" t="0" r="2540" b="4445"/>
            <wp:docPr id="59869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92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68C9" w14:textId="77777777" w:rsidR="000E4918" w:rsidRDefault="000E4918" w:rsidP="000E4918">
      <w:pPr>
        <w:spacing w:after="0"/>
      </w:pPr>
    </w:p>
    <w:p w14:paraId="533C7856" w14:textId="5526E40B" w:rsidR="003B5DFE" w:rsidRPr="003B5DFE" w:rsidRDefault="003B5DFE" w:rsidP="000E4918">
      <w:pPr>
        <w:spacing w:after="0"/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DFE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Cleaning the raw data</w:t>
      </w:r>
    </w:p>
    <w:p w14:paraId="327FD8EE" w14:textId="49571B46" w:rsidR="000E4918" w:rsidRDefault="000E4918" w:rsidP="000E4918">
      <w:pPr>
        <w:spacing w:after="0"/>
      </w:pPr>
      <w:r>
        <w:t>Step 1: Remove duplicates (4 duplicate values)</w:t>
      </w:r>
    </w:p>
    <w:p w14:paraId="5FBBAC8F" w14:textId="77777777" w:rsidR="000E4918" w:rsidRDefault="000E4918" w:rsidP="000E4918">
      <w:pPr>
        <w:spacing w:after="0"/>
      </w:pPr>
    </w:p>
    <w:p w14:paraId="178403E6" w14:textId="7C0D1271" w:rsidR="000E4918" w:rsidRDefault="000E4918" w:rsidP="000E4918">
      <w:pPr>
        <w:spacing w:after="0"/>
      </w:pPr>
      <w:r>
        <w:t>Step 2: I realized that the format of some date columns is not correct</w:t>
      </w:r>
    </w:p>
    <w:p w14:paraId="5844537D" w14:textId="70F54E0E" w:rsidR="000E4918" w:rsidRPr="000E4918" w:rsidRDefault="000E4918" w:rsidP="000E4918">
      <w:pPr>
        <w:spacing w:after="0"/>
      </w:pPr>
      <w:r>
        <w:t xml:space="preserve">They are, for example </w:t>
      </w:r>
      <w:r w:rsidRPr="000E4918">
        <w:t>02.03.23</w:t>
      </w:r>
      <w:r>
        <w:t xml:space="preserve"> (E2 cell)</w:t>
      </w:r>
    </w:p>
    <w:p w14:paraId="7C2392AE" w14:textId="7ADBB52D" w:rsidR="000E4918" w:rsidRDefault="000E4918" w:rsidP="000E4918">
      <w:pPr>
        <w:spacing w:after="0"/>
      </w:pPr>
      <w:r>
        <w:t xml:space="preserve">So, I use the function: </w:t>
      </w:r>
      <w:r w:rsidRPr="000E4918">
        <w:t>=DATE(MID(E2,7,2)+2000,MID(E2,4,2),LEFT(E2,2))</w:t>
      </w:r>
      <w:r>
        <w:t xml:space="preserve"> to transform it to date value</w:t>
      </w:r>
    </w:p>
    <w:p w14:paraId="1539BAD5" w14:textId="77777777" w:rsidR="000E4918" w:rsidRDefault="000E4918" w:rsidP="000E4918">
      <w:pPr>
        <w:spacing w:after="0"/>
      </w:pPr>
    </w:p>
    <w:p w14:paraId="7059730F" w14:textId="15940B1D" w:rsidR="000E4918" w:rsidRDefault="000E4918" w:rsidP="000E4918">
      <w:pPr>
        <w:spacing w:after="0"/>
      </w:pPr>
      <w:r>
        <w:t xml:space="preserve">Output: </w:t>
      </w:r>
      <w:r w:rsidRPr="000E4918">
        <w:t>3/2/2023</w:t>
      </w:r>
    </w:p>
    <w:p w14:paraId="3D6046B1" w14:textId="77777777" w:rsidR="000E4918" w:rsidRDefault="000E4918" w:rsidP="000E4918">
      <w:pPr>
        <w:spacing w:after="0"/>
      </w:pPr>
    </w:p>
    <w:p w14:paraId="2A5C1DA2" w14:textId="57C9EA8E" w:rsidR="000E4918" w:rsidRDefault="000E4918" w:rsidP="000E4918">
      <w:pPr>
        <w:spacing w:after="0"/>
      </w:pPr>
      <w:r>
        <w:t>Step 3: There are 12 values of SS22 in “</w:t>
      </w:r>
      <w:r w:rsidRPr="000E4918">
        <w:t>Requested XF date</w:t>
      </w:r>
      <w:r>
        <w:t xml:space="preserve">” column are </w:t>
      </w:r>
      <w:r w:rsidRPr="000E4918">
        <w:t>01.01.00</w:t>
      </w:r>
      <w:r>
        <w:t xml:space="preserve"> -&gt; incorrect because </w:t>
      </w:r>
      <w:r w:rsidRPr="000E4918">
        <w:t>Order Date</w:t>
      </w:r>
      <w:r>
        <w:t xml:space="preserve"> is in </w:t>
      </w:r>
      <w:r w:rsidRPr="000E4918">
        <w:t>10.11.22</w:t>
      </w:r>
      <w:r>
        <w:t xml:space="preserve"> so it is impossible the Requested XF date is in 01.01.00</w:t>
      </w:r>
    </w:p>
    <w:p w14:paraId="1F79DE54" w14:textId="77777777" w:rsidR="000E4918" w:rsidRDefault="000E4918" w:rsidP="000E4918">
      <w:pPr>
        <w:spacing w:after="0"/>
      </w:pPr>
    </w:p>
    <w:p w14:paraId="086E56B0" w14:textId="2FD911BE" w:rsidR="000E4918" w:rsidRDefault="000E4918" w:rsidP="000E4918">
      <w:pPr>
        <w:spacing w:after="0"/>
      </w:pPr>
      <w:r>
        <w:t>I see the Order Date in 11/2022 so it may take 3 months for the products leave the factory, so I fix the 01.01.00 to 01.01.23</w:t>
      </w:r>
      <w:r w:rsidR="008A430B">
        <w:t xml:space="preserve"> (also based on </w:t>
      </w:r>
      <w:r w:rsidR="008A430B" w:rsidRPr="008A430B">
        <w:t>Fty. 1st Conf. Ready Date</w:t>
      </w:r>
      <w:r w:rsidR="008A430B">
        <w:t xml:space="preserve"> in 2023 and </w:t>
      </w:r>
      <w:r w:rsidR="008A430B" w:rsidRPr="008A430B">
        <w:t>Current Ex-Fty. Date</w:t>
      </w:r>
      <w:r w:rsidR="008A430B">
        <w:t xml:space="preserve"> in 2023)</w:t>
      </w:r>
    </w:p>
    <w:p w14:paraId="1D6C320E" w14:textId="77777777" w:rsidR="008A430B" w:rsidRDefault="008A430B" w:rsidP="000E4918">
      <w:pPr>
        <w:spacing w:after="0"/>
      </w:pPr>
    </w:p>
    <w:p w14:paraId="6C039455" w14:textId="10C5DFDB" w:rsidR="008A430B" w:rsidRDefault="003B5DFE" w:rsidP="000E4918">
      <w:pPr>
        <w:spacing w:after="0"/>
      </w:pPr>
      <w:r>
        <w:t xml:space="preserve">Step 4: There are 3 suppliers do not have the </w:t>
      </w:r>
      <w:r w:rsidRPr="003B5DFE">
        <w:t>Current Price/Piece</w:t>
      </w:r>
      <w:r>
        <w:t xml:space="preserve"> ($)</w:t>
      </w:r>
    </w:p>
    <w:p w14:paraId="60E3F574" w14:textId="67247589" w:rsidR="003B5DFE" w:rsidRDefault="003B5DFE" w:rsidP="000E4918">
      <w:pPr>
        <w:spacing w:after="0"/>
      </w:pPr>
      <w:r w:rsidRPr="003B5DFE">
        <w:t>OVERCLOTHES S.p.A.</w:t>
      </w:r>
    </w:p>
    <w:p w14:paraId="1E3AAEDC" w14:textId="257DB69F" w:rsidR="003B5DFE" w:rsidRDefault="003B5DFE" w:rsidP="000E4918">
      <w:pPr>
        <w:spacing w:after="0"/>
      </w:pPr>
      <w:r w:rsidRPr="003B5DFE">
        <w:t>STONETEX MANUFACTURING SA</w:t>
      </w:r>
    </w:p>
    <w:p w14:paraId="6F45867F" w14:textId="1C5B47A2" w:rsidR="003B5DFE" w:rsidRDefault="003B5DFE" w:rsidP="000E4918">
      <w:pPr>
        <w:spacing w:after="0"/>
      </w:pPr>
      <w:r w:rsidRPr="003B5DFE">
        <w:t>Gunther Bohr GMBH</w:t>
      </w:r>
    </w:p>
    <w:p w14:paraId="151E94AA" w14:textId="15FA5384" w:rsidR="003B5DFE" w:rsidRDefault="00933451" w:rsidP="000E4918">
      <w:pPr>
        <w:spacing w:after="0"/>
      </w:pPr>
      <w:r w:rsidRPr="00933451">
        <w:rPr>
          <w:noProof/>
        </w:rPr>
        <w:drawing>
          <wp:inline distT="0" distB="0" distL="0" distR="0" wp14:anchorId="3F62B04A" wp14:editId="21A25668">
            <wp:extent cx="5731510" cy="1381125"/>
            <wp:effectExtent l="0" t="0" r="2540" b="9525"/>
            <wp:docPr id="12893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D36" w14:textId="25E674B2" w:rsidR="003B5DFE" w:rsidRDefault="003B5DFE" w:rsidP="003B5DFE">
      <w:pPr>
        <w:pStyle w:val="ListParagraph"/>
        <w:numPr>
          <w:ilvl w:val="0"/>
          <w:numId w:val="1"/>
        </w:numPr>
        <w:spacing w:after="0"/>
      </w:pPr>
      <w:r>
        <w:t>I base on the price of similar model to fill the price of those blank cells</w:t>
      </w:r>
    </w:p>
    <w:p w14:paraId="4517E983" w14:textId="77777777" w:rsidR="003B5DFE" w:rsidRDefault="003B5DFE" w:rsidP="003B5DFE">
      <w:pPr>
        <w:spacing w:after="0"/>
      </w:pPr>
    </w:p>
    <w:p w14:paraId="408FD0A3" w14:textId="7DF938C2" w:rsidR="003B5DFE" w:rsidRDefault="00EB2599" w:rsidP="003B5DFE">
      <w:pPr>
        <w:spacing w:after="0"/>
      </w:pPr>
      <w:r>
        <w:t>Step 5: I realize that the “Article” column has two formats:</w:t>
      </w:r>
    </w:p>
    <w:p w14:paraId="6F64853E" w14:textId="59F5C0B2" w:rsidR="00EB2599" w:rsidRDefault="00EB2599" w:rsidP="003B5DFE">
      <w:pPr>
        <w:spacing w:after="0"/>
      </w:pPr>
      <w:r>
        <w:t xml:space="preserve">1 - </w:t>
      </w:r>
      <w:r w:rsidRPr="00EB2599">
        <w:t>355.01375</w:t>
      </w:r>
    </w:p>
    <w:p w14:paraId="2A1E917D" w14:textId="3499CBF4" w:rsidR="00EB2599" w:rsidRDefault="00EB2599" w:rsidP="003B5DFE">
      <w:pPr>
        <w:spacing w:after="0"/>
      </w:pPr>
      <w:r>
        <w:lastRenderedPageBreak/>
        <w:t xml:space="preserve">2 - </w:t>
      </w:r>
      <w:r w:rsidRPr="00EB2599">
        <w:t>1MD30301469</w:t>
      </w:r>
    </w:p>
    <w:p w14:paraId="1C20DFDF" w14:textId="77777777" w:rsidR="00EB2599" w:rsidRDefault="00EB2599" w:rsidP="003B5DFE">
      <w:pPr>
        <w:spacing w:after="0"/>
      </w:pPr>
    </w:p>
    <w:p w14:paraId="0ED4E970" w14:textId="693B3E79" w:rsidR="00EB2599" w:rsidRDefault="00EB2599" w:rsidP="003B5DFE">
      <w:pPr>
        <w:spacing w:after="0"/>
      </w:pPr>
      <w:r>
        <w:t>And Article is the combination of Style and Color code</w:t>
      </w:r>
    </w:p>
    <w:p w14:paraId="31FA471A" w14:textId="29C193BF" w:rsidR="00EB2599" w:rsidRDefault="00EB2599" w:rsidP="003B5DFE">
      <w:pPr>
        <w:spacing w:after="0"/>
      </w:pPr>
      <w:r>
        <w:t xml:space="preserve">Example: </w:t>
      </w:r>
      <w:r w:rsidRPr="00EB2599">
        <w:t>355.01375</w:t>
      </w:r>
      <w:r>
        <w:t xml:space="preserve"> (Article) -&gt; 355 is Style and 01375 is Color code</w:t>
      </w:r>
      <w:r w:rsidR="00A24AFB">
        <w:t xml:space="preserve"> (1)</w:t>
      </w:r>
    </w:p>
    <w:p w14:paraId="0C090BA2" w14:textId="77777777" w:rsidR="00EB2599" w:rsidRDefault="00EB2599" w:rsidP="003B5DFE">
      <w:pPr>
        <w:spacing w:after="0"/>
      </w:pPr>
    </w:p>
    <w:p w14:paraId="4BF66501" w14:textId="0D9AE39A" w:rsidR="00EB2599" w:rsidRDefault="00EB2599" w:rsidP="003B5DFE">
      <w:pPr>
        <w:spacing w:after="0"/>
      </w:pPr>
      <w:r>
        <w:t>On the other hand, with Article has format 2, the Style and Color code are not correct</w:t>
      </w:r>
    </w:p>
    <w:p w14:paraId="2A83764C" w14:textId="3CAAC733" w:rsidR="00EB2599" w:rsidRDefault="00E45D4E" w:rsidP="003B5DFE">
      <w:pPr>
        <w:spacing w:after="0"/>
      </w:pPr>
      <w:r w:rsidRPr="00E45D4E">
        <w:rPr>
          <w:noProof/>
        </w:rPr>
        <w:drawing>
          <wp:inline distT="0" distB="0" distL="0" distR="0" wp14:anchorId="7EA8C83D" wp14:editId="2C16CEC3">
            <wp:extent cx="4277322" cy="809738"/>
            <wp:effectExtent l="0" t="0" r="9525" b="9525"/>
            <wp:docPr id="5569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7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C744" w14:textId="77777777" w:rsidR="00E45D4E" w:rsidRDefault="00E45D4E" w:rsidP="003B5DFE">
      <w:pPr>
        <w:spacing w:after="0"/>
      </w:pPr>
    </w:p>
    <w:p w14:paraId="14B1E4A4" w14:textId="24ED29AC" w:rsidR="00E45D4E" w:rsidRDefault="00E45D4E" w:rsidP="003B5DFE">
      <w:pPr>
        <w:spacing w:after="0"/>
      </w:pPr>
      <w:r>
        <w:t>Correct one:</w:t>
      </w:r>
    </w:p>
    <w:p w14:paraId="5EFA02BB" w14:textId="5C9277BA" w:rsidR="00E45D4E" w:rsidRDefault="00E45D4E" w:rsidP="003B5DFE">
      <w:pPr>
        <w:spacing w:after="0"/>
      </w:pPr>
      <w:r w:rsidRPr="00E45D4E">
        <w:rPr>
          <w:noProof/>
        </w:rPr>
        <w:drawing>
          <wp:inline distT="0" distB="0" distL="0" distR="0" wp14:anchorId="7A07FF1F" wp14:editId="1FD33F53">
            <wp:extent cx="4305901" cy="1095528"/>
            <wp:effectExtent l="0" t="0" r="0" b="9525"/>
            <wp:docPr id="59603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1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B685" w14:textId="77777777" w:rsidR="00E45D4E" w:rsidRDefault="00E45D4E" w:rsidP="003B5DFE">
      <w:pPr>
        <w:spacing w:after="0"/>
      </w:pPr>
    </w:p>
    <w:p w14:paraId="037B195D" w14:textId="77777777" w:rsidR="0001514E" w:rsidRDefault="00A24AFB" w:rsidP="003B5DFE">
      <w:pPr>
        <w:spacing w:after="0"/>
      </w:pPr>
      <w:r>
        <w:t xml:space="preserve">I use the function: </w:t>
      </w:r>
    </w:p>
    <w:p w14:paraId="2BDDF657" w14:textId="77777777" w:rsidR="0001514E" w:rsidRDefault="0001514E" w:rsidP="003B5DFE">
      <w:pPr>
        <w:spacing w:after="0"/>
      </w:pPr>
      <w:r w:rsidRPr="0001514E">
        <w:t>=IF(ISNUMBER(H2), TEXT(H2,"0.00000"), MID(H2,4,3) &amp; "." &amp;</w:t>
      </w:r>
      <w:r>
        <w:t xml:space="preserve"> </w:t>
      </w:r>
      <w:r w:rsidRPr="0001514E">
        <w:t>TEXT(MID(H2,7,5),"00000"))</w:t>
      </w:r>
      <w:r>
        <w:t xml:space="preserve"> </w:t>
      </w:r>
    </w:p>
    <w:p w14:paraId="20BE8E57" w14:textId="2488B6EA" w:rsidR="00A24AFB" w:rsidRDefault="00A24AFB" w:rsidP="003B5DFE">
      <w:pPr>
        <w:spacing w:after="0"/>
      </w:pPr>
      <w:r>
        <w:t>to transform the values in this column in just a format like 1, eliminate format 2.</w:t>
      </w:r>
    </w:p>
    <w:p w14:paraId="49CDA1B2" w14:textId="77777777" w:rsidR="00A24AFB" w:rsidRDefault="00A24AFB" w:rsidP="003B5DFE">
      <w:pPr>
        <w:spacing w:after="0"/>
      </w:pPr>
    </w:p>
    <w:p w14:paraId="3729239D" w14:textId="762FDA41" w:rsidR="00A24AFB" w:rsidRDefault="00A24AFB" w:rsidP="003B5DFE">
      <w:pPr>
        <w:spacing w:after="0"/>
      </w:pPr>
      <w:r>
        <w:t>After that, I use the right and left function to fix the Style and Color code column following (1)</w:t>
      </w:r>
    </w:p>
    <w:p w14:paraId="1845F392" w14:textId="115E62FE" w:rsidR="00A24AFB" w:rsidRDefault="00A24AFB" w:rsidP="00A24AFB">
      <w:pPr>
        <w:pStyle w:val="ListParagraph"/>
        <w:numPr>
          <w:ilvl w:val="0"/>
          <w:numId w:val="2"/>
        </w:numPr>
        <w:spacing w:after="0"/>
      </w:pPr>
      <w:r>
        <w:t xml:space="preserve">Style: </w:t>
      </w:r>
      <w:r w:rsidR="00B532D9" w:rsidRPr="00B532D9">
        <w:t>=LEFT(I2,3)</w:t>
      </w:r>
      <w:r w:rsidR="00B532D9">
        <w:t xml:space="preserve"> (Article new in I2)</w:t>
      </w:r>
    </w:p>
    <w:p w14:paraId="74D6425C" w14:textId="1FA7BE6F" w:rsidR="00B532D9" w:rsidRDefault="00B532D9" w:rsidP="00A24AFB">
      <w:pPr>
        <w:pStyle w:val="ListParagraph"/>
        <w:numPr>
          <w:ilvl w:val="0"/>
          <w:numId w:val="2"/>
        </w:numPr>
        <w:spacing w:after="0"/>
      </w:pPr>
      <w:r>
        <w:t xml:space="preserve">Color code: </w:t>
      </w:r>
      <w:r w:rsidRPr="00B532D9">
        <w:t>=RIGHT(I2,5)</w:t>
      </w:r>
      <w:r>
        <w:t xml:space="preserve"> </w:t>
      </w:r>
    </w:p>
    <w:p w14:paraId="4531C4B6" w14:textId="77777777" w:rsidR="00B532D9" w:rsidRDefault="00B532D9" w:rsidP="00B532D9">
      <w:pPr>
        <w:spacing w:after="0"/>
      </w:pPr>
    </w:p>
    <w:p w14:paraId="3B27EA85" w14:textId="119F22C8" w:rsidR="00B532D9" w:rsidRDefault="00B532D9" w:rsidP="00B532D9">
      <w:pPr>
        <w:spacing w:after="0"/>
      </w:pPr>
      <w:r>
        <w:t>Output:</w:t>
      </w:r>
    </w:p>
    <w:p w14:paraId="00FD82D1" w14:textId="688DB5DB" w:rsidR="00B532D9" w:rsidRDefault="00B532D9" w:rsidP="00B532D9">
      <w:pPr>
        <w:spacing w:after="0"/>
      </w:pPr>
      <w:r w:rsidRPr="00B532D9">
        <w:rPr>
          <w:noProof/>
        </w:rPr>
        <w:drawing>
          <wp:inline distT="0" distB="0" distL="0" distR="0" wp14:anchorId="1F86843A" wp14:editId="46C453AF">
            <wp:extent cx="5731510" cy="1409700"/>
            <wp:effectExtent l="0" t="0" r="2540" b="0"/>
            <wp:docPr id="194579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952" w14:textId="77777777" w:rsidR="00B532D9" w:rsidRDefault="00B532D9" w:rsidP="00B532D9">
      <w:pPr>
        <w:spacing w:after="0"/>
      </w:pPr>
    </w:p>
    <w:p w14:paraId="661D77E1" w14:textId="6D97AB3C" w:rsidR="00592E35" w:rsidRPr="00592E35" w:rsidRDefault="00592E35" w:rsidP="00B532D9">
      <w:pPr>
        <w:spacing w:after="0"/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the clean data into Power BI and build the dashboard</w:t>
      </w:r>
    </w:p>
    <w:p w14:paraId="1AAABC41" w14:textId="77777777" w:rsidR="00592E35" w:rsidRDefault="00592E35" w:rsidP="00B532D9">
      <w:pPr>
        <w:spacing w:after="0"/>
      </w:pPr>
    </w:p>
    <w:p w14:paraId="20A50B3A" w14:textId="393E5FB5" w:rsidR="00592E35" w:rsidRDefault="00592E35" w:rsidP="00B532D9">
      <w:pPr>
        <w:spacing w:after="0"/>
      </w:pPr>
      <w:r>
        <w:t>Step 1: Import data as an Excel file into Power BI</w:t>
      </w:r>
    </w:p>
    <w:p w14:paraId="43D9561A" w14:textId="1858C28C" w:rsidR="00592E35" w:rsidRDefault="00592E35" w:rsidP="00B532D9">
      <w:pPr>
        <w:spacing w:after="0"/>
      </w:pPr>
      <w:r>
        <w:t>Step 2: Use Power Query to clean the data</w:t>
      </w:r>
    </w:p>
    <w:p w14:paraId="599E36B5" w14:textId="6B451805" w:rsidR="00592E35" w:rsidRDefault="00592E35" w:rsidP="00B532D9">
      <w:pPr>
        <w:spacing w:after="0"/>
      </w:pPr>
      <w:r>
        <w:t>1 – Transform Article, Style and Color Code into Text instead of Number format</w:t>
      </w:r>
    </w:p>
    <w:p w14:paraId="016135B7" w14:textId="25AB55E7" w:rsidR="001D0C06" w:rsidRDefault="001D0C06" w:rsidP="00B532D9">
      <w:pPr>
        <w:spacing w:after="0"/>
      </w:pPr>
      <w:r>
        <w:t>2 – Remove blank rows</w:t>
      </w:r>
    </w:p>
    <w:p w14:paraId="4355B261" w14:textId="77777777" w:rsidR="00B71FB6" w:rsidRDefault="00B71FB6" w:rsidP="00B532D9">
      <w:pPr>
        <w:spacing w:after="0"/>
      </w:pPr>
    </w:p>
    <w:p w14:paraId="77C5B695" w14:textId="77777777" w:rsidR="002026C1" w:rsidRDefault="002026C1" w:rsidP="008054A0">
      <w:pPr>
        <w:spacing w:after="0"/>
      </w:pPr>
    </w:p>
    <w:p w14:paraId="000F837E" w14:textId="77777777" w:rsidR="002026C1" w:rsidRDefault="002026C1" w:rsidP="008054A0">
      <w:pPr>
        <w:spacing w:after="0"/>
      </w:pPr>
    </w:p>
    <w:p w14:paraId="63B1D7FD" w14:textId="77777777" w:rsidR="002026C1" w:rsidRDefault="002026C1" w:rsidP="008054A0">
      <w:pPr>
        <w:spacing w:after="0"/>
      </w:pPr>
    </w:p>
    <w:p w14:paraId="2E73B436" w14:textId="1B08D6C3" w:rsidR="002026C1" w:rsidRPr="00592E35" w:rsidRDefault="002026C1" w:rsidP="002026C1">
      <w:pPr>
        <w:spacing w:after="0"/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Analysis</w:t>
      </w:r>
    </w:p>
    <w:p w14:paraId="04645556" w14:textId="77777777" w:rsidR="002026C1" w:rsidRDefault="002026C1" w:rsidP="008054A0">
      <w:pPr>
        <w:spacing w:after="0"/>
      </w:pPr>
    </w:p>
    <w:p w14:paraId="74FB1E32" w14:textId="6E3433BD" w:rsidR="008054A0" w:rsidRDefault="00BC2BB2" w:rsidP="008054A0">
      <w:pPr>
        <w:spacing w:after="0"/>
      </w:pPr>
      <w:r w:rsidRPr="00BC2BB2">
        <w:drawing>
          <wp:inline distT="0" distB="0" distL="0" distR="0" wp14:anchorId="3D28DA00" wp14:editId="3B46B675">
            <wp:extent cx="5731510" cy="3194685"/>
            <wp:effectExtent l="0" t="0" r="2540" b="5715"/>
            <wp:docPr id="14817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8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C9AA" w14:textId="77777777" w:rsidR="00BC2BB2" w:rsidRDefault="00BC2BB2" w:rsidP="008054A0">
      <w:pPr>
        <w:spacing w:after="0"/>
      </w:pPr>
    </w:p>
    <w:p w14:paraId="3B7D4D63" w14:textId="6A397AC1" w:rsidR="00BC2BB2" w:rsidRDefault="00BC2BB2" w:rsidP="008054A0">
      <w:pPr>
        <w:spacing w:after="0"/>
      </w:pPr>
      <w:r>
        <w:t>Based on orders, we can see that Capacity constraint (2718 ~ 74%) is the most frequent reason occurs with the company order. While OVERCLOTHES S.p.A, is the supplier has the most capacity constraint volume with 992,</w:t>
      </w:r>
      <w:r w:rsidRPr="00BC2BB2">
        <w:t xml:space="preserve"> </w:t>
      </w:r>
      <w:r>
        <w:t>Rim Tekstil A.S</w:t>
      </w:r>
      <w:r>
        <w:t>.’ s capacity constraint volume accounts for a large part of their total volume (534</w:t>
      </w:r>
      <w:r w:rsidR="00EF0AF1">
        <w:t xml:space="preserve">). </w:t>
      </w:r>
      <w:r>
        <w:t>There is a spotlight in air transportation mode that it has a big volume of trims delay compared to other transports at 385.</w:t>
      </w:r>
    </w:p>
    <w:p w14:paraId="5ADF802E" w14:textId="77777777" w:rsidR="00BC2BB2" w:rsidRDefault="00BC2BB2" w:rsidP="008054A0">
      <w:pPr>
        <w:spacing w:after="0"/>
      </w:pPr>
    </w:p>
    <w:p w14:paraId="1044F88D" w14:textId="44D9B2CF" w:rsidR="00BC2BB2" w:rsidRDefault="00BC2BB2" w:rsidP="008054A0">
      <w:pPr>
        <w:spacing w:after="0"/>
      </w:pPr>
      <w:r w:rsidRPr="00BC2BB2">
        <w:drawing>
          <wp:inline distT="0" distB="0" distL="0" distR="0" wp14:anchorId="6EAD769A" wp14:editId="612EE047">
            <wp:extent cx="5731510" cy="3208020"/>
            <wp:effectExtent l="0" t="0" r="2540" b="0"/>
            <wp:docPr id="13197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8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624" w14:textId="77777777" w:rsidR="00BC2BB2" w:rsidRDefault="00BC2BB2" w:rsidP="008054A0">
      <w:pPr>
        <w:spacing w:after="0"/>
      </w:pPr>
    </w:p>
    <w:p w14:paraId="58E177DC" w14:textId="04291113" w:rsidR="009763D1" w:rsidRPr="009763D1" w:rsidRDefault="009763D1" w:rsidP="009763D1">
      <w:pPr>
        <w:spacing w:after="0"/>
      </w:pPr>
      <w:r>
        <w:t>In the next step, I count the revenue loss (</w:t>
      </w:r>
      <w:r w:rsidRPr="009763D1">
        <w:t>Loss_revenue = [Total_revenue_expected] - [Total_revenue_real]</w:t>
      </w:r>
      <w:r>
        <w:t xml:space="preserve">) and deep dive into the root cause of revenue loss. As expected, Capacity </w:t>
      </w:r>
      <w:r>
        <w:lastRenderedPageBreak/>
        <w:t xml:space="preserve">constraint accounts for 62.46% revenue loss. Moving to the root cause analysis, I gain the result that most of revenue lost in FW23 due to </w:t>
      </w:r>
      <w:r>
        <w:t>Rim Tekstil A.S.</w:t>
      </w:r>
      <w:r>
        <w:t xml:space="preserve"> on Sea transportation mode as Capacity constraint reason. And the company lost revenue on top 5 models: Club Hoodie, Club Pants, Club Crew, Graphic Club Hoodie, Club T. And the customer of these models located mainly at United States, China, Canada,…</w:t>
      </w:r>
    </w:p>
    <w:p w14:paraId="25D1FFD2" w14:textId="5CC00A96" w:rsidR="00BC2BB2" w:rsidRDefault="00BC2BB2" w:rsidP="008054A0">
      <w:pPr>
        <w:spacing w:after="0"/>
      </w:pPr>
    </w:p>
    <w:p w14:paraId="31EFB1AF" w14:textId="5C62CE99" w:rsidR="00BC2BB2" w:rsidRDefault="00BC2BB2" w:rsidP="008054A0">
      <w:pPr>
        <w:spacing w:after="0"/>
      </w:pPr>
      <w:r w:rsidRPr="00BC2BB2">
        <w:drawing>
          <wp:inline distT="0" distB="0" distL="0" distR="0" wp14:anchorId="559CB34D" wp14:editId="1147BC90">
            <wp:extent cx="5731510" cy="3218180"/>
            <wp:effectExtent l="0" t="0" r="2540" b="1270"/>
            <wp:docPr id="114054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47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AAF" w14:textId="77777777" w:rsidR="009763D1" w:rsidRDefault="009763D1" w:rsidP="008054A0">
      <w:pPr>
        <w:spacing w:after="0"/>
      </w:pPr>
    </w:p>
    <w:p w14:paraId="23C2C886" w14:textId="012D8480" w:rsidR="009763D1" w:rsidRDefault="009763D1" w:rsidP="008054A0">
      <w:pPr>
        <w:spacing w:after="0"/>
      </w:pPr>
      <w:r>
        <w:t>Performing analysis on customer expectation, I have calculated 3 Measures:</w:t>
      </w:r>
    </w:p>
    <w:p w14:paraId="4258CD4B" w14:textId="4F9E9621" w:rsidR="009763D1" w:rsidRDefault="009763D1" w:rsidP="009763D1">
      <w:pPr>
        <w:pStyle w:val="ListParagraph"/>
        <w:numPr>
          <w:ilvl w:val="0"/>
          <w:numId w:val="2"/>
        </w:numPr>
      </w:pPr>
      <w:r w:rsidRPr="009763D1">
        <w:t>AVG_customer_expectation = AVERAGE(Raw_data[Rquested_XF_period (customer_expectation)])</w:t>
      </w:r>
      <w:r>
        <w:t xml:space="preserve"> </w:t>
      </w:r>
      <w:r w:rsidR="00DE0ABA">
        <w:t>expresses the period that customer request the company to deliver</w:t>
      </w:r>
    </w:p>
    <w:p w14:paraId="6CDC22C0" w14:textId="38A4CD88" w:rsidR="00DE0ABA" w:rsidRPr="009763D1" w:rsidRDefault="00DE0ABA" w:rsidP="009763D1">
      <w:pPr>
        <w:pStyle w:val="ListParagraph"/>
        <w:numPr>
          <w:ilvl w:val="0"/>
          <w:numId w:val="2"/>
        </w:numPr>
      </w:pPr>
      <w:r w:rsidRPr="00DE0ABA">
        <w:t>AVG_confirm_wt_customer = AVERAGE(Raw_data[1st_XF_period_cf_wt_customer])</w:t>
      </w:r>
      <w:r>
        <w:t xml:space="preserve"> expresses the period the company confirm to deliver to the customer</w:t>
      </w:r>
    </w:p>
    <w:p w14:paraId="34048D81" w14:textId="3ED3AD3F" w:rsidR="009763D1" w:rsidRDefault="00DE0ABA" w:rsidP="009763D1">
      <w:pPr>
        <w:pStyle w:val="ListParagraph"/>
        <w:numPr>
          <w:ilvl w:val="0"/>
          <w:numId w:val="2"/>
        </w:numPr>
        <w:spacing w:after="0"/>
      </w:pPr>
      <w:r w:rsidRPr="00DE0ABA">
        <w:t>AVG_current_performance = AVERAGE(Raw_data[Current_performance_period])</w:t>
      </w:r>
      <w:r>
        <w:t xml:space="preserve"> expresses the real period that the company is delivering on each order.</w:t>
      </w:r>
    </w:p>
    <w:p w14:paraId="7DE4D854" w14:textId="77777777" w:rsidR="00DE0ABA" w:rsidRDefault="00DE0ABA" w:rsidP="00DE0ABA">
      <w:pPr>
        <w:spacing w:after="0"/>
      </w:pPr>
    </w:p>
    <w:p w14:paraId="3D6D931C" w14:textId="19F7230F" w:rsidR="00DE0ABA" w:rsidRDefault="00DE0ABA" w:rsidP="00DE0ABA">
      <w:pPr>
        <w:spacing w:after="0"/>
      </w:pPr>
      <w:r>
        <w:t>We can see that the company is far from reaching goal of 94.05 – 62.87 = 31.18 days/each item. Supplier STONETEX MANUFACTURING SA contributed the largest delay volume to this situation with a quite big gap (56.51 – 25.66 = 30.85 days/each item). This supplier ha</w:t>
      </w:r>
      <w:r w:rsidR="00EF0AF1">
        <w:t>s</w:t>
      </w:r>
      <w:r>
        <w:t xml:space="preserve"> air volume as the biggest and 160 orders in that occur Trims Delay.</w:t>
      </w:r>
      <w:r w:rsidR="006052E1">
        <w:t xml:space="preserve"> While RIM Tekstil A.S. has the smallest gap of meeting customer expectation (20.03 – 14.71 = 5.32 days) – best lead time performance.</w:t>
      </w:r>
    </w:p>
    <w:sectPr w:rsidR="00DE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3C12D" w14:textId="77777777" w:rsidR="0014377C" w:rsidRDefault="0014377C" w:rsidP="00BC2BB2">
      <w:pPr>
        <w:spacing w:after="0" w:line="240" w:lineRule="auto"/>
      </w:pPr>
      <w:r>
        <w:separator/>
      </w:r>
    </w:p>
  </w:endnote>
  <w:endnote w:type="continuationSeparator" w:id="0">
    <w:p w14:paraId="0E6CF2BA" w14:textId="77777777" w:rsidR="0014377C" w:rsidRDefault="0014377C" w:rsidP="00BC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FFAC4" w14:textId="77777777" w:rsidR="0014377C" w:rsidRDefault="0014377C" w:rsidP="00BC2BB2">
      <w:pPr>
        <w:spacing w:after="0" w:line="240" w:lineRule="auto"/>
      </w:pPr>
      <w:r>
        <w:separator/>
      </w:r>
    </w:p>
  </w:footnote>
  <w:footnote w:type="continuationSeparator" w:id="0">
    <w:p w14:paraId="462DE9CB" w14:textId="77777777" w:rsidR="0014377C" w:rsidRDefault="0014377C" w:rsidP="00BC2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36C88"/>
    <w:multiLevelType w:val="hybridMultilevel"/>
    <w:tmpl w:val="471A239C"/>
    <w:lvl w:ilvl="0" w:tplc="D5B669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87301"/>
    <w:multiLevelType w:val="hybridMultilevel"/>
    <w:tmpl w:val="2FA8AF3A"/>
    <w:lvl w:ilvl="0" w:tplc="5DC25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492305">
    <w:abstractNumId w:val="0"/>
  </w:num>
  <w:num w:numId="2" w16cid:durableId="176229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42"/>
    <w:rsid w:val="0001514E"/>
    <w:rsid w:val="000E40D2"/>
    <w:rsid w:val="000E4918"/>
    <w:rsid w:val="0014377C"/>
    <w:rsid w:val="00151563"/>
    <w:rsid w:val="001D0C06"/>
    <w:rsid w:val="002026C1"/>
    <w:rsid w:val="003973BD"/>
    <w:rsid w:val="003B5DFE"/>
    <w:rsid w:val="003B67AE"/>
    <w:rsid w:val="00592E35"/>
    <w:rsid w:val="006052E1"/>
    <w:rsid w:val="00614842"/>
    <w:rsid w:val="006D4E2E"/>
    <w:rsid w:val="008054A0"/>
    <w:rsid w:val="008A430B"/>
    <w:rsid w:val="00933451"/>
    <w:rsid w:val="009763D1"/>
    <w:rsid w:val="00A24AFB"/>
    <w:rsid w:val="00B532D9"/>
    <w:rsid w:val="00B71FB6"/>
    <w:rsid w:val="00BC2BB2"/>
    <w:rsid w:val="00BD26FF"/>
    <w:rsid w:val="00D454A0"/>
    <w:rsid w:val="00D80DD2"/>
    <w:rsid w:val="00DE0ABA"/>
    <w:rsid w:val="00E45D4E"/>
    <w:rsid w:val="00EB2599"/>
    <w:rsid w:val="00EF0AF1"/>
    <w:rsid w:val="00EF580E"/>
    <w:rsid w:val="00F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80DE"/>
  <w15:chartTrackingRefBased/>
  <w15:docId w15:val="{910774CA-BF43-4540-ACE8-8AA2B2F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C1"/>
  </w:style>
  <w:style w:type="paragraph" w:styleId="Heading1">
    <w:name w:val="heading 1"/>
    <w:basedOn w:val="Normal"/>
    <w:next w:val="Normal"/>
    <w:link w:val="Heading1Char"/>
    <w:uiPriority w:val="9"/>
    <w:qFormat/>
    <w:rsid w:val="00614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B2"/>
  </w:style>
  <w:style w:type="paragraph" w:styleId="Footer">
    <w:name w:val="footer"/>
    <w:basedOn w:val="Normal"/>
    <w:link w:val="FooterChar"/>
    <w:uiPriority w:val="99"/>
    <w:unhideWhenUsed/>
    <w:rsid w:val="00BC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13</cp:revision>
  <dcterms:created xsi:type="dcterms:W3CDTF">2025-01-27T02:25:00Z</dcterms:created>
  <dcterms:modified xsi:type="dcterms:W3CDTF">2025-02-02T08:40:00Z</dcterms:modified>
</cp:coreProperties>
</file>