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5FDCA91" wp14:paraId="36B01474" wp14:textId="19B9342A">
      <w:pPr>
        <w:pStyle w:val="Normal"/>
      </w:pPr>
      <w:r w:rsidRPr="05FDCA91" w:rsidR="013252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Vẽ một sơ đồ khối (</w:t>
      </w:r>
      <w:r w:rsidRPr="05FDCA91" w:rsidR="013252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flowchart</w:t>
      </w:r>
      <w:r w:rsidRPr="05FDCA91" w:rsidR="013252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) hoàn chỉnh thể hiện toàn bộ luồng xử lý </w:t>
      </w:r>
      <w:r w:rsidRPr="05FDCA91" w:rsidR="013252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logic</w:t>
      </w:r>
      <w:r w:rsidRPr="05FDCA91" w:rsidR="013252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 xml:space="preserve"> của máy bán nước tự động, bao gồm cả các trường hợp thành công, trường hợp hết hàng và trường hợp không đủ tiền.</w:t>
      </w:r>
    </w:p>
    <w:p w:rsidR="013252E3" w:rsidP="05FDCA91" w:rsidRDefault="013252E3" w14:paraId="666A70C8" w14:textId="4965A677">
      <w:pPr>
        <w:pStyle w:val="Normal"/>
      </w:pPr>
      <w:r w:rsidR="013252E3">
        <w:drawing>
          <wp:inline wp14:editId="4F6B3165" wp14:anchorId="77830C67">
            <wp:extent cx="4558450" cy="7305674"/>
            <wp:effectExtent l="0" t="0" r="0" b="0"/>
            <wp:docPr id="1845394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b22db6c4e40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450" cy="73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be8053e55f0432c"/>
      <w:footerReference w:type="default" r:id="R861fba48d89a40c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FDCA91" w:rsidTr="05FDCA91" w14:paraId="28D1259F">
      <w:trPr>
        <w:trHeight w:val="300"/>
      </w:trPr>
      <w:tc>
        <w:tcPr>
          <w:tcW w:w="3005" w:type="dxa"/>
          <w:tcMar/>
        </w:tcPr>
        <w:p w:rsidR="05FDCA91" w:rsidP="05FDCA91" w:rsidRDefault="05FDCA91" w14:paraId="69353930" w14:textId="42B78C07">
          <w:pPr>
            <w:pStyle w:val="Title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5FDCA91" w:rsidP="05FDCA91" w:rsidRDefault="05FDCA91" w14:paraId="79CE5706" w14:textId="0717688E">
          <w:pPr>
            <w:pStyle w:val="Title"/>
            <w:bidi w:val="0"/>
            <w:jc w:val="center"/>
          </w:pPr>
        </w:p>
      </w:tc>
      <w:tc>
        <w:tcPr>
          <w:tcW w:w="3005" w:type="dxa"/>
          <w:tcMar/>
        </w:tcPr>
        <w:p w:rsidR="05FDCA91" w:rsidP="05FDCA91" w:rsidRDefault="05FDCA91" w14:paraId="1C47FE9A" w14:textId="10A4A6B6">
          <w:pPr>
            <w:pStyle w:val="Title"/>
            <w:bidi w:val="0"/>
            <w:ind w:right="-115"/>
            <w:jc w:val="right"/>
          </w:pPr>
        </w:p>
      </w:tc>
    </w:tr>
  </w:tbl>
  <w:p w:rsidR="05FDCA91" w:rsidRDefault="05FDCA91" w14:paraId="17CDEDA1" w14:textId="4169F803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FDCA91" w:rsidTr="05FDCA91" w14:paraId="5D7A4A4F">
      <w:trPr>
        <w:trHeight w:val="300"/>
      </w:trPr>
      <w:tc>
        <w:tcPr>
          <w:tcW w:w="3005" w:type="dxa"/>
          <w:tcMar/>
        </w:tcPr>
        <w:p w:rsidR="05FDCA91" w:rsidP="05FDCA91" w:rsidRDefault="05FDCA91" w14:paraId="0DA01E5C" w14:textId="4AFB973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5FDCA91" w:rsidP="05FDCA91" w:rsidRDefault="05FDCA91" w14:paraId="07272B16" w14:textId="22C857C6">
          <w:pPr>
            <w:pStyle w:val="Title"/>
            <w:bidi w:val="0"/>
            <w:jc w:val="center"/>
          </w:pPr>
        </w:p>
      </w:tc>
      <w:tc>
        <w:tcPr>
          <w:tcW w:w="3005" w:type="dxa"/>
          <w:tcMar/>
        </w:tcPr>
        <w:p w:rsidR="05FDCA91" w:rsidP="05FDCA91" w:rsidRDefault="05FDCA91" w14:paraId="07B38702" w14:textId="06EB724A">
          <w:pPr>
            <w:pStyle w:val="Title"/>
            <w:bidi w:val="0"/>
            <w:ind w:right="-115"/>
            <w:jc w:val="right"/>
          </w:pPr>
        </w:p>
      </w:tc>
    </w:tr>
  </w:tbl>
  <w:p w:rsidR="05FDCA91" w:rsidP="05FDCA91" w:rsidRDefault="05FDCA91" w14:paraId="134004DE" w14:textId="3E88B4AD">
    <w:pPr>
      <w:pStyle w:val="Titl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A01A17"/>
    <w:rsid w:val="013252E3"/>
    <w:rsid w:val="05FDCA91"/>
    <w:rsid w:val="094E73D3"/>
    <w:rsid w:val="5AA0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1A17"/>
  <w15:chartTrackingRefBased/>
  <w15:docId w15:val="{A5730FD2-421E-42A9-8448-F5D25C8AC3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05FDCA9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Title">
    <w:uiPriority w:val="10"/>
    <w:name w:val="Title"/>
    <w:basedOn w:val="Normal"/>
    <w:next w:val="Normal"/>
    <w:qFormat/>
    <w:rsid w:val="05FDCA9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4b22db6c4e40e9" /><Relationship Type="http://schemas.openxmlformats.org/officeDocument/2006/relationships/header" Target="header.xml" Id="R9be8053e55f0432c" /><Relationship Type="http://schemas.openxmlformats.org/officeDocument/2006/relationships/footer" Target="footer.xml" Id="R861fba48d89a40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2025-09-21T16:15:15.5341502Z</dcterms:created>
  <dcterms:modified xsi:type="dcterms:W3CDTF">2025-09-21T16:16:36.4019778Z</dcterms:modified>
  <dc:creator>Đức Duy Lê</dc:creator>
  <lastModifiedBy>Đức Duy Lê</lastModifiedBy>
</coreProperties>
</file>