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spacing w:before="240" w:after="120"/>
        <w:rPr/>
      </w:pPr>
      <w:r>
        <w:rPr/>
        <w:t>1. Module (giống class)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rPr/>
      </w:pPr>
      <w:r>
        <w:rPr>
          <w:rStyle w:val="SourceText"/>
        </w:rPr>
        <w:t>module and_gate(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input a,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input b,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output y</w:t>
      </w:r>
    </w:p>
    <w:p>
      <w:pPr>
        <w:pStyle w:val="PreformattedText"/>
        <w:rPr/>
      </w:pPr>
      <w:r>
        <w:rPr>
          <w:rStyle w:val="SourceText"/>
        </w:rPr>
        <w:t>);</w:t>
      </w:r>
    </w:p>
    <w:p>
      <w:pPr>
        <w:pStyle w:val="PreformattedText"/>
        <w:rPr/>
      </w:pPr>
      <w:r>
        <w:rPr>
          <w:rStyle w:val="SourceText"/>
        </w:rPr>
        <w:t>assign y = a &amp; b;</w:t>
      </w:r>
    </w:p>
    <w:p>
      <w:pPr>
        <w:pStyle w:val="PreformattedText"/>
        <w:spacing w:before="0" w:after="283"/>
        <w:rPr/>
      </w:pPr>
      <w:r>
        <w:rPr>
          <w:rStyle w:val="SourceText"/>
        </w:rPr>
        <w:t>endmodule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numPr>
          <w:ilvl w:val="0"/>
          <w:numId w:val="2"/>
        </w:numPr>
        <w:tabs>
          <w:tab w:val="left" w:pos="709" w:leader="none"/>
        </w:tabs>
        <w:spacing w:before="0" w:after="0"/>
        <w:rPr/>
      </w:pPr>
      <w:r>
        <w:rPr>
          <w:rStyle w:val="SourceText"/>
        </w:rPr>
        <w:t>module</w:t>
      </w:r>
      <w:r>
        <w:rPr/>
        <w:t xml:space="preserve">: khai báo module.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spacing w:before="0" w:after="0"/>
        <w:rPr/>
      </w:pPr>
      <w:r>
        <w:rPr>
          <w:rStyle w:val="SourceText"/>
        </w:rPr>
        <w:t>input</w:t>
      </w:r>
      <w:r>
        <w:rPr/>
        <w:t xml:space="preserve">: tín hiệu vào.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spacing w:before="0" w:after="0"/>
        <w:rPr/>
      </w:pPr>
      <w:r>
        <w:rPr>
          <w:rStyle w:val="SourceText"/>
        </w:rPr>
        <w:t>output</w:t>
      </w:r>
      <w:r>
        <w:rPr/>
        <w:t xml:space="preserve">: tín hiệu ra.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rPr/>
      </w:pPr>
      <w:r>
        <w:rPr>
          <w:rStyle w:val="SourceText"/>
        </w:rPr>
        <w:t>endmodule</w:t>
      </w:r>
      <w:r>
        <w:rPr/>
        <w:t xml:space="preserve">: kết thúc module. </w:t>
      </w:r>
    </w:p>
    <w:p>
      <w:pPr>
        <w:pStyle w:val="HorizontalLine"/>
        <w:rPr/>
      </w:pPr>
      <w:r>
        <w:rPr/>
      </w:r>
    </w:p>
    <w:p>
      <w:pPr>
        <w:pStyle w:val="Heading1"/>
        <w:numPr>
          <w:ilvl w:val="0"/>
          <w:numId w:val="1"/>
        </w:numPr>
        <w:rPr/>
      </w:pPr>
      <w:r>
        <w:rPr/>
        <w:t>2. Wire</w:t>
      </w:r>
    </w:p>
    <w:p>
      <w:pPr>
        <w:pStyle w:val="BodyText"/>
        <w:rPr/>
      </w:pPr>
      <w:r>
        <w:rPr>
          <w:rStyle w:val="SourceText"/>
        </w:rPr>
        <w:t>wire</w:t>
      </w:r>
      <w:r>
        <w:rPr/>
        <w:t xml:space="preserve"> là </w:t>
      </w:r>
      <w:r>
        <w:rPr>
          <w:rStyle w:val="Strong"/>
        </w:rPr>
        <w:t>dây nối</w:t>
      </w:r>
      <w:r>
        <w:rPr/>
        <w:t>, không lưu giá trị.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rPr/>
      </w:pPr>
      <w:bookmarkStart w:id="0" w:name="code-block-viewer"/>
      <w:bookmarkEnd w:id="0"/>
      <w:r>
        <w:rPr>
          <w:rStyle w:val="SourceText"/>
        </w:rPr>
        <w:t>wire a;</w:t>
      </w:r>
    </w:p>
    <w:p>
      <w:pPr>
        <w:pStyle w:val="PreformattedText"/>
        <w:rPr/>
      </w:pPr>
      <w:r>
        <w:rPr>
          <w:rStyle w:val="SourceText"/>
        </w:rPr>
        <w:t>wire b;</w:t>
      </w:r>
    </w:p>
    <w:p>
      <w:pPr>
        <w:pStyle w:val="PreformattedText"/>
        <w:rPr/>
      </w:pPr>
      <w:r>
        <w:rPr>
          <w:rStyle w:val="SourceText"/>
        </w:rPr>
        <w:t>wire y;</w:t>
      </w:r>
    </w:p>
    <w:p>
      <w:pPr>
        <w:pStyle w:val="PreformattedText"/>
        <w:spacing w:before="0" w:after="283"/>
        <w:rPr/>
      </w:pPr>
      <w:r>
        <w:rPr>
          <w:rStyle w:val="SourceText"/>
        </w:rPr>
        <w:t>assign y = a &amp; b;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Có thể hiểu: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rPr/>
      </w:pPr>
      <w:bookmarkStart w:id="1" w:name="code-block-viewer_Copy_1"/>
      <w:bookmarkEnd w:id="1"/>
      <w:r>
        <w:rPr>
          <w:rStyle w:val="SourceText"/>
        </w:rPr>
        <w:t>a ----\</w:t>
      </w:r>
    </w:p>
    <w:p>
      <w:pPr>
        <w:pStyle w:val="PreformattedTex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AND ---- y</w:t>
      </w:r>
    </w:p>
    <w:p>
      <w:pPr>
        <w:pStyle w:val="PreformattedText"/>
        <w:spacing w:before="0" w:after="283"/>
        <w:rPr/>
      </w:pPr>
      <w:r>
        <w:rPr>
          <w:rStyle w:val="SourceText"/>
        </w:rPr>
        <w:t>b ----/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>
          <w:rStyle w:val="SourceText"/>
        </w:rPr>
        <w:t>wire</w:t>
      </w:r>
      <w:r>
        <w:rPr/>
        <w:t xml:space="preserve"> phải được gán bằng: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before="0" w:after="283"/>
        <w:rPr/>
      </w:pPr>
      <w:bookmarkStart w:id="2" w:name="code-block-viewer_Copy_2"/>
      <w:bookmarkEnd w:id="2"/>
      <w:r>
        <w:rPr>
          <w:rStyle w:val="SourceText"/>
        </w:rPr>
        <w:t>assign y = a &amp; b;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1"/>
        <w:numPr>
          <w:ilvl w:val="0"/>
          <w:numId w:val="1"/>
        </w:numPr>
        <w:rPr/>
      </w:pPr>
      <w:r>
        <w:rPr/>
        <w:t>3. Reg</w:t>
      </w:r>
    </w:p>
    <w:p>
      <w:pPr>
        <w:pStyle w:val="BodyText"/>
        <w:tabs>
          <w:tab w:val="clear" w:pos="709"/>
          <w:tab w:val="left" w:pos="9105" w:leader="none"/>
        </w:tabs>
        <w:rPr/>
      </w:pPr>
      <w:r>
        <w:rPr>
          <w:rStyle w:val="SourceText"/>
        </w:rPr>
        <w:t>reg</w:t>
      </w:r>
      <w:r>
        <w:rPr/>
        <w:t xml:space="preserve"> lưu giá trị, thường dùng trong </w:t>
      </w:r>
      <w:r>
        <w:rPr>
          <w:rStyle w:val="SourceText"/>
        </w:rPr>
        <w:t>always</w:t>
      </w:r>
      <w:r>
        <w:rPr/>
        <w:t>.</w:t>
        <w:tab/>
      </w:r>
    </w:p>
    <w:p>
      <w:pPr>
        <w:pStyle w:val="Normal"/>
        <w:tabs>
          <w:tab w:val="clear" w:pos="709"/>
          <w:tab w:val="left" w:pos="9105" w:leader="none"/>
        </w:tabs>
        <w:rPr/>
      </w:pPr>
      <w:r>
        <w:rPr/>
        <w:tab/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rPr/>
      </w:pPr>
      <w:bookmarkStart w:id="3" w:name="code-block-viewer_Copy_3"/>
      <w:bookmarkEnd w:id="3"/>
      <w:r>
        <w:rPr>
          <w:rStyle w:val="SourceText"/>
        </w:rPr>
        <w:t>reg q;</w:t>
      </w:r>
    </w:p>
    <w:p>
      <w:pPr>
        <w:pStyle w:val="PreformattedText"/>
        <w:rPr/>
      </w:pPr>
      <w:r>
        <w:rPr>
          <w:rStyle w:val="SourceText"/>
        </w:rPr>
        <w:t>always @(posedge clk)</w:t>
      </w:r>
    </w:p>
    <w:p>
      <w:pPr>
        <w:pStyle w:val="PreformattedText"/>
        <w:rPr/>
      </w:pPr>
      <w:r>
        <w:rPr>
          <w:rStyle w:val="SourceText"/>
        </w:rPr>
        <w:t>begin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q &lt;= d;</w:t>
      </w:r>
    </w:p>
    <w:p>
      <w:pPr>
        <w:pStyle w:val="PreformattedText"/>
        <w:spacing w:before="0" w:after="283"/>
        <w:rPr/>
      </w:pPr>
      <w:r>
        <w:rPr>
          <w:rStyle w:val="SourceText"/>
        </w:rPr>
        <w:t>end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 xml:space="preserve">Trong SystemVerilog hiện đại thường dùng </w:t>
      </w:r>
      <w:r>
        <w:rPr>
          <w:rStyle w:val="SourceText"/>
        </w:rPr>
        <w:t>logic</w:t>
      </w:r>
      <w:r>
        <w:rPr/>
        <w:t xml:space="preserve"> thay cho </w:t>
      </w:r>
      <w:r>
        <w:rPr>
          <w:rStyle w:val="SourceText"/>
        </w:rPr>
        <w:t>reg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1"/>
        <w:numPr>
          <w:ilvl w:val="0"/>
          <w:numId w:val="1"/>
        </w:numPr>
        <w:rPr/>
      </w:pPr>
      <w:r>
        <w:rPr/>
        <w:t>4. Assign</w:t>
      </w:r>
    </w:p>
    <w:p>
      <w:pPr>
        <w:pStyle w:val="BodyText"/>
        <w:rPr/>
      </w:pPr>
      <w:r>
        <w:rPr/>
        <w:t>Dùng cho mạch tổ hợp (Combinational Logic).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rPr/>
      </w:pPr>
      <w:bookmarkStart w:id="4" w:name="code-block-viewer_Copy_4"/>
      <w:bookmarkEnd w:id="4"/>
      <w:r>
        <w:rPr>
          <w:rStyle w:val="SourceText"/>
        </w:rPr>
        <w:t>assign c = a &amp; b;</w:t>
      </w:r>
    </w:p>
    <w:p>
      <w:pPr>
        <w:pStyle w:val="PreformattedText"/>
        <w:rPr/>
      </w:pPr>
      <w:r>
        <w:rPr>
          <w:rStyle w:val="SourceText"/>
        </w:rPr>
        <w:t>assign d = a | b;</w:t>
      </w:r>
    </w:p>
    <w:p>
      <w:pPr>
        <w:pStyle w:val="PreformattedText"/>
        <w:spacing w:before="0" w:after="283"/>
        <w:rPr/>
      </w:pPr>
      <w:r>
        <w:rPr>
          <w:rStyle w:val="SourceText"/>
        </w:rPr>
        <w:t>assign e = a ^ b;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Tương đương: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rPr/>
      </w:pPr>
      <w:bookmarkStart w:id="5" w:name="code-block-viewer_Copy_5"/>
      <w:bookmarkEnd w:id="5"/>
      <w:r>
        <w:rPr>
          <w:rStyle w:val="SourceText"/>
        </w:rPr>
        <w:t>c = a &amp; b;</w:t>
      </w:r>
    </w:p>
    <w:p>
      <w:pPr>
        <w:pStyle w:val="PreformattedText"/>
        <w:rPr/>
      </w:pPr>
      <w:r>
        <w:rPr>
          <w:rStyle w:val="SourceText"/>
        </w:rPr>
        <w:t>d = a | b;</w:t>
      </w:r>
    </w:p>
    <w:p>
      <w:pPr>
        <w:pStyle w:val="PreformattedText"/>
        <w:spacing w:before="0" w:after="283"/>
        <w:rPr/>
      </w:pPr>
      <w:r>
        <w:rPr>
          <w:rStyle w:val="SourceText"/>
        </w:rPr>
        <w:t>e = a ^ b;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1"/>
        <w:numPr>
          <w:ilvl w:val="0"/>
          <w:numId w:val="1"/>
        </w:numPr>
        <w:rPr/>
      </w:pPr>
      <w:r>
        <w:rPr/>
        <w:t>5. Khởi tạo module khác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rPr/>
      </w:pPr>
      <w:bookmarkStart w:id="6" w:name="code-block-viewer_Copy_6"/>
      <w:bookmarkEnd w:id="6"/>
      <w:r>
        <w:rPr>
          <w:rStyle w:val="SourceText"/>
        </w:rPr>
        <w:t>module top;</w:t>
      </w:r>
    </w:p>
    <w:p>
      <w:pPr>
        <w:pStyle w:val="PreformattedText"/>
        <w:rPr/>
      </w:pPr>
      <w:r>
        <w:rPr>
          <w:rStyle w:val="SourceText"/>
        </w:rPr>
        <w:t>wire a, b, y;</w:t>
      </w:r>
    </w:p>
    <w:p>
      <w:pPr>
        <w:pStyle w:val="PreformattedText"/>
        <w:rPr/>
      </w:pPr>
      <w:r>
        <w:rPr>
          <w:rStyle w:val="SourceText"/>
        </w:rPr>
        <w:t>and_gate u1(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.a(a),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.b(b),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.y(y)</w:t>
      </w:r>
    </w:p>
    <w:p>
      <w:pPr>
        <w:pStyle w:val="PreformattedText"/>
        <w:rPr/>
      </w:pPr>
      <w:r>
        <w:rPr>
          <w:rStyle w:val="SourceText"/>
        </w:rPr>
        <w:t>);</w:t>
      </w:r>
    </w:p>
    <w:p>
      <w:pPr>
        <w:pStyle w:val="PreformattedText"/>
        <w:spacing w:before="0" w:after="283"/>
        <w:rPr/>
      </w:pPr>
      <w:r>
        <w:rPr>
          <w:rStyle w:val="SourceText"/>
        </w:rPr>
        <w:t>endmodule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>
          <w:rStyle w:val="SourceText"/>
        </w:rPr>
        <w:t>u1</w:t>
      </w:r>
      <w:r>
        <w:rPr/>
        <w:t xml:space="preserve"> là một instance của module </w:t>
      </w:r>
      <w:r>
        <w:rPr>
          <w:rStyle w:val="SourceText"/>
        </w:rPr>
        <w:t>and_gate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1"/>
        <w:numPr>
          <w:ilvl w:val="0"/>
          <w:numId w:val="1"/>
        </w:numPr>
        <w:rPr/>
      </w:pPr>
      <w:r>
        <w:rPr/>
        <w:t>6. Toán tử cơ bản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rPr/>
      </w:pPr>
      <w:bookmarkStart w:id="7" w:name="code-block-viewer_Copy_7"/>
      <w:bookmarkEnd w:id="7"/>
      <w:r>
        <w:rPr>
          <w:rStyle w:val="SourceText"/>
        </w:rPr>
        <w:t>&amp;   // AND</w:t>
      </w:r>
    </w:p>
    <w:p>
      <w:pPr>
        <w:pStyle w:val="PreformattedText"/>
        <w:rPr/>
      </w:pPr>
      <w:r>
        <w:rPr>
          <w:rStyle w:val="SourceText"/>
        </w:rPr>
        <w:t>|   // OR</w:t>
      </w:r>
    </w:p>
    <w:p>
      <w:pPr>
        <w:pStyle w:val="PreformattedText"/>
        <w:rPr/>
      </w:pPr>
      <w:r>
        <w:rPr>
          <w:rStyle w:val="SourceText"/>
        </w:rPr>
        <w:t>^   // XOR</w:t>
      </w:r>
    </w:p>
    <w:p>
      <w:pPr>
        <w:pStyle w:val="PreformattedText"/>
        <w:rPr/>
      </w:pPr>
      <w:r>
        <w:rPr>
          <w:rStyle w:val="SourceText"/>
        </w:rPr>
        <w:t>~   // NOT</w:t>
      </w:r>
    </w:p>
    <w:p>
      <w:pPr>
        <w:pStyle w:val="PreformattedText"/>
        <w:rPr/>
      </w:pPr>
      <w:r>
        <w:rPr>
          <w:rStyle w:val="SourceText"/>
        </w:rPr>
        <w:t>==  // so sánh</w:t>
      </w:r>
    </w:p>
    <w:p>
      <w:pPr>
        <w:pStyle w:val="PreformattedText"/>
        <w:rPr/>
      </w:pPr>
      <w:r>
        <w:rPr>
          <w:rStyle w:val="SourceText"/>
        </w:rPr>
        <w:t>!=  // khác</w:t>
      </w:r>
    </w:p>
    <w:p>
      <w:pPr>
        <w:pStyle w:val="PreformattedText"/>
        <w:rPr/>
      </w:pPr>
      <w:r>
        <w:rPr>
          <w:rStyle w:val="SourceText"/>
        </w:rPr>
        <w:t>&amp;&amp;  // logic AND</w:t>
      </w:r>
    </w:p>
    <w:p>
      <w:pPr>
        <w:pStyle w:val="PreformattedText"/>
        <w:spacing w:before="0" w:after="283"/>
        <w:rPr/>
      </w:pPr>
      <w:r>
        <w:rPr>
          <w:rStyle w:val="SourceText"/>
        </w:rPr>
        <w:t>||  // logic OR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1"/>
        <w:numPr>
          <w:ilvl w:val="0"/>
          <w:numId w:val="1"/>
        </w:numPr>
        <w:rPr/>
      </w:pPr>
      <w:r>
        <w:rPr/>
        <w:t>7. Ví dụ hoàn chỉnh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rPr/>
      </w:pPr>
      <w:bookmarkStart w:id="8" w:name="code-block-viewer_Copy_8"/>
      <w:bookmarkEnd w:id="8"/>
      <w:r>
        <w:rPr>
          <w:rStyle w:val="SourceText"/>
        </w:rPr>
        <w:t>module top(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input a,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input b,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output y</w:t>
      </w:r>
    </w:p>
    <w:p>
      <w:pPr>
        <w:pStyle w:val="PreformattedText"/>
        <w:rPr/>
      </w:pPr>
      <w:r>
        <w:rPr>
          <w:rStyle w:val="SourceText"/>
        </w:rPr>
        <w:t>);</w:t>
      </w:r>
    </w:p>
    <w:p>
      <w:pPr>
        <w:pStyle w:val="PreformattedText"/>
        <w:rPr/>
      </w:pPr>
      <w:r>
        <w:rPr>
          <w:rStyle w:val="SourceText"/>
        </w:rPr>
        <w:t>wire temp;</w:t>
      </w:r>
    </w:p>
    <w:p>
      <w:pPr>
        <w:pStyle w:val="PreformattedText"/>
        <w:rPr/>
      </w:pPr>
      <w:r>
        <w:rPr>
          <w:rStyle w:val="SourceText"/>
        </w:rPr>
        <w:t>assign temp = a &amp; b;</w:t>
      </w:r>
    </w:p>
    <w:p>
      <w:pPr>
        <w:pStyle w:val="PreformattedText"/>
        <w:rPr/>
      </w:pPr>
      <w:r>
        <w:rPr>
          <w:rStyle w:val="SourceText"/>
        </w:rPr>
        <w:t>assign y = ~temp;</w:t>
      </w:r>
    </w:p>
    <w:p>
      <w:pPr>
        <w:pStyle w:val="PreformattedText"/>
        <w:spacing w:before="0" w:after="283"/>
        <w:rPr/>
      </w:pPr>
      <w:r>
        <w:rPr>
          <w:rStyle w:val="SourceText"/>
        </w:rPr>
        <w:t>endmodule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Hoạt động: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rPr/>
      </w:pPr>
      <w:bookmarkStart w:id="9" w:name="code-block-viewer_Copy_9"/>
      <w:bookmarkEnd w:id="9"/>
      <w:r>
        <w:rPr>
          <w:rStyle w:val="SourceText"/>
        </w:rPr>
        <w:t>a ----\</w:t>
      </w:r>
    </w:p>
    <w:p>
      <w:pPr>
        <w:pStyle w:val="PreformattedTex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AND ---- temp ---- NOT ---- y</w:t>
      </w:r>
    </w:p>
    <w:p>
      <w:pPr>
        <w:pStyle w:val="PreformattedText"/>
        <w:spacing w:before="0" w:after="283"/>
        <w:rPr/>
      </w:pPr>
      <w:r>
        <w:rPr>
          <w:rStyle w:val="SourceText"/>
        </w:rPr>
        <w:t>b ----/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1"/>
        <w:numPr>
          <w:ilvl w:val="0"/>
          <w:numId w:val="1"/>
        </w:numPr>
        <w:rPr/>
      </w:pPr>
      <w:r>
        <w:rPr/>
        <w:t xml:space="preserve">8. always @(posedge clk)  là gì </w:t>
      </w:r>
    </w:p>
    <w:p>
      <w:pPr>
        <w:pStyle w:val="BodyText"/>
        <w:rPr/>
      </w:pPr>
      <w:r>
        <w:rPr>
          <w:rStyle w:val="SourceText"/>
        </w:rPr>
        <w:t>always @(posedge clk)</w:t>
      </w:r>
      <w:r>
        <w:rPr/>
        <w:t xml:space="preserve"> là một trong những câu lệnh quan trọng nhất của Verilog.</w:t>
      </w:r>
    </w:p>
    <w:p>
      <w:pPr>
        <w:pStyle w:val="BodyText"/>
        <w:rPr/>
      </w:pPr>
      <w:r>
        <w:rPr/>
        <w:t>Nó có nghĩa là:</w:t>
      </w:r>
    </w:p>
    <w:p>
      <w:pPr>
        <w:pStyle w:val="BlockQuotation"/>
        <w:spacing w:lineRule="auto" w:line="276" w:before="0" w:after="140"/>
        <w:rPr/>
      </w:pPr>
      <w:r>
        <w:rPr>
          <w:rStyle w:val="Strong"/>
        </w:rPr>
        <w:t xml:space="preserve">Mỗi khi tín hiệu </w:t>
      </w:r>
      <w:r>
        <w:rPr>
          <w:rStyle w:val="SourceText"/>
        </w:rPr>
        <w:t>clk</w:t>
      </w:r>
      <w:r>
        <w:rPr>
          <w:rStyle w:val="Strong"/>
        </w:rPr>
        <w:t xml:space="preserve"> chuyển từ 0 lên 1 (cạnh lên - positive edge), thì thực hiện khối lệnh bên trong.</w:t>
      </w:r>
    </w:p>
    <w:p>
      <w:pPr>
        <w:pStyle w:val="BodyText"/>
        <w:rPr/>
      </w:pPr>
      <w:r>
        <w:rPr/>
        <w:t>Ví dụ: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rPr/>
      </w:pPr>
      <w:bookmarkStart w:id="10" w:name="code-block-viewer_Copy_10"/>
      <w:bookmarkEnd w:id="10"/>
      <w:r>
        <w:rPr>
          <w:rStyle w:val="SourceText"/>
        </w:rPr>
        <w:t>always @(posedge clk)</w:t>
      </w:r>
    </w:p>
    <w:p>
      <w:pPr>
        <w:pStyle w:val="PreformattedText"/>
        <w:spacing w:lineRule="auto" w:line="276" w:before="0" w:after="140"/>
        <w:rPr/>
      </w:pPr>
      <w:r>
        <w:rPr>
          <w:rStyle w:val="SourceText"/>
        </w:rPr>
        <w:t>begin</w:t>
      </w:r>
    </w:p>
    <w:p>
      <w:pPr>
        <w:pStyle w:val="PreformattedText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q &lt;= d;</w:t>
      </w:r>
    </w:p>
    <w:p>
      <w:pPr>
        <w:pStyle w:val="PreformattedText"/>
        <w:spacing w:lineRule="auto" w:line="276" w:before="0" w:after="140"/>
        <w:rPr/>
      </w:pPr>
      <w:r>
        <w:rPr>
          <w:rStyle w:val="SourceText"/>
        </w:rPr>
        <w:t>end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Ý nghĩa: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spacing w:before="0" w:after="0"/>
        <w:rPr/>
      </w:pPr>
      <w:r>
        <w:rPr>
          <w:rStyle w:val="SourceText"/>
        </w:rPr>
        <w:t>clk</w:t>
      </w:r>
      <w:r>
        <w:rPr/>
        <w:t xml:space="preserve"> là xung clock.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rPr/>
      </w:pPr>
      <w:r>
        <w:rPr/>
        <w:t xml:space="preserve">Mỗi lần clock lên từ </w:t>
      </w:r>
      <w:r>
        <w:rPr>
          <w:rStyle w:val="SourceText"/>
        </w:rPr>
        <w:t>0 → 1</w:t>
      </w:r>
      <w:r>
        <w:rPr/>
        <w:t xml:space="preserve">, giá trị của </w:t>
      </w:r>
      <w:r>
        <w:rPr>
          <w:rStyle w:val="SourceText"/>
        </w:rPr>
        <w:t>d</w:t>
      </w:r>
      <w:r>
        <w:rPr/>
        <w:t xml:space="preserve"> được lưu vào </w:t>
      </w:r>
      <w:r>
        <w:rPr>
          <w:rStyle w:val="SourceText"/>
        </w:rPr>
        <w:t>q</w:t>
      </w:r>
      <w:r>
        <w:rPr/>
        <w:t xml:space="preserve">. </w:t>
      </w:r>
    </w:p>
    <w:p>
      <w:pPr>
        <w:pStyle w:val="BodyText"/>
        <w:rPr/>
      </w:pPr>
      <w:r>
        <w:rPr/>
        <w:t>Ví dụ theo thời gian: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rPr/>
      </w:pPr>
      <w:bookmarkStart w:id="11" w:name="code-block-viewer_Copy_11"/>
      <w:bookmarkEnd w:id="11"/>
      <w:r>
        <w:rPr>
          <w:rStyle w:val="SourceText"/>
        </w:rPr>
        <w:t>clk: _/‾\_/‾\_/‾\_</w:t>
      </w:r>
    </w:p>
    <w:p>
      <w:pPr>
        <w:pStyle w:val="PreformattedText"/>
        <w:spacing w:lineRule="auto" w:line="276" w:before="0" w:after="140"/>
        <w:rPr/>
      </w:pPr>
      <w:r>
        <w:rPr>
          <w:rStyle w:val="SourceText"/>
        </w:rPr>
        <w:t>d  : 0___111___0__</w:t>
      </w:r>
    </w:p>
    <w:p>
      <w:pPr>
        <w:pStyle w:val="PreformattedText"/>
        <w:spacing w:lineRule="auto" w:line="276" w:before="0" w:after="140"/>
        <w:rPr/>
      </w:pPr>
      <w:r>
        <w:rPr>
          <w:rStyle w:val="SourceText"/>
        </w:rPr>
        <w:t>q  : 0___1_____0__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>
          <w:rStyle w:val="SourceText"/>
        </w:rPr>
        <w:t>q</w:t>
      </w:r>
      <w:r>
        <w:rPr/>
        <w:t xml:space="preserve"> </w:t>
      </w:r>
      <w:r>
        <w:rPr>
          <w:rStyle w:val="Strong"/>
        </w:rPr>
        <w:t>chỉ thay đổi tại cạnh lên của clock</w:t>
      </w:r>
      <w:r>
        <w:rPr/>
        <w:t xml:space="preserve">, dù </w:t>
      </w:r>
      <w:r>
        <w:rPr>
          <w:rStyle w:val="SourceText"/>
        </w:rPr>
        <w:t>d</w:t>
      </w:r>
      <w:r>
        <w:rPr/>
        <w:t xml:space="preserve"> có thay đổi giữa hai cạnh clock thì </w:t>
      </w:r>
      <w:r>
        <w:rPr>
          <w:rStyle w:val="SourceText"/>
        </w:rPr>
        <w:t>q</w:t>
      </w:r>
      <w:r>
        <w:rPr/>
        <w:t xml:space="preserve"> vẫn giữ nguyên.</w:t>
      </w:r>
    </w:p>
    <w:p>
      <w:pPr>
        <w:pStyle w:val="Heading3"/>
        <w:spacing w:lineRule="auto" w:line="276" w:before="0" w:after="140"/>
        <w:rPr/>
      </w:pPr>
      <w:r>
        <w:rPr/>
        <w:t xml:space="preserve">So sánh với </w:t>
      </w:r>
      <w:r>
        <w:rPr>
          <w:rStyle w:val="SourceText"/>
        </w:rPr>
        <w:t>assign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rPr/>
      </w:pPr>
      <w:bookmarkStart w:id="12" w:name="code-block-viewer_Copy_12"/>
      <w:bookmarkEnd w:id="12"/>
      <w:r>
        <w:rPr>
          <w:rStyle w:val="SourceText"/>
        </w:rPr>
        <w:t>assign y = a &amp; b;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numPr>
          <w:ilvl w:val="0"/>
          <w:numId w:val="4"/>
        </w:numPr>
        <w:tabs>
          <w:tab w:val="left" w:pos="709" w:leader="none"/>
        </w:tabs>
        <w:spacing w:before="0" w:after="0"/>
        <w:rPr/>
      </w:pPr>
      <w:r>
        <w:rPr/>
        <w:t xml:space="preserve">Mạch tổ hợp (combinational logic).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rPr/>
      </w:pPr>
      <w:r>
        <w:rPr>
          <w:rStyle w:val="SourceText"/>
        </w:rPr>
        <w:t>y</w:t>
      </w:r>
      <w:r>
        <w:rPr/>
        <w:t xml:space="preserve"> thay đổi ngay khi </w:t>
      </w:r>
      <w:r>
        <w:rPr>
          <w:rStyle w:val="SourceText"/>
        </w:rPr>
        <w:t>a</w:t>
      </w:r>
      <w:r>
        <w:rPr/>
        <w:t xml:space="preserve"> hoặc </w:t>
      </w:r>
      <w:r>
        <w:rPr>
          <w:rStyle w:val="SourceText"/>
        </w:rPr>
        <w:t>b</w:t>
      </w:r>
      <w:r>
        <w:rPr/>
        <w:t xml:space="preserve"> thay đổi. 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rPr/>
      </w:pPr>
      <w:bookmarkStart w:id="13" w:name="code-block-viewer_Copy_13"/>
      <w:bookmarkEnd w:id="13"/>
      <w:r>
        <w:rPr>
          <w:rStyle w:val="SourceText"/>
        </w:rPr>
        <w:t>always @(posedge clk)</w:t>
      </w:r>
    </w:p>
    <w:p>
      <w:pPr>
        <w:pStyle w:val="PreformattedText"/>
        <w:spacing w:lineRule="auto" w:line="276" w:before="0" w:after="140"/>
        <w:rPr/>
      </w:pPr>
      <w:r>
        <w:rPr>
          <w:rStyle w:val="SourceText"/>
        </w:rPr>
        <w:t>begin</w:t>
      </w:r>
    </w:p>
    <w:p>
      <w:pPr>
        <w:pStyle w:val="PreformattedText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q &lt;= d;</w:t>
      </w:r>
    </w:p>
    <w:p>
      <w:pPr>
        <w:pStyle w:val="PreformattedText"/>
        <w:spacing w:lineRule="auto" w:line="276" w:before="0" w:after="140"/>
        <w:rPr/>
      </w:pPr>
      <w:r>
        <w:rPr>
          <w:rStyle w:val="SourceText"/>
        </w:rPr>
        <w:t>end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numPr>
          <w:ilvl w:val="0"/>
          <w:numId w:val="5"/>
        </w:numPr>
        <w:tabs>
          <w:tab w:val="left" w:pos="709" w:leader="none"/>
        </w:tabs>
        <w:spacing w:before="0" w:after="0"/>
        <w:rPr/>
      </w:pPr>
      <w:r>
        <w:rPr/>
        <w:t xml:space="preserve">Mạch tuần tự (sequential logic).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rPr/>
      </w:pPr>
      <w:r>
        <w:rPr>
          <w:rStyle w:val="SourceText"/>
        </w:rPr>
        <w:t>q</w:t>
      </w:r>
      <w:r>
        <w:rPr/>
        <w:t xml:space="preserve"> chỉ thay đổi khi có cạnh lên của </w:t>
      </w:r>
      <w:r>
        <w:rPr>
          <w:rStyle w:val="SourceText"/>
        </w:rPr>
        <w:t>clk</w:t>
      </w:r>
      <w:r>
        <w:rPr/>
        <w:t xml:space="preserve">. </w:t>
      </w:r>
    </w:p>
    <w:p>
      <w:pPr>
        <w:pStyle w:val="BodyText"/>
        <w:rPr/>
      </w:pPr>
      <w:r>
        <w:rPr/>
        <w:t xml:space="preserve">Đây chính là cách mô tả </w:t>
      </w:r>
      <w:r>
        <w:rPr>
          <w:rStyle w:val="Strong"/>
        </w:rPr>
        <w:t>flip-flop (D Flip-Flop)</w:t>
      </w:r>
      <w:r>
        <w:rPr/>
        <w:t xml:space="preserve"> trong phần cứng.</w:t>
      </w:r>
    </w:p>
    <w:p>
      <w:pPr>
        <w:pStyle w:val="HorizontalLine"/>
        <w:spacing w:lineRule="auto" w:line="276" w:before="0" w:after="140"/>
        <w:rPr/>
      </w:pPr>
      <w:r>
        <w:rPr/>
      </w:r>
    </w:p>
    <w:p>
      <w:pPr>
        <w:pStyle w:val="BodyText"/>
        <w:rPr/>
      </w:pPr>
      <w:r>
        <w:rPr/>
        <w:t xml:space="preserve">Đối với đề tài </w:t>
      </w:r>
      <w:r>
        <w:rPr>
          <w:rStyle w:val="Strong"/>
        </w:rPr>
        <w:t>SRAM-based TCAM trên FPGA</w:t>
      </w:r>
      <w:r>
        <w:rPr/>
        <w:t>, bạn sẽ dùng: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spacing w:before="0" w:after="0"/>
        <w:rPr/>
      </w:pPr>
      <w:r>
        <w:rPr>
          <w:rStyle w:val="SourceText"/>
        </w:rPr>
        <w:t>assign</w:t>
      </w:r>
      <w:r>
        <w:rPr/>
        <w:t xml:space="preserve"> để mô tả các khối logic tổ hợp như comparator, decoder,...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rPr/>
      </w:pPr>
      <w:r>
        <w:rPr>
          <w:rStyle w:val="SourceText"/>
        </w:rPr>
        <w:t>always @(posedge clk)</w:t>
      </w:r>
      <w:r>
        <w:rPr/>
        <w:t xml:space="preserve"> để mô tả các thanh ghi (register), pipeline và các trạng thái của FSM. Đây là hai kiểu mô tả cơ bản xuất hiện trong hầu hết mọi thiết kế FPGA. </w:t>
      </w:r>
    </w:p>
    <w:p>
      <w:pPr>
        <w:pStyle w:val="BodyText"/>
        <w:rPr/>
      </w:pPr>
      <w:r>
        <w:rPr/>
      </w:r>
    </w:p>
    <w:p>
      <w:pPr>
        <w:pStyle w:val="Heading1"/>
        <w:numPr>
          <w:ilvl w:val="0"/>
          <w:numId w:val="1"/>
        </w:numPr>
        <w:rPr/>
      </w:pPr>
      <w:r>
        <w:rPr/>
        <w:t xml:space="preserve">9. Bài tập </w:t>
      </w:r>
    </w:p>
    <w:p>
      <w:pPr>
        <w:pStyle w:val="BodyText"/>
        <w:rPr/>
      </w:pPr>
      <w:r>
        <w:rPr/>
        <w:t xml:space="preserve">1. Viết module </w:t>
      </w:r>
      <w:r>
        <w:rPr>
          <w:rStyle w:val="SourceText"/>
        </w:rPr>
        <w:t>not_gate</w:t>
      </w:r>
      <w:r>
        <w:rPr/>
        <w:t>.</w:t>
      </w:r>
    </w:p>
    <w:p>
      <w:pPr>
        <w:pStyle w:val="BodyText"/>
        <w:rPr/>
      </w:pPr>
      <w:r>
        <w:rPr/>
        <w:t>Yêu cầu: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spacing w:before="0" w:after="0"/>
        <w:rPr/>
      </w:pPr>
      <w:r>
        <w:rPr/>
        <w:t xml:space="preserve">1 input </w:t>
      </w:r>
      <w:r>
        <w:rPr>
          <w:rStyle w:val="SourceText"/>
        </w:rPr>
        <w:t>a</w:t>
      </w:r>
      <w:r>
        <w:rPr/>
        <w:t xml:space="preserve">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spacing w:before="0" w:after="0"/>
        <w:rPr/>
      </w:pPr>
      <w:r>
        <w:rPr/>
        <w:t xml:space="preserve">1 output </w:t>
      </w:r>
      <w:r>
        <w:rPr>
          <w:rStyle w:val="SourceText"/>
        </w:rPr>
        <w:t>y</w:t>
      </w:r>
      <w:r>
        <w:rPr/>
        <w:t xml:space="preserve">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rPr/>
      </w:pPr>
      <w:r>
        <w:rPr>
          <w:rStyle w:val="SourceText"/>
        </w:rPr>
        <w:t>y = ~a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noHBand="0" w:noVBand="1" w:firstColumn="1" w:lastRow="0" w:lastColumn="0" w:firstRow="1"/>
      </w:tblPr>
      <w:tblGrid>
        <w:gridCol w:w="3324"/>
        <w:gridCol w:w="6647"/>
      </w:tblGrid>
      <w:tr>
        <w:trPr/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a</w:t>
            </w:r>
          </w:p>
        </w:tc>
        <w:tc>
          <w:tcPr>
            <w:tcW w:w="6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y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66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66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PreformattedText"/>
        <w:spacing w:lineRule="auto" w:line="276" w:before="0" w:after="140"/>
        <w:rPr/>
      </w:pPr>
      <w:bookmarkStart w:id="14" w:name="code-block-viewer_Copy_14"/>
      <w:bookmarkEnd w:id="14"/>
      <w:r>
        <w:rPr>
          <w:rStyle w:val="SourceText"/>
        </w:rPr>
        <w:t>module not_gate(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input a,</w:t>
      </w:r>
    </w:p>
    <w:p>
      <w:pPr>
        <w:pStyle w:val="PreformattedText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output y</w:t>
      </w:r>
    </w:p>
    <w:p>
      <w:pPr>
        <w:pStyle w:val="PreformattedText"/>
        <w:spacing w:lineRule="auto" w:line="276" w:before="0" w:after="140"/>
        <w:rPr/>
      </w:pPr>
      <w:r>
        <w:rPr>
          <w:rStyle w:val="SourceText"/>
        </w:rPr>
        <w:t>);</w:t>
      </w:r>
    </w:p>
    <w:p>
      <w:pPr>
        <w:pStyle w:val="PreformattedText"/>
        <w:spacing w:lineRule="auto" w:line="276" w:before="0" w:after="140"/>
        <w:rPr/>
      </w:pPr>
      <w:r>
        <w:rPr>
          <w:rStyle w:val="SourceText"/>
        </w:rPr>
        <w:t>assign y=~a;</w:t>
      </w:r>
    </w:p>
    <w:p>
      <w:pPr>
        <w:pStyle w:val="PreformattedText"/>
        <w:spacing w:lineRule="auto" w:line="276" w:before="0" w:after="140"/>
        <w:rPr/>
      </w:pPr>
      <w:r>
        <w:rPr>
          <w:rStyle w:val="SourceText"/>
        </w:rPr>
        <w:t>endmodule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 xml:space="preserve">2. Viết module AND_gate 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noHBand="0" w:noVBand="1" w:firstColumn="1" w:lastRow="0" w:lastColumn="0" w:firstRow="1"/>
      </w:tblPr>
      <w:tblGrid>
        <w:gridCol w:w="1994"/>
        <w:gridCol w:w="3989"/>
        <w:gridCol w:w="3989"/>
      </w:tblGrid>
      <w:tr>
        <w:trPr/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a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b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y</w:t>
            </w:r>
          </w:p>
        </w:tc>
      </w:tr>
      <w:tr>
        <w:trPr/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39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39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</w:tr>
      <w:tr>
        <w:trPr/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39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39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</w:tr>
      <w:tr>
        <w:trPr/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39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39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</w:tr>
      <w:tr>
        <w:trPr/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39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39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PreformattedText"/>
        <w:spacing w:lineRule="auto" w:line="276" w:before="0" w:after="140"/>
        <w:rPr>
          <w:rStyle w:val="SourceText"/>
        </w:rPr>
      </w:pPr>
      <w:r>
        <w:rPr/>
      </w:r>
    </w:p>
    <w:p>
      <w:pPr>
        <w:pStyle w:val="PreformattedText"/>
        <w:spacing w:lineRule="auto" w:line="276" w:before="0" w:after="140"/>
        <w:rPr>
          <w:rStyle w:val="SourceText"/>
        </w:rPr>
      </w:pPr>
      <w:r>
        <w:rPr/>
      </w:r>
    </w:p>
    <w:p>
      <w:pPr>
        <w:pStyle w:val="PreformattedText"/>
        <w:spacing w:lineRule="auto" w:line="276" w:before="0" w:after="140"/>
        <w:rPr/>
      </w:pPr>
      <w:bookmarkStart w:id="15" w:name="code-block-viewer_Copy_15"/>
      <w:bookmarkEnd w:id="15"/>
      <w:r>
        <w:rPr>
          <w:rStyle w:val="SourceText"/>
        </w:rPr>
        <w:t>module AND_gate(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input a,</w:t>
      </w:r>
    </w:p>
    <w:p>
      <w:pPr>
        <w:pStyle w:val="PreformattedText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input b,</w:t>
      </w:r>
    </w:p>
    <w:p>
      <w:pPr>
        <w:pStyle w:val="PreformattedText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output y</w:t>
      </w:r>
    </w:p>
    <w:p>
      <w:pPr>
        <w:pStyle w:val="PreformattedText"/>
        <w:spacing w:lineRule="auto" w:line="276" w:before="0" w:after="140"/>
        <w:rPr/>
      </w:pPr>
      <w:r>
        <w:rPr>
          <w:rStyle w:val="SourceText"/>
        </w:rPr>
        <w:t>);</w:t>
      </w:r>
    </w:p>
    <w:p>
      <w:pPr>
        <w:pStyle w:val="PreformattedText"/>
        <w:spacing w:lineRule="auto" w:line="276" w:before="0" w:after="140"/>
        <w:rPr/>
      </w:pPr>
      <w:r>
        <w:rPr>
          <w:rStyle w:val="SourceText"/>
        </w:rPr>
        <w:t>assign y=a&amp;b;</w:t>
      </w:r>
    </w:p>
    <w:p>
      <w:pPr>
        <w:pStyle w:val="PreformattedText"/>
        <w:spacing w:lineRule="auto" w:line="276" w:before="0" w:after="140"/>
        <w:rPr/>
      </w:pPr>
      <w:r>
        <w:rPr>
          <w:rStyle w:val="SourceText"/>
        </w:rPr>
        <w:t>endmodule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rPr/>
      </w:pPr>
      <w:r>
        <w:rPr>
          <w:rStyle w:val="SourceText"/>
        </w:rPr>
        <w:t>3. Viết module OR_gate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noHBand="0" w:noVBand="1" w:firstColumn="1" w:lastRow="0" w:lastColumn="0" w:firstRow="1"/>
      </w:tblPr>
      <w:tblGrid>
        <w:gridCol w:w="1994"/>
        <w:gridCol w:w="3989"/>
        <w:gridCol w:w="3989"/>
      </w:tblGrid>
      <w:tr>
        <w:trPr/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a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b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y</w:t>
            </w:r>
          </w:p>
        </w:tc>
      </w:tr>
      <w:tr>
        <w:trPr/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39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39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</w:tr>
      <w:tr>
        <w:trPr/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39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39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</w:tr>
      <w:tr>
        <w:trPr/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39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39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</w:tr>
      <w:tr>
        <w:trPr/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39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39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</w:tr>
    </w:tbl>
    <w:p>
      <w:pPr>
        <w:pStyle w:val="Normal"/>
        <w:spacing w:lineRule="auto" w:line="276" w:before="0" w:after="140"/>
        <w:rPr>
          <w:rStyle w:val="SourceText"/>
        </w:rPr>
      </w:pPr>
      <w:r>
        <w:rPr/>
      </w:r>
    </w:p>
    <w:p>
      <w:pPr>
        <w:pStyle w:val="PreformattedText"/>
        <w:spacing w:lineRule="auto" w:line="276" w:before="0" w:after="140"/>
        <w:rPr/>
      </w:pPr>
      <w:bookmarkStart w:id="16" w:name="code-block-viewer_Copy_16"/>
      <w:bookmarkEnd w:id="16"/>
      <w:r>
        <w:rPr>
          <w:rStyle w:val="SourceText"/>
        </w:rPr>
        <w:t>module or_gate(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input a,</w:t>
      </w:r>
    </w:p>
    <w:p>
      <w:pPr>
        <w:pStyle w:val="PreformattedText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input b,</w:t>
      </w:r>
    </w:p>
    <w:p>
      <w:pPr>
        <w:pStyle w:val="PreformattedText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output y</w:t>
      </w:r>
    </w:p>
    <w:p>
      <w:pPr>
        <w:pStyle w:val="PreformattedText"/>
        <w:spacing w:lineRule="auto" w:line="276" w:before="0" w:after="140"/>
        <w:rPr/>
      </w:pPr>
      <w:r>
        <w:rPr>
          <w:rStyle w:val="SourceText"/>
        </w:rPr>
        <w:t>);</w:t>
      </w:r>
    </w:p>
    <w:p>
      <w:pPr>
        <w:pStyle w:val="PreformattedText"/>
        <w:spacing w:lineRule="auto" w:line="276" w:before="0" w:after="140"/>
        <w:rPr/>
      </w:pPr>
      <w:r>
        <w:rPr>
          <w:rStyle w:val="SourceText"/>
        </w:rPr>
        <w:t>assign y=a|b;</w:t>
      </w:r>
    </w:p>
    <w:p>
      <w:pPr>
        <w:pStyle w:val="PreformattedText"/>
        <w:spacing w:lineRule="auto" w:line="276" w:before="0" w:after="140"/>
        <w:rPr/>
      </w:pPr>
      <w:r>
        <w:rPr>
          <w:rStyle w:val="SourceText"/>
        </w:rPr>
        <w:t>endmodule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rPr/>
      </w:pPr>
      <w:r>
        <w:rPr>
          <w:rStyle w:val="SourceText"/>
        </w:rPr>
        <w:t xml:space="preserve">4. XOR gate 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noHBand="0" w:noVBand="1" w:firstColumn="1" w:lastRow="0" w:lastColumn="0" w:firstRow="1"/>
      </w:tblPr>
      <w:tblGrid>
        <w:gridCol w:w="1994"/>
        <w:gridCol w:w="3989"/>
        <w:gridCol w:w="3989"/>
      </w:tblGrid>
      <w:tr>
        <w:trPr/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a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b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y</w:t>
            </w:r>
          </w:p>
        </w:tc>
      </w:tr>
      <w:tr>
        <w:trPr/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39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39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</w:tr>
      <w:tr>
        <w:trPr/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39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39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</w:tr>
      <w:tr>
        <w:trPr/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39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39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</w:tr>
      <w:tr>
        <w:trPr/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39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39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</w:tr>
    </w:tbl>
    <w:p>
      <w:pPr>
        <w:pStyle w:val="Normal"/>
        <w:spacing w:lineRule="auto" w:line="276" w:before="0" w:after="140"/>
        <w:rPr>
          <w:rStyle w:val="SourceText"/>
        </w:rPr>
      </w:pPr>
      <w:r>
        <w:rPr/>
      </w:r>
    </w:p>
    <w:p>
      <w:pPr>
        <w:pStyle w:val="Normal"/>
        <w:spacing w:lineRule="auto" w:line="276" w:before="0" w:after="140"/>
        <w:rPr/>
      </w:pPr>
      <w:r>
        <w:rPr>
          <w:rStyle w:val="SourceText"/>
        </w:rPr>
        <w:t>module xor_gate(</w:t>
        <w:br/>
        <w:t>input a,</w:t>
        <w:br/>
        <w:t>input b,</w:t>
        <w:br/>
        <w:t>output y</w:t>
        <w:br/>
        <w:t xml:space="preserve">); </w:t>
      </w:r>
    </w:p>
    <w:p>
      <w:pPr>
        <w:pStyle w:val="Normal"/>
        <w:spacing w:lineRule="auto" w:line="276" w:before="0" w:after="140"/>
        <w:rPr/>
      </w:pPr>
      <w:r>
        <w:rPr>
          <w:rStyle w:val="SourceText"/>
        </w:rPr>
        <w:t>assign y=a^b;</w:t>
      </w:r>
    </w:p>
    <w:p>
      <w:pPr>
        <w:pStyle w:val="Normal"/>
        <w:spacing w:lineRule="auto" w:line="276" w:before="0" w:after="140"/>
        <w:rPr/>
      </w:pPr>
      <w:r>
        <w:rPr>
          <w:rStyle w:val="SourceText"/>
        </w:rPr>
        <w:t>endmodule</w:t>
      </w:r>
    </w:p>
    <w:p>
      <w:pPr>
        <w:pStyle w:val="Normal"/>
        <w:spacing w:lineRule="auto" w:line="276" w:before="0" w:after="140"/>
        <w:rPr/>
      </w:pPr>
      <w:r>
        <w:rPr>
          <w:rStyle w:val="SourceText"/>
        </w:rPr>
        <w:t>5. Mạch kết hợp</w:t>
      </w:r>
    </w:p>
    <w:p>
      <w:pPr>
        <w:pStyle w:val="Normal"/>
        <w:spacing w:lineRule="auto" w:line="276" w:before="0" w:after="140"/>
        <w:rPr/>
      </w:pPr>
      <w:r>
        <w:rPr/>
      </w:r>
    </w:p>
    <w:p>
      <w:pPr>
        <w:pStyle w:val="BodyText"/>
        <w:rPr/>
      </w:pPr>
      <w:r>
        <w:rPr>
          <w:rStyle w:val="SourceText"/>
          <w:sz w:val="20"/>
          <w:szCs w:val="20"/>
        </w:rPr>
        <w:t>Cho: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rPr/>
      </w:pPr>
      <w:bookmarkStart w:id="17" w:name="code-block-viewer_Copy_17"/>
      <w:bookmarkEnd w:id="17"/>
      <w:r>
        <w:rPr>
          <w:rStyle w:val="SourceText"/>
        </w:rPr>
        <w:t>a</w:t>
      </w:r>
    </w:p>
    <w:p>
      <w:pPr>
        <w:pStyle w:val="PreformattedText"/>
        <w:spacing w:lineRule="auto" w:line="276" w:before="0" w:after="140"/>
        <w:rPr/>
      </w:pPr>
      <w:r>
        <w:rPr>
          <w:rStyle w:val="SourceText"/>
        </w:rPr>
        <w:t>b</w:t>
      </w:r>
    </w:p>
    <w:p>
      <w:pPr>
        <w:pStyle w:val="PreformattedText"/>
        <w:spacing w:lineRule="auto" w:line="276" w:before="0" w:after="140"/>
        <w:rPr/>
      </w:pPr>
      <w:r>
        <w:rPr>
          <w:rStyle w:val="SourceText"/>
        </w:rPr>
        <w:t>c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rFonts w:ascii="Liberation Mono" w:hAnsi="Liberation Mono" w:cs="Liberation Mono"/>
          <w:sz w:val="20"/>
          <w:szCs w:val="20"/>
        </w:rPr>
      </w:pPr>
      <w:r>
        <w:rPr>
          <w:rFonts w:cs="Liberation Mono" w:ascii="Liberation Mono" w:hAnsi="Liberation Mono"/>
          <w:sz w:val="20"/>
          <w:szCs w:val="20"/>
        </w:rPr>
        <w:t>Tính: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rPr/>
      </w:pPr>
      <w:bookmarkStart w:id="18" w:name="code-block-viewer_Copy_18"/>
      <w:bookmarkEnd w:id="18"/>
      <w:r>
        <w:rPr>
          <w:rStyle w:val="SourceText"/>
        </w:rPr>
        <w:t>y = (a &amp; b) | c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rPr>
          <w:rStyle w:val="SourceText"/>
        </w:rPr>
      </w:pPr>
      <w:r>
        <w:rPr/>
      </w:r>
    </w:p>
    <w:p>
      <w:pPr>
        <w:pStyle w:val="PreformattedText"/>
        <w:spacing w:lineRule="auto" w:line="276" w:before="0" w:after="140"/>
        <w:rPr/>
      </w:pPr>
      <w:bookmarkStart w:id="19" w:name="code-block-viewer_Copy_16_Copy_1"/>
      <w:bookmarkEnd w:id="19"/>
      <w:r>
        <w:rPr>
          <w:rStyle w:val="SourceText"/>
        </w:rPr>
        <w:t>module Mach_gate(</w:t>
      </w:r>
    </w:p>
    <w:p>
      <w:pPr>
        <w:pStyle w:val="PreformattedText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input a,</w:t>
      </w:r>
    </w:p>
    <w:p>
      <w:pPr>
        <w:pStyle w:val="PreformattedText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input b,</w:t>
      </w:r>
    </w:p>
    <w:p>
      <w:pPr>
        <w:pStyle w:val="PreformattedText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input c,</w:t>
      </w:r>
    </w:p>
    <w:p>
      <w:pPr>
        <w:pStyle w:val="PreformattedText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output y</w:t>
      </w:r>
    </w:p>
    <w:p>
      <w:pPr>
        <w:pStyle w:val="PreformattedText"/>
        <w:spacing w:lineRule="auto" w:line="276" w:before="0" w:after="140"/>
        <w:rPr/>
      </w:pPr>
      <w:r>
        <w:rPr>
          <w:rStyle w:val="SourceText"/>
        </w:rPr>
        <w:t>);</w:t>
      </w:r>
    </w:p>
    <w:p>
      <w:pPr>
        <w:pStyle w:val="PreformattedText"/>
        <w:spacing w:lineRule="auto" w:line="276" w:before="0" w:after="140"/>
        <w:rPr/>
      </w:pPr>
      <w:r>
        <w:rPr>
          <w:rStyle w:val="SourceText"/>
        </w:rPr>
        <w:t>wire t1;</w:t>
      </w:r>
    </w:p>
    <w:p>
      <w:pPr>
        <w:pStyle w:val="PreformattedText"/>
        <w:spacing w:lineRule="auto" w:line="276" w:before="0" w:after="140"/>
        <w:rPr/>
      </w:pPr>
      <w:r>
        <w:rPr>
          <w:rStyle w:val="SourceText"/>
        </w:rPr>
        <w:t>assign t1= a&amp;b;</w:t>
      </w:r>
    </w:p>
    <w:p>
      <w:pPr>
        <w:pStyle w:val="PreformattedText"/>
        <w:spacing w:lineRule="auto" w:line="276" w:before="0" w:after="140"/>
        <w:rPr/>
      </w:pPr>
      <w:r>
        <w:rPr>
          <w:rStyle w:val="SourceText"/>
        </w:rPr>
        <w:t>assign y= t1 | c;</w:t>
      </w:r>
    </w:p>
    <w:p>
      <w:pPr>
        <w:pStyle w:val="PreformattedText"/>
        <w:spacing w:lineRule="auto" w:line="276" w:before="0" w:after="140"/>
        <w:rPr/>
      </w:pPr>
      <w:r>
        <w:rPr>
          <w:rStyle w:val="SourceText"/>
        </w:rPr>
        <w:t>endmodule</w:t>
      </w:r>
    </w:p>
    <w:p>
      <w:pPr>
        <w:pStyle w:val="PreformattedText"/>
        <w:spacing w:lineRule="auto" w:line="276" w:before="0" w:after="140"/>
        <w:rPr>
          <w:rStyle w:val="SourceText"/>
        </w:rPr>
      </w:pPr>
      <w:r>
        <w:rPr/>
      </w:r>
    </w:p>
    <w:p>
      <w:pPr>
        <w:pStyle w:val="PreformattedText"/>
        <w:spacing w:lineRule="auto" w:line="276" w:before="0" w:after="140"/>
        <w:rPr>
          <w:rStyle w:val="SourceText"/>
        </w:rPr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noHBand="0" w:noVBand="1" w:firstColumn="1" w:lastRow="0" w:lastColumn="0" w:firstRow="1"/>
      </w:tblPr>
      <w:tblGrid>
        <w:gridCol w:w="1994"/>
        <w:gridCol w:w="1991"/>
        <w:gridCol w:w="1998"/>
        <w:gridCol w:w="1991"/>
        <w:gridCol w:w="1998"/>
      </w:tblGrid>
      <w:tr>
        <w:trPr/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Liberation Mono" w:hAnsi="Liberation Mono" w:cs="Liberation Mono"/>
                <w:b/>
                <w:bCs/>
                <w:i/>
                <w:i/>
                <w:iCs/>
                <w:sz w:val="20"/>
                <w:szCs w:val="20"/>
              </w:rPr>
            </w:pPr>
            <w:r>
              <w:rPr>
                <w:rFonts w:cs="Liberation Mono" w:ascii="Liberation Mono" w:hAnsi="Liberation Mono"/>
                <w:b/>
                <w:bCs/>
                <w:i/>
                <w:iCs/>
                <w:sz w:val="20"/>
                <w:szCs w:val="20"/>
              </w:rPr>
              <w:t>a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Liberation Mono" w:hAnsi="Liberation Mono" w:cs="Liberation Mono"/>
                <w:b/>
                <w:bCs/>
                <w:i/>
                <w:i/>
                <w:iCs/>
                <w:sz w:val="20"/>
                <w:szCs w:val="20"/>
              </w:rPr>
            </w:pPr>
            <w:r>
              <w:rPr>
                <w:rFonts w:cs="Liberation Mono" w:ascii="Liberation Mono" w:hAnsi="Liberation Mono"/>
                <w:b/>
                <w:bCs/>
                <w:i/>
                <w:iCs/>
                <w:sz w:val="20"/>
                <w:szCs w:val="20"/>
              </w:rPr>
              <w:t>b</w:t>
            </w: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Liberation Mono" w:hAnsi="Liberation Mono" w:cs="Liberation Mono"/>
                <w:b/>
                <w:bCs/>
                <w:i/>
                <w:i/>
                <w:iCs/>
                <w:sz w:val="20"/>
                <w:szCs w:val="20"/>
              </w:rPr>
            </w:pPr>
            <w:r>
              <w:rPr>
                <w:rFonts w:cs="Liberation Mono" w:ascii="Liberation Mono" w:hAnsi="Liberation Mono"/>
                <w:b/>
                <w:bCs/>
                <w:i/>
                <w:iCs/>
                <w:sz w:val="20"/>
                <w:szCs w:val="20"/>
              </w:rPr>
              <w:t>a &amp; b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Liberation Mono" w:hAnsi="Liberation Mono" w:cs="Liberation Mono"/>
                <w:b/>
                <w:bCs/>
                <w:i/>
                <w:i/>
                <w:iCs/>
                <w:sz w:val="20"/>
                <w:szCs w:val="20"/>
              </w:rPr>
            </w:pPr>
            <w:r>
              <w:rPr>
                <w:rFonts w:cs="Liberation Mono" w:ascii="Liberation Mono" w:hAnsi="Liberation Mono"/>
                <w:b/>
                <w:bCs/>
                <w:i/>
                <w:iCs/>
                <w:sz w:val="20"/>
                <w:szCs w:val="20"/>
              </w:rPr>
              <w:t xml:space="preserve"> </w:t>
            </w:r>
            <w:r>
              <w:rPr>
                <w:rFonts w:cs="Liberation Mono" w:ascii="Liberation Mono" w:hAnsi="Liberation Mono"/>
                <w:b/>
                <w:bCs/>
                <w:i/>
                <w:iCs/>
                <w:sz w:val="20"/>
                <w:szCs w:val="20"/>
              </w:rPr>
              <w:t>c</w:t>
            </w: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Liberation Mono" w:hAnsi="Liberation Mono" w:cs="Liberation Mono"/>
                <w:b/>
                <w:bCs/>
                <w:i/>
                <w:i/>
                <w:iCs/>
                <w:sz w:val="20"/>
                <w:szCs w:val="20"/>
              </w:rPr>
            </w:pPr>
            <w:r>
              <w:rPr>
                <w:rFonts w:cs="Liberation Mono" w:ascii="Liberation Mono" w:hAnsi="Liberation Mono"/>
                <w:b/>
                <w:bCs/>
                <w:i/>
                <w:iCs/>
                <w:sz w:val="20"/>
                <w:szCs w:val="20"/>
              </w:rPr>
              <w:t>y</w:t>
            </w:r>
          </w:p>
        </w:tc>
      </w:tr>
      <w:tr>
        <w:trPr/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Liberation Mono" w:hAnsi="Liberation Mono" w:cs="Liberation Mono"/>
                <w:sz w:val="20"/>
                <w:szCs w:val="20"/>
              </w:rPr>
            </w:pPr>
            <w:r>
              <w:rPr>
                <w:rFonts w:cs="Liberation Mono" w:ascii="Liberation Mono" w:hAnsi="Liberation Mono"/>
                <w:sz w:val="20"/>
                <w:szCs w:val="20"/>
              </w:rPr>
              <w:t>0</w:t>
            </w:r>
          </w:p>
        </w:tc>
        <w:tc>
          <w:tcPr>
            <w:tcW w:w="19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Liberation Mono" w:hAnsi="Liberation Mono" w:cs="Liberation Mono"/>
                <w:sz w:val="20"/>
                <w:szCs w:val="20"/>
              </w:rPr>
            </w:pPr>
            <w:r>
              <w:rPr>
                <w:rFonts w:cs="Liberation Mono" w:ascii="Liberation Mono" w:hAnsi="Liberation Mono"/>
                <w:sz w:val="20"/>
                <w:szCs w:val="20"/>
              </w:rPr>
              <w:t>0</w:t>
            </w:r>
          </w:p>
        </w:tc>
        <w:tc>
          <w:tcPr>
            <w:tcW w:w="199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Liberation Mono" w:hAnsi="Liberation Mono" w:cs="Liberation Mono"/>
                <w:sz w:val="20"/>
                <w:szCs w:val="20"/>
              </w:rPr>
            </w:pPr>
            <w:r>
              <w:rPr>
                <w:rFonts w:cs="Liberation Mono" w:ascii="Liberation Mono" w:hAnsi="Liberation Mono"/>
                <w:sz w:val="20"/>
                <w:szCs w:val="20"/>
              </w:rPr>
              <w:t>0</w:t>
            </w:r>
          </w:p>
        </w:tc>
        <w:tc>
          <w:tcPr>
            <w:tcW w:w="19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Liberation Mono" w:hAnsi="Liberation Mono" w:cs="Liberation Mono"/>
                <w:sz w:val="20"/>
                <w:szCs w:val="20"/>
              </w:rPr>
            </w:pPr>
            <w:r>
              <w:rPr>
                <w:rFonts w:cs="Liberation Mono" w:ascii="Liberation Mono" w:hAnsi="Liberation Mono"/>
                <w:sz w:val="20"/>
                <w:szCs w:val="20"/>
              </w:rPr>
              <w:t>0</w:t>
            </w:r>
          </w:p>
        </w:tc>
        <w:tc>
          <w:tcPr>
            <w:tcW w:w="19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rFonts w:ascii="Liberation Mono" w:hAnsi="Liberation Mono" w:cs="Liberation Mono"/>
                <w:sz w:val="20"/>
                <w:szCs w:val="20"/>
              </w:rPr>
            </w:pPr>
            <w:r>
              <w:rPr>
                <w:rFonts w:cs="Liberation Mono" w:ascii="Liberation Mono" w:hAnsi="Liberation Mono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Liberation Mono" w:hAnsi="Liberation Mono" w:cs="Liberation Mono"/>
                <w:sz w:val="20"/>
                <w:szCs w:val="20"/>
              </w:rPr>
            </w:pPr>
            <w:r>
              <w:rPr>
                <w:rFonts w:cs="Liberation Mono" w:ascii="Liberation Mono" w:hAnsi="Liberation Mono"/>
                <w:sz w:val="20"/>
                <w:szCs w:val="20"/>
              </w:rPr>
              <w:t>0</w:t>
            </w:r>
          </w:p>
        </w:tc>
        <w:tc>
          <w:tcPr>
            <w:tcW w:w="19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Liberation Mono" w:hAnsi="Liberation Mono" w:cs="Liberation Mono"/>
                <w:sz w:val="20"/>
                <w:szCs w:val="20"/>
              </w:rPr>
            </w:pPr>
            <w:r>
              <w:rPr>
                <w:rFonts w:cs="Liberation Mono" w:ascii="Liberation Mono" w:hAnsi="Liberation Mono"/>
                <w:sz w:val="20"/>
                <w:szCs w:val="20"/>
              </w:rPr>
              <w:t>0</w:t>
            </w:r>
          </w:p>
        </w:tc>
        <w:tc>
          <w:tcPr>
            <w:tcW w:w="199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Liberation Mono" w:hAnsi="Liberation Mono" w:cs="Liberation Mono"/>
                <w:sz w:val="20"/>
                <w:szCs w:val="20"/>
              </w:rPr>
            </w:pPr>
            <w:r>
              <w:rPr>
                <w:rFonts w:cs="Liberation Mono" w:ascii="Liberation Mono" w:hAnsi="Liberation Mono"/>
                <w:sz w:val="20"/>
                <w:szCs w:val="20"/>
              </w:rPr>
              <w:t>0</w:t>
            </w:r>
          </w:p>
        </w:tc>
        <w:tc>
          <w:tcPr>
            <w:tcW w:w="19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Liberation Mono" w:hAnsi="Liberation Mono" w:cs="Liberation Mono"/>
                <w:sz w:val="20"/>
                <w:szCs w:val="20"/>
              </w:rPr>
            </w:pPr>
            <w:r>
              <w:rPr>
                <w:rFonts w:cs="Liberation Mono" w:ascii="Liberation Mono" w:hAnsi="Liberation Mono"/>
                <w:sz w:val="20"/>
                <w:szCs w:val="20"/>
              </w:rPr>
              <w:t>1</w:t>
            </w:r>
          </w:p>
        </w:tc>
        <w:tc>
          <w:tcPr>
            <w:tcW w:w="19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rFonts w:ascii="Liberation Mono" w:hAnsi="Liberation Mono" w:cs="Liberation Mono"/>
                <w:sz w:val="20"/>
                <w:szCs w:val="20"/>
              </w:rPr>
            </w:pPr>
            <w:r>
              <w:rPr>
                <w:rFonts w:cs="Liberation Mono" w:ascii="Liberation Mono" w:hAnsi="Liberation Mono"/>
                <w:sz w:val="20"/>
                <w:szCs w:val="20"/>
              </w:rPr>
              <w:t>1</w:t>
            </w:r>
          </w:p>
        </w:tc>
      </w:tr>
      <w:tr>
        <w:trPr>
          <w:trHeight w:val="442" w:hRule="atLeast"/>
        </w:trPr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Liberation Mono" w:hAnsi="Liberation Mono" w:cs="Liberation Mono"/>
                <w:sz w:val="20"/>
                <w:szCs w:val="20"/>
              </w:rPr>
            </w:pPr>
            <w:r>
              <w:rPr>
                <w:rFonts w:cs="Liberation Mono" w:ascii="Liberation Mono" w:hAnsi="Liberation Mono"/>
                <w:sz w:val="20"/>
                <w:szCs w:val="20"/>
              </w:rPr>
              <w:t>0</w:t>
            </w:r>
          </w:p>
        </w:tc>
        <w:tc>
          <w:tcPr>
            <w:tcW w:w="19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Liberation Mono" w:hAnsi="Liberation Mono" w:cs="Liberation Mono"/>
                <w:sz w:val="20"/>
                <w:szCs w:val="20"/>
              </w:rPr>
            </w:pPr>
            <w:r>
              <w:rPr>
                <w:rFonts w:cs="Liberation Mono" w:ascii="Liberation Mono" w:hAnsi="Liberation Mono"/>
                <w:sz w:val="20"/>
                <w:szCs w:val="20"/>
              </w:rPr>
              <w:t>1</w:t>
            </w:r>
          </w:p>
        </w:tc>
        <w:tc>
          <w:tcPr>
            <w:tcW w:w="199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Liberation Mono" w:hAnsi="Liberation Mono" w:cs="Liberation Mono"/>
                <w:sz w:val="20"/>
                <w:szCs w:val="20"/>
              </w:rPr>
            </w:pPr>
            <w:r>
              <w:rPr>
                <w:rFonts w:cs="Liberation Mono" w:ascii="Liberation Mono" w:hAnsi="Liberation Mono"/>
                <w:sz w:val="20"/>
                <w:szCs w:val="20"/>
              </w:rPr>
              <w:t>0</w:t>
            </w:r>
          </w:p>
        </w:tc>
        <w:tc>
          <w:tcPr>
            <w:tcW w:w="19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Liberation Mono" w:hAnsi="Liberation Mono" w:cs="Liberation Mono"/>
                <w:sz w:val="20"/>
                <w:szCs w:val="20"/>
              </w:rPr>
            </w:pPr>
            <w:r>
              <w:rPr>
                <w:rFonts w:cs="Liberation Mono" w:ascii="Liberation Mono" w:hAnsi="Liberation Mono"/>
                <w:sz w:val="20"/>
                <w:szCs w:val="20"/>
              </w:rPr>
              <w:t>0</w:t>
            </w:r>
          </w:p>
        </w:tc>
        <w:tc>
          <w:tcPr>
            <w:tcW w:w="19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rFonts w:ascii="Liberation Mono" w:hAnsi="Liberation Mono" w:cs="Liberation Mono"/>
                <w:sz w:val="20"/>
                <w:szCs w:val="20"/>
              </w:rPr>
            </w:pPr>
            <w:r>
              <w:rPr>
                <w:rFonts w:cs="Liberation Mono" w:ascii="Liberation Mono" w:hAnsi="Liberation Mono"/>
                <w:sz w:val="20"/>
                <w:szCs w:val="20"/>
              </w:rPr>
              <w:t>0</w:t>
            </w:r>
          </w:p>
        </w:tc>
      </w:tr>
      <w:tr>
        <w:trPr>
          <w:trHeight w:val="442" w:hRule="atLeast"/>
        </w:trPr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Liberation Mono" w:hAnsi="Liberation Mono" w:cs="Liberation Mono"/>
                <w:sz w:val="20"/>
                <w:szCs w:val="20"/>
              </w:rPr>
            </w:pPr>
            <w:r>
              <w:rPr>
                <w:rFonts w:cs="Liberation Mono" w:ascii="Liberation Mono" w:hAnsi="Liberation Mono"/>
                <w:sz w:val="20"/>
                <w:szCs w:val="20"/>
              </w:rPr>
              <w:t>0</w:t>
            </w:r>
          </w:p>
        </w:tc>
        <w:tc>
          <w:tcPr>
            <w:tcW w:w="19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Liberation Mono" w:hAnsi="Liberation Mono" w:cs="Liberation Mono"/>
                <w:sz w:val="20"/>
                <w:szCs w:val="20"/>
              </w:rPr>
            </w:pPr>
            <w:r>
              <w:rPr>
                <w:rFonts w:cs="Liberation Mono" w:ascii="Liberation Mono" w:hAnsi="Liberation Mono"/>
                <w:sz w:val="20"/>
                <w:szCs w:val="20"/>
              </w:rPr>
              <w:t>1</w:t>
            </w:r>
          </w:p>
        </w:tc>
        <w:tc>
          <w:tcPr>
            <w:tcW w:w="199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Liberation Mono" w:hAnsi="Liberation Mono" w:cs="Liberation Mono"/>
                <w:sz w:val="20"/>
                <w:szCs w:val="20"/>
              </w:rPr>
            </w:pPr>
            <w:r>
              <w:rPr>
                <w:rFonts w:cs="Liberation Mono" w:ascii="Liberation Mono" w:hAnsi="Liberation Mono"/>
                <w:sz w:val="20"/>
                <w:szCs w:val="20"/>
              </w:rPr>
              <w:t>0</w:t>
            </w:r>
          </w:p>
        </w:tc>
        <w:tc>
          <w:tcPr>
            <w:tcW w:w="19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Liberation Mono" w:hAnsi="Liberation Mono" w:cs="Liberation Mono"/>
                <w:sz w:val="20"/>
                <w:szCs w:val="20"/>
              </w:rPr>
            </w:pPr>
            <w:r>
              <w:rPr>
                <w:rFonts w:cs="Liberation Mono" w:ascii="Liberation Mono" w:hAnsi="Liberation Mono"/>
                <w:sz w:val="20"/>
                <w:szCs w:val="20"/>
              </w:rPr>
              <w:t>1</w:t>
            </w:r>
          </w:p>
        </w:tc>
        <w:tc>
          <w:tcPr>
            <w:tcW w:w="19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rFonts w:ascii="Liberation Mono" w:hAnsi="Liberation Mono" w:cs="Liberation Mono"/>
                <w:sz w:val="20"/>
                <w:szCs w:val="20"/>
              </w:rPr>
            </w:pPr>
            <w:r>
              <w:rPr>
                <w:rFonts w:cs="Liberation Mono" w:ascii="Liberation Mono" w:hAnsi="Liberation Mono"/>
                <w:sz w:val="20"/>
                <w:szCs w:val="20"/>
              </w:rPr>
              <w:t>1</w:t>
            </w:r>
          </w:p>
        </w:tc>
      </w:tr>
      <w:tr>
        <w:trPr>
          <w:trHeight w:val="442" w:hRule="atLeast"/>
        </w:trPr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Liberation Mono" w:hAnsi="Liberation Mono" w:cs="Liberation Mono"/>
                <w:sz w:val="20"/>
                <w:szCs w:val="20"/>
              </w:rPr>
            </w:pPr>
            <w:r>
              <w:rPr>
                <w:rFonts w:cs="Liberation Mono" w:ascii="Liberation Mono" w:hAnsi="Liberation Mono"/>
                <w:sz w:val="20"/>
                <w:szCs w:val="20"/>
              </w:rPr>
              <w:t>1</w:t>
            </w:r>
          </w:p>
        </w:tc>
        <w:tc>
          <w:tcPr>
            <w:tcW w:w="19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Liberation Mono" w:hAnsi="Liberation Mono" w:cs="Liberation Mono"/>
                <w:sz w:val="20"/>
                <w:szCs w:val="20"/>
              </w:rPr>
            </w:pPr>
            <w:r>
              <w:rPr>
                <w:rFonts w:cs="Liberation Mono" w:ascii="Liberation Mono" w:hAnsi="Liberation Mono"/>
                <w:sz w:val="20"/>
                <w:szCs w:val="20"/>
              </w:rPr>
              <w:t>0</w:t>
            </w:r>
          </w:p>
        </w:tc>
        <w:tc>
          <w:tcPr>
            <w:tcW w:w="199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Liberation Mono" w:hAnsi="Liberation Mono" w:cs="Liberation Mono"/>
                <w:sz w:val="20"/>
                <w:szCs w:val="20"/>
              </w:rPr>
            </w:pPr>
            <w:r>
              <w:rPr>
                <w:rFonts w:cs="Liberation Mono" w:ascii="Liberation Mono" w:hAnsi="Liberation Mono"/>
                <w:sz w:val="20"/>
                <w:szCs w:val="20"/>
              </w:rPr>
              <w:t>0</w:t>
            </w:r>
          </w:p>
        </w:tc>
        <w:tc>
          <w:tcPr>
            <w:tcW w:w="19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Liberation Mono" w:hAnsi="Liberation Mono" w:cs="Liberation Mono"/>
                <w:sz w:val="20"/>
                <w:szCs w:val="20"/>
              </w:rPr>
            </w:pPr>
            <w:r>
              <w:rPr>
                <w:rFonts w:cs="Liberation Mono" w:ascii="Liberation Mono" w:hAnsi="Liberation Mono"/>
                <w:sz w:val="20"/>
                <w:szCs w:val="20"/>
              </w:rPr>
              <w:t>0</w:t>
            </w:r>
          </w:p>
        </w:tc>
        <w:tc>
          <w:tcPr>
            <w:tcW w:w="19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rFonts w:ascii="Liberation Mono" w:hAnsi="Liberation Mono" w:cs="Liberation Mono"/>
                <w:sz w:val="20"/>
                <w:szCs w:val="20"/>
              </w:rPr>
            </w:pPr>
            <w:r>
              <w:rPr>
                <w:rFonts w:cs="Liberation Mono" w:ascii="Liberation Mono" w:hAnsi="Liberation Mono"/>
                <w:sz w:val="20"/>
                <w:szCs w:val="20"/>
              </w:rPr>
              <w:t>0</w:t>
            </w:r>
          </w:p>
        </w:tc>
      </w:tr>
      <w:tr>
        <w:trPr>
          <w:trHeight w:val="442" w:hRule="atLeast"/>
        </w:trPr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Liberation Mono" w:hAnsi="Liberation Mono" w:cs="Liberation Mono"/>
                <w:sz w:val="20"/>
                <w:szCs w:val="20"/>
              </w:rPr>
            </w:pPr>
            <w:r>
              <w:rPr>
                <w:rFonts w:cs="Liberation Mono" w:ascii="Liberation Mono" w:hAnsi="Liberation Mono"/>
                <w:sz w:val="20"/>
                <w:szCs w:val="20"/>
              </w:rPr>
              <w:t>1</w:t>
            </w:r>
          </w:p>
        </w:tc>
        <w:tc>
          <w:tcPr>
            <w:tcW w:w="19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Liberation Mono" w:hAnsi="Liberation Mono" w:cs="Liberation Mono"/>
                <w:sz w:val="20"/>
                <w:szCs w:val="20"/>
              </w:rPr>
            </w:pPr>
            <w:r>
              <w:rPr>
                <w:rFonts w:cs="Liberation Mono" w:ascii="Liberation Mono" w:hAnsi="Liberation Mono"/>
                <w:sz w:val="20"/>
                <w:szCs w:val="20"/>
              </w:rPr>
              <w:t>0</w:t>
            </w:r>
          </w:p>
        </w:tc>
        <w:tc>
          <w:tcPr>
            <w:tcW w:w="199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Liberation Mono" w:hAnsi="Liberation Mono" w:cs="Liberation Mono"/>
                <w:sz w:val="20"/>
                <w:szCs w:val="20"/>
              </w:rPr>
            </w:pPr>
            <w:r>
              <w:rPr>
                <w:rFonts w:cs="Liberation Mono" w:ascii="Liberation Mono" w:hAnsi="Liberation Mono"/>
                <w:sz w:val="20"/>
                <w:szCs w:val="20"/>
              </w:rPr>
              <w:t>0</w:t>
            </w:r>
          </w:p>
        </w:tc>
        <w:tc>
          <w:tcPr>
            <w:tcW w:w="19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Liberation Mono" w:hAnsi="Liberation Mono" w:cs="Liberation Mono"/>
                <w:sz w:val="20"/>
                <w:szCs w:val="20"/>
              </w:rPr>
            </w:pPr>
            <w:r>
              <w:rPr>
                <w:rFonts w:cs="Liberation Mono" w:ascii="Liberation Mono" w:hAnsi="Liberation Mono"/>
                <w:sz w:val="20"/>
                <w:szCs w:val="20"/>
              </w:rPr>
              <w:t>1</w:t>
            </w:r>
          </w:p>
        </w:tc>
        <w:tc>
          <w:tcPr>
            <w:tcW w:w="19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rFonts w:ascii="Liberation Mono" w:hAnsi="Liberation Mono" w:cs="Liberation Mono"/>
                <w:sz w:val="20"/>
                <w:szCs w:val="20"/>
              </w:rPr>
            </w:pPr>
            <w:r>
              <w:rPr>
                <w:rFonts w:cs="Liberation Mono" w:ascii="Liberation Mono" w:hAnsi="Liberation Mono"/>
                <w:sz w:val="20"/>
                <w:szCs w:val="20"/>
              </w:rPr>
              <w:t>1</w:t>
            </w:r>
          </w:p>
        </w:tc>
      </w:tr>
      <w:tr>
        <w:trPr>
          <w:trHeight w:val="442" w:hRule="atLeast"/>
        </w:trPr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Liberation Mono" w:hAnsi="Liberation Mono" w:cs="Liberation Mono"/>
                <w:sz w:val="20"/>
                <w:szCs w:val="20"/>
              </w:rPr>
            </w:pPr>
            <w:r>
              <w:rPr>
                <w:rFonts w:cs="Liberation Mono" w:ascii="Liberation Mono" w:hAnsi="Liberation Mono"/>
                <w:sz w:val="20"/>
                <w:szCs w:val="20"/>
              </w:rPr>
              <w:t>1</w:t>
            </w:r>
          </w:p>
        </w:tc>
        <w:tc>
          <w:tcPr>
            <w:tcW w:w="19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Liberation Mono" w:hAnsi="Liberation Mono" w:cs="Liberation Mono"/>
                <w:sz w:val="20"/>
                <w:szCs w:val="20"/>
              </w:rPr>
            </w:pPr>
            <w:r>
              <w:rPr>
                <w:rFonts w:cs="Liberation Mono" w:ascii="Liberation Mono" w:hAnsi="Liberation Mono"/>
                <w:sz w:val="20"/>
                <w:szCs w:val="20"/>
              </w:rPr>
              <w:t>1</w:t>
            </w:r>
          </w:p>
        </w:tc>
        <w:tc>
          <w:tcPr>
            <w:tcW w:w="199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Liberation Mono" w:hAnsi="Liberation Mono" w:cs="Liberation Mono"/>
                <w:sz w:val="20"/>
                <w:szCs w:val="20"/>
              </w:rPr>
            </w:pPr>
            <w:r>
              <w:rPr>
                <w:rFonts w:cs="Liberation Mono" w:ascii="Liberation Mono" w:hAnsi="Liberation Mono"/>
                <w:sz w:val="20"/>
                <w:szCs w:val="20"/>
              </w:rPr>
              <w:t>1</w:t>
            </w:r>
          </w:p>
        </w:tc>
        <w:tc>
          <w:tcPr>
            <w:tcW w:w="19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Liberation Mono" w:hAnsi="Liberation Mono" w:cs="Liberation Mono"/>
                <w:sz w:val="20"/>
                <w:szCs w:val="20"/>
              </w:rPr>
            </w:pPr>
            <w:r>
              <w:rPr>
                <w:rFonts w:cs="Liberation Mono" w:ascii="Liberation Mono" w:hAnsi="Liberation Mono"/>
                <w:sz w:val="20"/>
                <w:szCs w:val="20"/>
              </w:rPr>
              <w:t>0</w:t>
            </w:r>
          </w:p>
        </w:tc>
        <w:tc>
          <w:tcPr>
            <w:tcW w:w="19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rFonts w:ascii="Liberation Mono" w:hAnsi="Liberation Mono" w:cs="Liberation Mono"/>
                <w:sz w:val="20"/>
                <w:szCs w:val="20"/>
              </w:rPr>
            </w:pPr>
            <w:r>
              <w:rPr>
                <w:rFonts w:cs="Liberation Mono" w:ascii="Liberation Mono" w:hAnsi="Liberation Mono"/>
                <w:sz w:val="20"/>
                <w:szCs w:val="20"/>
              </w:rPr>
              <w:t>1</w:t>
            </w:r>
          </w:p>
        </w:tc>
      </w:tr>
      <w:tr>
        <w:trPr>
          <w:trHeight w:val="482" w:hRule="atLeast"/>
        </w:trPr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Liberation Mono" w:hAnsi="Liberation Mono" w:cs="Liberation Mono"/>
                <w:sz w:val="20"/>
                <w:szCs w:val="20"/>
              </w:rPr>
            </w:pPr>
            <w:r>
              <w:rPr>
                <w:rFonts w:cs="Liberation Mono" w:ascii="Liberation Mono" w:hAnsi="Liberation Mono"/>
                <w:sz w:val="20"/>
                <w:szCs w:val="20"/>
              </w:rPr>
              <w:t>1</w:t>
            </w:r>
          </w:p>
        </w:tc>
        <w:tc>
          <w:tcPr>
            <w:tcW w:w="19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Liberation Mono" w:hAnsi="Liberation Mono" w:cs="Liberation Mono"/>
                <w:sz w:val="20"/>
                <w:szCs w:val="20"/>
              </w:rPr>
            </w:pPr>
            <w:r>
              <w:rPr>
                <w:rFonts w:cs="Liberation Mono" w:ascii="Liberation Mono" w:hAnsi="Liberation Mono"/>
                <w:sz w:val="20"/>
                <w:szCs w:val="20"/>
              </w:rPr>
              <w:t>1</w:t>
            </w:r>
          </w:p>
        </w:tc>
        <w:tc>
          <w:tcPr>
            <w:tcW w:w="199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Liberation Mono" w:hAnsi="Liberation Mono" w:cs="Liberation Mono"/>
                <w:sz w:val="20"/>
                <w:szCs w:val="20"/>
              </w:rPr>
            </w:pPr>
            <w:r>
              <w:rPr>
                <w:rFonts w:cs="Liberation Mono" w:ascii="Liberation Mono" w:hAnsi="Liberation Mono"/>
                <w:sz w:val="20"/>
                <w:szCs w:val="20"/>
              </w:rPr>
              <w:t>1</w:t>
            </w:r>
          </w:p>
        </w:tc>
        <w:tc>
          <w:tcPr>
            <w:tcW w:w="19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Liberation Mono" w:hAnsi="Liberation Mono" w:cs="Liberation Mono"/>
                <w:sz w:val="20"/>
                <w:szCs w:val="20"/>
              </w:rPr>
            </w:pPr>
            <w:r>
              <w:rPr>
                <w:rFonts w:cs="Liberation Mono" w:ascii="Liberation Mono" w:hAnsi="Liberation Mono"/>
                <w:sz w:val="20"/>
                <w:szCs w:val="20"/>
              </w:rPr>
              <w:t>1</w:t>
            </w:r>
          </w:p>
        </w:tc>
        <w:tc>
          <w:tcPr>
            <w:tcW w:w="19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rFonts w:ascii="Liberation Mono" w:hAnsi="Liberation Mono" w:cs="Liberation Mono"/>
                <w:sz w:val="20"/>
                <w:szCs w:val="20"/>
              </w:rPr>
            </w:pPr>
            <w:r>
              <w:rPr>
                <w:rFonts w:cs="Liberation Mono" w:ascii="Liberation Mono" w:hAnsi="Liberation Mono"/>
                <w:sz w:val="20"/>
                <w:szCs w:val="20"/>
              </w:rPr>
              <w:t>0</w:t>
            </w:r>
          </w:p>
        </w:tc>
      </w:tr>
    </w:tbl>
    <w:p>
      <w:pPr>
        <w:pStyle w:val="PreformattedText"/>
        <w:spacing w:lineRule="auto" w:line="276" w:before="0" w:after="140"/>
        <w:rPr>
          <w:rStyle w:val="SourceText"/>
        </w:rPr>
      </w:pPr>
      <w:r>
        <w:rPr/>
      </w:r>
    </w:p>
    <w:p>
      <w:pPr>
        <w:pStyle w:val="PreformattedText"/>
        <w:spacing w:lineRule="auto" w:line="276" w:before="0" w:after="140"/>
        <w:rPr>
          <w:rStyle w:val="SourceText"/>
        </w:rPr>
      </w:pPr>
      <w:r>
        <w:rPr/>
      </w:r>
    </w:p>
    <w:p>
      <w:pPr>
        <w:pStyle w:val="PreformattedText"/>
        <w:spacing w:lineRule="auto" w:line="276" w:before="0" w:after="140"/>
        <w:rPr>
          <w:rStyle w:val="SourceText"/>
        </w:rPr>
      </w:pPr>
      <w:r>
        <w:rPr/>
      </w:r>
    </w:p>
    <w:p>
      <w:pPr>
        <w:pStyle w:val="Heading1"/>
        <w:numPr>
          <w:ilvl w:val="0"/>
          <w:numId w:val="1"/>
        </w:numPr>
        <w:spacing w:lineRule="auto" w:line="276" w:before="0" w:after="140"/>
        <w:rPr>
          <w:rStyle w:val="SourceText"/>
          <w:sz w:val="20"/>
          <w:szCs w:val="20"/>
        </w:rPr>
      </w:pPr>
      <w:r>
        <w:rPr>
          <w:sz w:val="20"/>
          <w:szCs w:val="20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1442720</wp:posOffset>
            </wp:positionH>
            <wp:positionV relativeFrom="paragraph">
              <wp:posOffset>86995</wp:posOffset>
            </wp:positionV>
            <wp:extent cx="2895600" cy="139065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Style w:val="SourceText"/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rPr>
          <w:rStyle w:val="SourceText"/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rPr>
          <w:rStyle w:val="SourceText"/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numPr>
          <w:ilvl w:val="0"/>
          <w:numId w:val="1"/>
        </w:numPr>
        <w:spacing w:lineRule="auto" w:line="276" w:before="0" w:after="140"/>
        <w:rPr>
          <w:rStyle w:val="SourceText"/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numPr>
          <w:ilvl w:val="0"/>
          <w:numId w:val="1"/>
        </w:numPr>
        <w:spacing w:lineRule="auto" w:line="276" w:before="0" w:after="140"/>
        <w:rPr>
          <w:rStyle w:val="SourceText"/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numPr>
          <w:ilvl w:val="0"/>
          <w:numId w:val="1"/>
        </w:numPr>
        <w:spacing w:lineRule="auto" w:line="276" w:before="0" w:after="140"/>
        <w:rPr>
          <w:rStyle w:val="SourceText"/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numPr>
          <w:ilvl w:val="0"/>
          <w:numId w:val="1"/>
        </w:numPr>
        <w:spacing w:lineRule="auto" w:line="276" w:before="0" w:after="140"/>
        <w:rPr/>
      </w:pPr>
      <w:r>
        <w:rPr>
          <w:rStyle w:val="SourceText"/>
          <w:sz w:val="20"/>
          <w:szCs w:val="20"/>
        </w:rPr>
        <w:t>Bài 6 - Dùng nhiều wire</w:t>
      </w:r>
    </w:p>
    <w:p>
      <w:pPr>
        <w:pStyle w:val="BodyText"/>
        <w:rPr>
          <w:rFonts w:ascii="Liberation Mono" w:hAnsi="Liberation Mono" w:cs="Liberation Mono"/>
          <w:sz w:val="20"/>
          <w:szCs w:val="20"/>
        </w:rPr>
      </w:pPr>
      <w:r>
        <w:rPr>
          <w:rFonts w:cs="Liberation Mono" w:ascii="Liberation Mono" w:hAnsi="Liberation Mono"/>
          <w:sz w:val="20"/>
          <w:szCs w:val="20"/>
        </w:rPr>
        <w:t>Không được viết: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rPr/>
      </w:pPr>
      <w:bookmarkStart w:id="20" w:name="code-block-viewer_Copy_19"/>
      <w:bookmarkEnd w:id="20"/>
      <w:r>
        <w:rPr>
          <w:rStyle w:val="SourceText"/>
        </w:rPr>
        <w:t>assign y = (a &amp; b) | c;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rFonts w:ascii="Liberation Mono" w:hAnsi="Liberation Mono" w:cs="Liberation Mono"/>
          <w:sz w:val="20"/>
          <w:szCs w:val="20"/>
        </w:rPr>
      </w:pPr>
      <w:r>
        <w:rPr>
          <w:rFonts w:cs="Liberation Mono" w:ascii="Liberation Mono" w:hAnsi="Liberation Mono"/>
          <w:sz w:val="20"/>
          <w:szCs w:val="20"/>
        </w:rPr>
        <w:t>Mà phải: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rPr/>
      </w:pPr>
      <w:bookmarkStart w:id="21" w:name="code-block-viewer_Copy_20"/>
      <w:bookmarkEnd w:id="21"/>
      <w:r>
        <w:rPr>
          <w:rStyle w:val="SourceText"/>
        </w:rPr>
        <w:t>wire t1;</w:t>
      </w:r>
    </w:p>
    <w:p>
      <w:pPr>
        <w:pStyle w:val="PreformattedText"/>
        <w:spacing w:lineRule="auto" w:line="276" w:before="0" w:after="140"/>
        <w:rPr/>
      </w:pPr>
      <w:r>
        <w:rPr>
          <w:rStyle w:val="SourceText"/>
        </w:rPr>
        <w:t>assign t1 = a &amp; b;</w:t>
      </w:r>
    </w:p>
    <w:p>
      <w:pPr>
        <w:pStyle w:val="PreformattedText"/>
        <w:spacing w:lineRule="auto" w:line="276" w:before="0" w:after="140"/>
        <w:rPr/>
      </w:pPr>
      <w:r>
        <w:rPr>
          <w:rStyle w:val="SourceText"/>
        </w:rPr>
        <w:t>assign y = t1 | c;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rFonts w:ascii="Liberation Mono" w:hAnsi="Liberation Mono" w:cs="Liberation Mono"/>
          <w:sz w:val="20"/>
          <w:szCs w:val="20"/>
        </w:rPr>
      </w:pPr>
      <w:r>
        <w:rPr>
          <w:rFonts w:cs="Liberation Mono" w:ascii="Liberation Mono" w:hAnsi="Liberation Mono"/>
          <w:sz w:val="20"/>
          <w:szCs w:val="20"/>
        </w:rPr>
        <w:t>Mục tiêu là tập tư duy "dây nối" trong phần cứng.</w:t>
      </w:r>
    </w:p>
    <w:p>
      <w:pPr>
        <w:pStyle w:val="PreformattedText"/>
        <w:spacing w:lineRule="auto" w:line="276" w:before="0" w:after="140"/>
        <w:rPr>
          <w:rStyle w:val="SourceText"/>
        </w:rPr>
      </w:pPr>
      <w:r>
        <w:rPr/>
      </w:r>
    </w:p>
    <w:p>
      <w:pPr>
        <w:pStyle w:val="PreformattedText"/>
        <w:spacing w:lineRule="auto" w:line="276" w:before="0" w:after="140"/>
        <w:rPr/>
      </w:pPr>
      <w:r>
        <w:rPr>
          <w:rStyle w:val="SourceText"/>
        </w:rPr>
        <w:t>7. Ghép module</w:t>
      </w:r>
    </w:p>
    <w:p>
      <w:pPr>
        <w:pStyle w:val="BodyText"/>
        <w:rPr>
          <w:rFonts w:ascii="Liberation Mono" w:hAnsi="Liberation Mono" w:cs="Liberation Mono"/>
          <w:sz w:val="20"/>
          <w:szCs w:val="20"/>
        </w:rPr>
      </w:pPr>
      <w:r>
        <w:rPr>
          <w:rFonts w:cs="Liberation Mono" w:ascii="Liberation Mono" w:hAnsi="Liberation Mono"/>
          <w:sz w:val="20"/>
          <w:szCs w:val="20"/>
        </w:rPr>
        <w:t>Đã có: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spacing w:before="0" w:after="0"/>
        <w:rPr>
          <w:rFonts w:ascii="Liberation Mono" w:hAnsi="Liberation Mono" w:cs="Liberation Mono"/>
          <w:sz w:val="20"/>
          <w:szCs w:val="20"/>
        </w:rPr>
      </w:pPr>
      <w:r>
        <w:rPr>
          <w:rStyle w:val="SourceText"/>
          <w:sz w:val="20"/>
          <w:szCs w:val="20"/>
        </w:rPr>
        <w:t>and_gate</w:t>
      </w:r>
      <w:r>
        <w:rPr>
          <w:rFonts w:cs="Liberation Mono" w:ascii="Liberation Mono" w:hAnsi="Liberation Mono"/>
          <w:sz w:val="20"/>
          <w:szCs w:val="20"/>
        </w:rPr>
        <w:t xml:space="preserve">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rPr>
          <w:rFonts w:ascii="Liberation Mono" w:hAnsi="Liberation Mono" w:cs="Liberation Mono"/>
          <w:sz w:val="20"/>
          <w:szCs w:val="20"/>
        </w:rPr>
      </w:pPr>
      <w:r>
        <w:rPr>
          <w:rStyle w:val="SourceText"/>
          <w:sz w:val="20"/>
          <w:szCs w:val="20"/>
        </w:rPr>
        <w:t>or_gate</w:t>
      </w:r>
      <w:r>
        <w:rPr>
          <w:rFonts w:cs="Liberation Mono" w:ascii="Liberation Mono" w:hAnsi="Liberation Mono"/>
          <w:sz w:val="20"/>
          <w:szCs w:val="20"/>
        </w:rPr>
        <w:t xml:space="preserve"> </w:t>
      </w:r>
    </w:p>
    <w:p>
      <w:pPr>
        <w:pStyle w:val="BodyText"/>
        <w:rPr>
          <w:rFonts w:ascii="Liberation Mono" w:hAnsi="Liberation Mono" w:cs="Liberation Mono"/>
          <w:sz w:val="20"/>
          <w:szCs w:val="20"/>
        </w:rPr>
      </w:pPr>
      <w:r>
        <w:rPr>
          <w:rFonts w:cs="Liberation Mono" w:ascii="Liberation Mono" w:hAnsi="Liberation Mono"/>
          <w:sz w:val="20"/>
          <w:szCs w:val="20"/>
        </w:rPr>
        <w:t>Hãy viết: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rPr/>
      </w:pPr>
      <w:bookmarkStart w:id="22" w:name="code-block-viewer_Copy_23"/>
      <w:bookmarkEnd w:id="22"/>
      <w:r>
        <w:rPr>
          <w:rStyle w:val="SourceText"/>
        </w:rPr>
        <w:t>module top(...);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rFonts w:ascii="Liberation Mono" w:hAnsi="Liberation Mono" w:cs="Liberation Mono"/>
          <w:sz w:val="20"/>
          <w:szCs w:val="20"/>
        </w:rPr>
      </w:pPr>
      <w:r>
        <w:rPr>
          <w:rFonts w:cs="Liberation Mono" w:ascii="Liberation Mono" w:hAnsi="Liberation Mono"/>
          <w:sz w:val="20"/>
          <w:szCs w:val="20"/>
        </w:rPr>
        <w:t>Bên trong: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rPr/>
      </w:pPr>
      <w:bookmarkStart w:id="23" w:name="code-block-viewer_Copy_24"/>
      <w:bookmarkEnd w:id="23"/>
      <w:r>
        <w:rPr>
          <w:rStyle w:val="SourceText"/>
        </w:rPr>
        <w:t>a ----\</w:t>
      </w:r>
    </w:p>
    <w:p>
      <w:pPr>
        <w:pStyle w:val="PreformattedText"/>
        <w:spacing w:lineRule="auto" w:line="276" w:before="0" w:after="140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AND ----\</w:t>
      </w:r>
    </w:p>
    <w:p>
      <w:pPr>
        <w:pStyle w:val="PreformattedText"/>
        <w:spacing w:lineRule="auto" w:line="276" w:before="0" w:after="140"/>
        <w:rPr/>
      </w:pPr>
      <w:r>
        <w:rPr>
          <w:rStyle w:val="SourceText"/>
        </w:rPr>
        <w:t>b ----/         \</w:t>
      </w:r>
    </w:p>
    <w:p>
      <w:pPr>
        <w:pStyle w:val="PreformattedText"/>
        <w:spacing w:lineRule="auto" w:line="276" w:before="0" w:after="140"/>
        <w:rPr/>
      </w:pPr>
      <w:r>
        <w:rPr>
          <w:rStyle w:val="SourceText"/>
        </w:rPr>
        <w:t xml:space="preserve">                 </w:t>
      </w:r>
      <w:r>
        <w:rPr>
          <w:rStyle w:val="SourceText"/>
        </w:rPr>
        <w:t>OR ---- y</w:t>
      </w:r>
    </w:p>
    <w:p>
      <w:pPr>
        <w:pStyle w:val="PreformattedText"/>
        <w:spacing w:lineRule="auto" w:line="276" w:before="0" w:after="140"/>
        <w:rPr/>
      </w:pPr>
      <w:r>
        <w:rPr>
          <w:rStyle w:val="SourceText"/>
        </w:rPr>
        <w:t>c ---------------/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rFonts w:ascii="Liberation Mono" w:hAnsi="Liberation Mono" w:cs="Liberation Mono"/>
          <w:sz w:val="20"/>
          <w:szCs w:val="20"/>
        </w:rPr>
      </w:pPr>
      <w:r>
        <w:rPr>
          <w:rFonts w:cs="Liberation Mono" w:ascii="Liberation Mono" w:hAnsi="Liberation Mono"/>
          <w:sz w:val="20"/>
          <w:szCs w:val="20"/>
        </w:rPr>
        <w:t>Tức là: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rPr/>
      </w:pPr>
      <w:bookmarkStart w:id="24" w:name="code-block-viewer_Copy_25"/>
      <w:bookmarkEnd w:id="24"/>
      <w:r>
        <w:rPr>
          <w:rStyle w:val="SourceText"/>
        </w:rPr>
        <w:t>y = (a &amp; b) | c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rFonts w:ascii="Liberation Mono" w:hAnsi="Liberation Mono" w:cs="Liberation Mono"/>
          <w:sz w:val="20"/>
          <w:szCs w:val="20"/>
        </w:rPr>
      </w:pPr>
      <w:r>
        <w:rPr>
          <w:rFonts w:cs="Liberation Mono" w:ascii="Liberation Mono" w:hAnsi="Liberation Mono"/>
          <w:sz w:val="20"/>
          <w:szCs w:val="20"/>
        </w:rPr>
        <w:t xml:space="preserve">Nhưng </w:t>
      </w:r>
      <w:r>
        <w:rPr>
          <w:rStyle w:val="Strong"/>
          <w:rFonts w:cs="Liberation Mono" w:ascii="Liberation Mono" w:hAnsi="Liberation Mono"/>
          <w:sz w:val="20"/>
          <w:szCs w:val="20"/>
        </w:rPr>
        <w:t xml:space="preserve">không dùng </w:t>
      </w:r>
      <w:r>
        <w:rPr>
          <w:rStyle w:val="SourceText"/>
          <w:sz w:val="20"/>
          <w:szCs w:val="20"/>
        </w:rPr>
        <w:t>assign</w:t>
      </w:r>
      <w:r>
        <w:rPr>
          <w:rFonts w:cs="Liberation Mono" w:ascii="Liberation Mono" w:hAnsi="Liberation Mono"/>
          <w:sz w:val="20"/>
          <w:szCs w:val="20"/>
        </w:rPr>
        <w:t>, chỉ được gọi các module con.</w:t>
      </w:r>
    </w:p>
    <w:p>
      <w:pPr>
        <w:pStyle w:val="PreformattedText"/>
        <w:spacing w:lineRule="auto" w:line="276" w:before="0" w:after="140"/>
        <w:rPr/>
      </w:pPr>
      <w:r>
        <w:rPr/>
      </w:r>
    </w:p>
    <w:p>
      <w:pPr>
        <w:pStyle w:val="PreformattedText"/>
        <w:spacing w:lineRule="auto" w:line="276" w:before="0" w:after="140"/>
        <w:rPr/>
      </w:pPr>
      <w:r>
        <w:rPr/>
        <w:t>module top (</w:t>
      </w:r>
    </w:p>
    <w:p>
      <w:pPr>
        <w:pStyle w:val="PreformattedText"/>
        <w:spacing w:lineRule="auto" w:line="276" w:before="0" w:after="140"/>
        <w:rPr/>
      </w:pPr>
      <w:r>
        <w:rPr/>
        <w:tab/>
        <w:t>input a,</w:t>
      </w:r>
    </w:p>
    <w:p>
      <w:pPr>
        <w:pStyle w:val="PreformattedText"/>
        <w:spacing w:lineRule="auto" w:line="276" w:before="0" w:after="140"/>
        <w:rPr/>
      </w:pPr>
      <w:r>
        <w:rPr/>
        <w:tab/>
        <w:t>input b,</w:t>
      </w:r>
    </w:p>
    <w:p>
      <w:pPr>
        <w:pStyle w:val="PreformattedText"/>
        <w:spacing w:lineRule="auto" w:line="276" w:before="0" w:after="140"/>
        <w:rPr/>
      </w:pPr>
      <w:r>
        <w:rPr/>
        <w:tab/>
        <w:t>input c,</w:t>
      </w:r>
    </w:p>
    <w:p>
      <w:pPr>
        <w:pStyle w:val="PreformattedText"/>
        <w:spacing w:lineRule="auto" w:line="276" w:before="0" w:after="140"/>
        <w:rPr/>
      </w:pPr>
      <w:r>
        <w:rPr/>
        <w:tab/>
        <w:t>output y</w:t>
      </w:r>
    </w:p>
    <w:p>
      <w:pPr>
        <w:pStyle w:val="PreformattedText"/>
        <w:spacing w:lineRule="auto" w:line="276" w:before="0" w:after="140"/>
        <w:rPr/>
      </w:pPr>
      <w:r>
        <w:rPr/>
        <w:t>);</w:t>
      </w:r>
    </w:p>
    <w:p>
      <w:pPr>
        <w:pStyle w:val="PreformattedText"/>
        <w:spacing w:lineRule="auto" w:line="276" w:before="0" w:after="140"/>
        <w:rPr/>
      </w:pPr>
      <w:r>
        <w:rPr/>
        <w:t>wire t1;</w:t>
      </w:r>
    </w:p>
    <w:p>
      <w:pPr>
        <w:pStyle w:val="PreformattedText"/>
        <w:spacing w:lineRule="auto" w:line="276" w:before="0" w:after="140"/>
        <w:rPr/>
      </w:pPr>
      <w:r>
        <w:rPr/>
        <w:t>and_gate u1(</w:t>
        <w:br/>
        <w:tab/>
        <w:t>.a(a),</w:t>
        <w:br/>
        <w:tab/>
        <w:t>.b(b),</w:t>
        <w:br/>
        <w:tab/>
        <w:t>.y(t1)</w:t>
        <w:br/>
        <w:t xml:space="preserve">); </w:t>
      </w:r>
    </w:p>
    <w:p>
      <w:pPr>
        <w:pStyle w:val="PreformattedText"/>
        <w:spacing w:lineRule="auto" w:line="276" w:before="0" w:after="140"/>
        <w:rPr/>
      </w:pPr>
      <w:r>
        <w:rPr/>
      </w:r>
    </w:p>
    <w:p>
      <w:pPr>
        <w:pStyle w:val="PreformattedText"/>
        <w:spacing w:lineRule="auto" w:line="276" w:before="0" w:after="140"/>
        <w:rPr/>
      </w:pPr>
      <w:r>
        <w:rPr/>
        <w:t>wire t2;</w:t>
      </w:r>
    </w:p>
    <w:p>
      <w:pPr>
        <w:pStyle w:val="PreformattedText"/>
        <w:spacing w:lineRule="auto" w:line="276" w:before="0" w:after="140"/>
        <w:rPr/>
      </w:pPr>
      <w:r>
        <w:rPr/>
        <w:t>or_gate u2(</w:t>
      </w:r>
    </w:p>
    <w:p>
      <w:pPr>
        <w:pStyle w:val="PreformattedText"/>
        <w:spacing w:lineRule="auto" w:line="276" w:before="0" w:after="140"/>
        <w:rPr/>
      </w:pPr>
      <w:r>
        <w:rPr/>
        <w:tab/>
        <w:t>.a(t1),</w:t>
      </w:r>
    </w:p>
    <w:p>
      <w:pPr>
        <w:pStyle w:val="PreformattedText"/>
        <w:spacing w:lineRule="auto" w:line="276" w:before="0" w:after="140"/>
        <w:rPr/>
      </w:pPr>
      <w:r>
        <w:rPr/>
        <w:tab/>
        <w:t>.b(c),</w:t>
      </w:r>
    </w:p>
    <w:p>
      <w:pPr>
        <w:pStyle w:val="PreformattedText"/>
        <w:spacing w:lineRule="auto" w:line="276" w:before="0" w:after="140"/>
        <w:rPr/>
      </w:pPr>
      <w:r>
        <w:rPr/>
        <w:tab/>
        <w:t>.y(y)</w:t>
      </w:r>
    </w:p>
    <w:p>
      <w:pPr>
        <w:pStyle w:val="PreformattedText"/>
        <w:spacing w:lineRule="auto" w:line="276" w:before="0" w:after="140"/>
        <w:rPr/>
      </w:pPr>
      <w:r>
        <w:rPr/>
        <w:t>);</w:t>
      </w:r>
    </w:p>
    <w:p>
      <w:pPr>
        <w:pStyle w:val="PreformattedText"/>
        <w:spacing w:lineRule="auto" w:line="276" w:before="0" w:after="140"/>
        <w:rPr/>
      </w:pPr>
      <w:r>
        <w:rPr/>
        <w:t>endmodule</w:t>
      </w:r>
    </w:p>
    <w:p>
      <w:pPr>
        <w:pStyle w:val="PreformattedText"/>
        <w:spacing w:lineRule="auto" w:line="276" w:before="0" w:after="140"/>
        <w:rPr/>
      </w:pPr>
      <w:r>
        <w:rPr/>
      </w:r>
    </w:p>
    <w:p>
      <w:pPr>
        <w:pStyle w:val="Heading1"/>
        <w:numPr>
          <w:ilvl w:val="0"/>
          <w:numId w:val="1"/>
        </w:numPr>
        <w:ind w:hanging="0" w:left="0"/>
        <w:rPr>
          <w:rStyle w:val="SourceText"/>
        </w:rPr>
      </w:pPr>
      <w:r>
        <w:rPr>
          <w:rStyle w:val="SourceText"/>
        </w:rPr>
        <w:t>[1:0] sel là gì?</w:t>
      </w:r>
    </w:p>
    <w:p>
      <w:pPr>
        <w:pStyle w:val="PreformattedText"/>
        <w:spacing w:lineRule="auto" w:line="276" w:before="0" w:after="140"/>
        <w:rPr>
          <w:rStyle w:val="SourceText"/>
        </w:rPr>
      </w:pPr>
      <w:r>
        <w:rPr/>
      </w:r>
    </w:p>
    <w:p>
      <w:pPr>
        <w:pStyle w:val="PreformattedText"/>
        <w:spacing w:lineRule="auto" w:line="276" w:before="0" w:after="140"/>
        <w:rPr>
          <w:rStyle w:val="SourceText"/>
        </w:rPr>
      </w:pPr>
      <w:r>
        <w:rPr/>
      </w:r>
    </w:p>
    <w:p>
      <w:pPr>
        <w:pStyle w:val="PreformattedText"/>
        <w:spacing w:lineRule="auto" w:line="276" w:before="0" w:after="140"/>
        <w:rPr>
          <w:rStyle w:val="SourceText"/>
        </w:rPr>
      </w:pPr>
      <w:r>
        <w:rPr>
          <w:rStyle w:val="SourceText"/>
        </w:rPr>
        <w:t>reg [1:0] sel;</w:t>
      </w:r>
    </w:p>
    <w:p>
      <w:pPr>
        <w:pStyle w:val="BodyText"/>
        <w:rPr/>
      </w:pPr>
      <w:r>
        <w:rPr>
          <w:rStyle w:val="SourceText"/>
        </w:rPr>
        <w:t>nghĩa là sel</w:t>
      </w:r>
      <w:r>
        <w:rPr>
          <w:rStyle w:val="Strong"/>
        </w:rPr>
        <w:t xml:space="preserve"> gồm 2 bit</w:t>
      </w:r>
      <w:r>
        <w:rPr>
          <w:rStyle w:val="SourceText"/>
        </w:rPr>
        <w:t>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25" w:name="code-block-viewer_Copy_1_Copy_1"/>
      <w:bookmarkEnd w:id="25"/>
      <w:r>
        <w:rPr>
          <w:rStyle w:val="SourceText"/>
        </w:rPr>
        <w:t>Bit:      1   0</w:t>
      </w:r>
    </w:p>
    <w:p>
      <w:pPr>
        <w:pStyle w:val="PreformattedText"/>
        <w:rPr/>
      </w:pPr>
      <w:r>
        <w:rPr>
          <w:rStyle w:val="SourceText"/>
        </w:rPr>
        <w:t xml:space="preserve">         </w:t>
      </w:r>
      <w:r>
        <w:rPr>
          <w:rStyle w:val="SourceText"/>
        </w:rPr>
        <w:t>+---+---+</w:t>
      </w:r>
    </w:p>
    <w:p>
      <w:pPr>
        <w:pStyle w:val="PreformattedText"/>
        <w:rPr/>
      </w:pPr>
      <w:r>
        <w:rPr>
          <w:rStyle w:val="SourceText"/>
        </w:rPr>
        <w:t>sel =    |S1 |S0 |</w:t>
      </w:r>
    </w:p>
    <w:p>
      <w:pPr>
        <w:pStyle w:val="PreformattedText"/>
        <w:spacing w:before="0" w:after="283"/>
        <w:rPr/>
      </w:pPr>
      <w:r>
        <w:rPr>
          <w:rStyle w:val="SourceText"/>
        </w:rPr>
        <w:t xml:space="preserve">         </w:t>
      </w:r>
      <w:r>
        <w:rPr>
          <w:rStyle w:val="SourceText"/>
        </w:rPr>
        <w:t>+---+---+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>
          <w:rStyle w:val="SourceText"/>
        </w:rPr>
        <w:t>sel[1]</w:t>
      </w:r>
      <w:r>
        <w:rPr/>
        <w:t xml:space="preserve"> là bit cao (MSB)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sel[0]</w:t>
      </w:r>
      <w:r>
        <w:rPr/>
        <w:t xml:space="preserve"> là bit thấp (LSB)</w:t>
      </w:r>
    </w:p>
    <w:p>
      <w:pPr>
        <w:pStyle w:val="PreformattedText"/>
        <w:spacing w:lineRule="auto" w:line="276" w:before="0" w:after="140"/>
        <w:rPr>
          <w:rStyle w:val="SourceText"/>
        </w:rPr>
      </w:pPr>
      <w:r>
        <w:rPr/>
      </w:r>
    </w:p>
    <w:p>
      <w:pPr>
        <w:pStyle w:val="Heading1"/>
        <w:numPr>
          <w:ilvl w:val="0"/>
          <w:numId w:val="1"/>
        </w:numPr>
        <w:ind w:hanging="0" w:left="0"/>
        <w:rPr/>
      </w:pPr>
      <w:r>
        <w:rPr>
          <w:rStyle w:val="SourceText"/>
        </w:rPr>
        <w:t>2'b00 nghĩa là gì?</w:t>
      </w:r>
    </w:p>
    <w:p>
      <w:pPr>
        <w:pStyle w:val="BodyText"/>
        <w:rPr/>
      </w:pPr>
      <w:r>
        <w:rPr>
          <w:rStyle w:val="SourceText"/>
        </w:rPr>
        <w:t>Cú pháp Verilog là: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before="0" w:after="283"/>
        <w:ind w:hanging="0" w:left="0" w:right="0"/>
        <w:rPr/>
      </w:pPr>
      <w:r>
        <w:rPr>
          <w:rStyle w:val="SourceText"/>
        </w:rPr>
        <w:t>&lt;size&gt;'&lt;base&gt;&lt;value&gt;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Ví dụ: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26" w:name="code-block-viewer_Copy_2_Copy_1"/>
      <w:bookmarkEnd w:id="26"/>
      <w:r>
        <w:rPr>
          <w:rStyle w:val="SourceText"/>
        </w:rPr>
        <w:t>2'b00</w:t>
      </w:r>
    </w:p>
    <w:p>
      <w:pPr>
        <w:pStyle w:val="PreformattedText"/>
        <w:rPr/>
      </w:pPr>
      <w:r>
        <w:rPr>
          <w:rStyle w:val="SourceText"/>
        </w:rPr>
        <w:t xml:space="preserve">│ │ └── </w:t>
      </w:r>
      <w:r>
        <w:rPr>
          <w:rStyle w:val="SourceText"/>
        </w:rPr>
        <w:t>giá trị 00</w:t>
      </w:r>
    </w:p>
    <w:p>
      <w:pPr>
        <w:pStyle w:val="PreformattedText"/>
        <w:rPr/>
      </w:pPr>
      <w:r>
        <w:rPr>
          <w:rStyle w:val="SourceText"/>
        </w:rPr>
        <w:t xml:space="preserve">│ └──── </w:t>
      </w:r>
      <w:r>
        <w:rPr>
          <w:rStyle w:val="SourceText"/>
        </w:rPr>
        <w:t>b = binary (nhị phân)</w:t>
      </w:r>
    </w:p>
    <w:p>
      <w:pPr>
        <w:pStyle w:val="PreformattedText"/>
        <w:spacing w:before="0" w:after="283"/>
        <w:rPr/>
      </w:pPr>
      <w:r>
        <w:rPr>
          <w:rStyle w:val="SourceText"/>
        </w:rPr>
        <w:t xml:space="preserve">└────── </w:t>
      </w:r>
      <w:r>
        <w:rPr>
          <w:rStyle w:val="SourceText"/>
        </w:rPr>
        <w:t>gồm 2 bit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Một số ví dụ:</w:t>
      </w:r>
    </w:p>
    <w:tbl>
      <w:tblPr>
        <w:tblW w:w="167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41"/>
        <w:gridCol w:w="836"/>
      </w:tblGrid>
      <w:tr>
        <w:trPr>
          <w:tblHeader w:val="true"/>
        </w:trPr>
        <w:tc>
          <w:tcPr>
            <w:tcW w:w="841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Viết</w:t>
            </w:r>
          </w:p>
        </w:tc>
        <w:tc>
          <w:tcPr>
            <w:tcW w:w="836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Giá trị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2'b00</w:t>
            </w:r>
          </w:p>
        </w:tc>
        <w:tc>
          <w:tcPr>
            <w:tcW w:w="83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00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2'b01</w:t>
            </w:r>
          </w:p>
        </w:tc>
        <w:tc>
          <w:tcPr>
            <w:tcW w:w="83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01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2'b10</w:t>
            </w:r>
          </w:p>
        </w:tc>
        <w:tc>
          <w:tcPr>
            <w:tcW w:w="83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10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2'b11</w:t>
            </w:r>
          </w:p>
        </w:tc>
        <w:tc>
          <w:tcPr>
            <w:tcW w:w="83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11</w:t>
            </w:r>
          </w:p>
        </w:tc>
      </w:tr>
    </w:tbl>
    <w:p>
      <w:pPr>
        <w:pStyle w:val="BodyText"/>
        <w:rPr>
          <w:rStyle w:val="SourceText"/>
        </w:rPr>
      </w:pPr>
      <w:r>
        <w:rPr/>
      </w:r>
    </w:p>
    <w:p>
      <w:pPr>
        <w:pStyle w:val="BodyText"/>
        <w:rPr>
          <w:rStyle w:val="SourceText"/>
        </w:rPr>
      </w:pPr>
      <w:r>
        <w:rPr/>
        <w:t>ex1:</w:t>
      </w:r>
    </w:p>
    <w:p>
      <w:pPr>
        <w:pStyle w:val="BodyText"/>
        <w:rPr>
          <w:rStyle w:val="SourceText"/>
        </w:rPr>
      </w:pPr>
      <w:r>
        <w:rPr/>
        <w:t>tương tự 4’b0010</w:t>
      </w:r>
    </w:p>
    <w:p>
      <w:pPr>
        <w:pStyle w:val="BodyText"/>
        <w:rPr>
          <w:rStyle w:val="SourceText"/>
        </w:rPr>
      </w:pPr>
      <w:r>
        <w:rPr/>
        <w:t>là 4 bit , b=binary, giá trị 0010</w:t>
      </w:r>
    </w:p>
    <w:p>
      <w:pPr>
        <w:pStyle w:val="Heading1"/>
        <w:numPr>
          <w:ilvl w:val="0"/>
          <w:numId w:val="1"/>
        </w:numPr>
        <w:ind w:hanging="0" w:left="0"/>
        <w:rPr/>
      </w:pPr>
      <w:r>
        <w:rPr>
          <w:rStyle w:val="SourceText"/>
        </w:rPr>
        <w:t>#10 là gì?</w:t>
      </w:r>
    </w:p>
    <w:p>
      <w:pPr>
        <w:pStyle w:val="PreformattedText"/>
        <w:rPr/>
      </w:pPr>
      <w:bookmarkStart w:id="27" w:name="code-block-viewer_Copy_3_Copy_1"/>
      <w:bookmarkEnd w:id="27"/>
      <w:r>
        <w:rPr>
          <w:rStyle w:val="SourceText"/>
        </w:rPr>
        <w:t>sel = 2'b00;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before="0" w:after="283"/>
        <w:rPr/>
      </w:pPr>
      <w:r>
        <w:rPr>
          <w:rStyle w:val="SourceText"/>
        </w:rPr>
        <w:t>#10;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>
          <w:rStyle w:val="SourceText"/>
        </w:rPr>
        <w:t>có nghĩa là</w:t>
      </w:r>
    </w:p>
    <w:p>
      <w:pPr>
        <w:pStyle w:val="BlockQuotation"/>
        <w:rPr/>
      </w:pPr>
      <w:r>
        <w:rPr/>
        <w:t xml:space="preserve">Gán </w:t>
      </w:r>
      <w:r>
        <w:rPr>
          <w:rStyle w:val="SourceText"/>
        </w:rPr>
        <w:t>sel = 00</w:t>
      </w:r>
      <w:r>
        <w:rPr/>
        <w:t xml:space="preserve">, </w:t>
      </w:r>
      <w:r>
        <w:rPr>
          <w:rStyle w:val="Strong"/>
        </w:rPr>
        <w:t>đợi 10 đơn vị thời gian</w:t>
      </w:r>
      <w:r>
        <w:rPr/>
        <w:t>, rồi mới chạy lệnh tiếp theo.</w:t>
      </w:r>
    </w:p>
    <w:p>
      <w:pPr>
        <w:pStyle w:val="BodyText"/>
        <w:rPr/>
      </w:pPr>
      <w:r>
        <w:rPr/>
        <w:t>Nếu file có: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before="0" w:after="283"/>
        <w:ind w:hanging="0" w:left="0" w:right="0"/>
        <w:rPr/>
      </w:pPr>
      <w:bookmarkStart w:id="28" w:name="code-block-viewer_Copy_4_Copy_1"/>
      <w:bookmarkEnd w:id="28"/>
      <w:r>
        <w:rPr>
          <w:rStyle w:val="SourceText"/>
        </w:rPr>
        <w:t>`timescale 1ns/1ps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thì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before="0" w:after="283"/>
        <w:ind w:hanging="0" w:left="0" w:right="0"/>
        <w:rPr/>
      </w:pPr>
      <w:bookmarkStart w:id="29" w:name="code-block-viewer_Copy_5_Copy_1"/>
      <w:bookmarkEnd w:id="29"/>
      <w:r>
        <w:rPr>
          <w:rStyle w:val="SourceText"/>
        </w:rPr>
        <w:t>#10 = 10 ns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1"/>
        <w:numPr>
          <w:ilvl w:val="0"/>
          <w:numId w:val="1"/>
        </w:numPr>
        <w:ind w:hanging="0" w:left="0"/>
        <w:rPr/>
      </w:pPr>
      <w:r>
        <w:rPr>
          <w:rStyle w:val="SourceText"/>
        </w:rPr>
        <w:t>&amp;equal_bit là gì?</w:t>
      </w:r>
    </w:p>
    <w:p>
      <w:pPr>
        <w:pStyle w:val="BodyText"/>
        <w:rPr/>
      </w:pPr>
      <w:r>
        <w:rPr>
          <w:rStyle w:val="SourceText"/>
        </w:rPr>
        <w:t xml:space="preserve">Đây là </w:t>
      </w:r>
      <w:r>
        <w:rPr>
          <w:rStyle w:val="Strong"/>
        </w:rPr>
        <w:t>reduction AND</w:t>
      </w:r>
      <w:r>
        <w:rPr>
          <w:rStyle w:val="SourceText"/>
        </w:rPr>
        <w:t>.</w:t>
      </w:r>
    </w:p>
    <w:p>
      <w:pPr>
        <w:pStyle w:val="BodyText"/>
        <w:rPr/>
      </w:pPr>
      <w:r>
        <w:rPr/>
        <w:t>Nó tương đương với: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r>
        <w:rPr>
          <w:rStyle w:val="SourceText"/>
        </w:rPr>
        <w:t>assign equal =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equal_bit[0] &amp;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equal_bit[1] &amp;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equal_bit[2] &amp;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...</w:t>
      </w:r>
    </w:p>
    <w:p>
      <w:pPr>
        <w:pStyle w:val="PreformattedText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equal_bit[31];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 xml:space="preserve">Nên nếu </w:t>
      </w:r>
      <w:r>
        <w:rPr>
          <w:rStyle w:val="Strong"/>
        </w:rPr>
        <w:t>chỉ cần một bit khác nhau</w:t>
      </w:r>
      <w:r>
        <w:rPr/>
        <w:t xml:space="preserve"> thì: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before="0" w:after="283"/>
        <w:ind w:hanging="0" w:left="0" w:right="0"/>
        <w:rPr/>
      </w:pPr>
      <w:bookmarkStart w:id="30" w:name="code-block-viewer_Copy_1"/>
      <w:bookmarkEnd w:id="30"/>
      <w:r>
        <w:rPr>
          <w:rStyle w:val="SourceText"/>
        </w:rPr>
        <w:t>equal_bit = 11111110111111111111111111111111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↓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before="0" w:after="283"/>
        <w:ind w:hanging="0" w:left="0" w:right="0"/>
        <w:rPr/>
      </w:pPr>
      <w:bookmarkStart w:id="31" w:name="code-block-viewer_Copy_2"/>
      <w:bookmarkEnd w:id="31"/>
      <w:r>
        <w:rPr>
          <w:rStyle w:val="SourceText"/>
        </w:rPr>
        <w:t>equal = 0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Ta sẽ thấy dùng trong [generate] với compatitor_32 khi mà code quá dài để viết~~</w:t>
      </w:r>
    </w:p>
    <w:p>
      <w:pPr>
        <w:pStyle w:val="PreformattedText"/>
        <w:spacing w:lineRule="auto" w:line="276" w:before="0" w:after="140"/>
        <w:rPr>
          <w:rStyle w:val="SourceText"/>
        </w:rPr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)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uiPriority w:val="9"/>
    <w:qFormat/>
    <w:pPr>
      <w:numPr>
        <w:ilvl w:val="0"/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spacing w:before="200" w:after="120"/>
      <w:outlineLvl w:val="1"/>
    </w:pPr>
    <w:rPr>
      <w:rFonts w:ascii="Liberation Serif" w:hAnsi="Liberation Serif" w:eastAsia="NSimSun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 w:after="120"/>
      <w:outlineLvl w:val="2"/>
    </w:pPr>
    <w:rPr>
      <w:rFonts w:ascii="Liberation Serif" w:hAnsi="Liberation Serif" w:eastAsia="NSimSun"/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ourceText" w:customStyle="1">
    <w:name w:val="Source Text"/>
    <w:qFormat/>
    <w:rPr>
      <w:rFonts w:ascii="Liberation Mono" w:hAnsi="Liberation Mono" w:eastAsia="NSimSun" w:cs="Liberation Mono"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PreformattedText" w:customStyle="1">
    <w:name w:val="Preformatted Text"/>
    <w:basedOn w:val="Normal"/>
    <w:qFormat/>
    <w:pPr/>
    <w:rPr>
      <w:rFonts w:ascii="Liberation Mono" w:hAnsi="Liberation Mono" w:cs="Liberation Mono"/>
      <w:sz w:val="20"/>
      <w:szCs w:val="20"/>
    </w:rPr>
  </w:style>
  <w:style w:type="paragraph" w:styleId="HorizontalLine" w:customStyle="1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 w:customStyle="1">
    <w:name w:val="Block Quotation"/>
    <w:basedOn w:val="Normal"/>
    <w:qFormat/>
    <w:pPr>
      <w:spacing w:before="0" w:after="283"/>
      <w:ind w:left="567" w:right="567"/>
    </w:pPr>
    <w:rPr/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Application>LibreOffice/24.2.7.2$Linux_X86_64 LibreOffice_project/420$Build-2</Application>
  <AppVersion>15.0000</AppVersion>
  <Pages>10</Pages>
  <Words>1036</Words>
  <Characters>3465</Characters>
  <CharactersWithSpaces>4351</CharactersWithSpaces>
  <Paragraphs>347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2026-06-30T20:13:00Z</dcterms:created>
  <dc:creator/>
  <dc:description/>
  <dc:language>en-US</dc:language>
  <cp:lastModifiedBy/>
  <dcterms:modified xsi:type="dcterms:W3CDTF">2026-07-07T21:55:47Z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