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D64" w:rsidRDefault="003A483D" w:rsidP="00041DB7">
      <w:pPr>
        <w:pStyle w:val="Title"/>
        <w:jc w:val="center"/>
      </w:pP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NTR office</w:t>
      </w:r>
    </w:p>
    <w:p w:rsidR="007D2303" w:rsidRPr="007D2303" w:rsidRDefault="007D2303" w:rsidP="007D2303">
      <w:pPr>
        <w:rPr>
          <w:b/>
          <w:sz w:val="30"/>
          <w:u w:val="single"/>
        </w:rPr>
      </w:pPr>
      <w:r w:rsidRPr="007D2303">
        <w:rPr>
          <w:b/>
          <w:sz w:val="30"/>
          <w:u w:val="single"/>
        </w:rPr>
        <w:t>Time zone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170"/>
        <w:gridCol w:w="1985"/>
        <w:gridCol w:w="1842"/>
        <w:gridCol w:w="2664"/>
      </w:tblGrid>
      <w:tr w:rsidR="007D2303" w:rsidTr="00944CC4">
        <w:tc>
          <w:tcPr>
            <w:tcW w:w="1915" w:type="dxa"/>
            <w:vMerge w:val="restart"/>
            <w:shd w:val="clear" w:color="auto" w:fill="F2DBDB" w:themeFill="accent2" w:themeFillTint="33"/>
            <w:vAlign w:val="center"/>
          </w:tcPr>
          <w:p w:rsidR="007D2303" w:rsidRPr="00944CC4" w:rsidRDefault="007D2303" w:rsidP="007D2303">
            <w:pPr>
              <w:jc w:val="center"/>
              <w:rPr>
                <w:b/>
              </w:rPr>
            </w:pPr>
            <w:r w:rsidRPr="00944CC4">
              <w:rPr>
                <w:b/>
                <w:sz w:val="30"/>
              </w:rPr>
              <w:t>Access Time</w:t>
            </w:r>
          </w:p>
        </w:tc>
        <w:tc>
          <w:tcPr>
            <w:tcW w:w="1170" w:type="dxa"/>
            <w:shd w:val="clear" w:color="auto" w:fill="4F81BD" w:themeFill="accent1"/>
          </w:tcPr>
          <w:p w:rsidR="007D2303" w:rsidRPr="00944CC4" w:rsidRDefault="007D2303" w:rsidP="00944CC4">
            <w:pPr>
              <w:jc w:val="center"/>
              <w:rPr>
                <w:b/>
              </w:rPr>
            </w:pPr>
            <w:r w:rsidRPr="00944CC4">
              <w:rPr>
                <w:b/>
              </w:rPr>
              <w:t>Zone</w:t>
            </w:r>
          </w:p>
        </w:tc>
        <w:tc>
          <w:tcPr>
            <w:tcW w:w="1985" w:type="dxa"/>
            <w:shd w:val="clear" w:color="auto" w:fill="4F81BD" w:themeFill="accent1"/>
          </w:tcPr>
          <w:p w:rsidR="007D2303" w:rsidRPr="00944CC4" w:rsidRDefault="007D2303" w:rsidP="00944CC4">
            <w:pPr>
              <w:jc w:val="center"/>
              <w:rPr>
                <w:b/>
              </w:rPr>
            </w:pPr>
            <w:r w:rsidRPr="00944CC4">
              <w:rPr>
                <w:b/>
              </w:rPr>
              <w:t>Date</w:t>
            </w:r>
          </w:p>
        </w:tc>
        <w:tc>
          <w:tcPr>
            <w:tcW w:w="1842" w:type="dxa"/>
            <w:shd w:val="clear" w:color="auto" w:fill="4F81BD" w:themeFill="accent1"/>
          </w:tcPr>
          <w:p w:rsidR="007D2303" w:rsidRPr="00944CC4" w:rsidRDefault="007D2303" w:rsidP="00944CC4">
            <w:pPr>
              <w:jc w:val="center"/>
              <w:rPr>
                <w:b/>
              </w:rPr>
            </w:pPr>
            <w:r w:rsidRPr="00944CC4">
              <w:rPr>
                <w:b/>
              </w:rPr>
              <w:t>Time</w:t>
            </w:r>
          </w:p>
        </w:tc>
        <w:tc>
          <w:tcPr>
            <w:tcW w:w="2664" w:type="dxa"/>
            <w:shd w:val="clear" w:color="auto" w:fill="4F81BD" w:themeFill="accent1"/>
          </w:tcPr>
          <w:p w:rsidR="007D2303" w:rsidRPr="00944CC4" w:rsidRDefault="007D2303" w:rsidP="00944CC4">
            <w:pPr>
              <w:jc w:val="center"/>
              <w:rPr>
                <w:b/>
              </w:rPr>
            </w:pPr>
            <w:r w:rsidRPr="00944CC4">
              <w:rPr>
                <w:b/>
              </w:rPr>
              <w:t>Note</w:t>
            </w:r>
          </w:p>
        </w:tc>
      </w:tr>
      <w:tr w:rsidR="007D2303" w:rsidTr="00944CC4">
        <w:tc>
          <w:tcPr>
            <w:tcW w:w="1915" w:type="dxa"/>
            <w:vMerge/>
            <w:shd w:val="clear" w:color="auto" w:fill="F2DBDB" w:themeFill="accent2" w:themeFillTint="33"/>
          </w:tcPr>
          <w:p w:rsidR="007D2303" w:rsidRDefault="007D2303" w:rsidP="005C1A68"/>
        </w:tc>
        <w:tc>
          <w:tcPr>
            <w:tcW w:w="1170" w:type="dxa"/>
          </w:tcPr>
          <w:p w:rsidR="007D2303" w:rsidRDefault="00BA5947" w:rsidP="005C1A68">
            <w:r>
              <w:t>Zone 1</w:t>
            </w:r>
          </w:p>
        </w:tc>
        <w:tc>
          <w:tcPr>
            <w:tcW w:w="1985" w:type="dxa"/>
          </w:tcPr>
          <w:p w:rsidR="007D2303" w:rsidRDefault="00BA5947" w:rsidP="005C1A68">
            <w:r>
              <w:t>Mon – Sun</w:t>
            </w:r>
          </w:p>
        </w:tc>
        <w:tc>
          <w:tcPr>
            <w:tcW w:w="1842" w:type="dxa"/>
          </w:tcPr>
          <w:p w:rsidR="007D2303" w:rsidRDefault="00BA5947" w:rsidP="005C1A68">
            <w:r>
              <w:t>24/24</w:t>
            </w:r>
          </w:p>
        </w:tc>
        <w:tc>
          <w:tcPr>
            <w:tcW w:w="2664" w:type="dxa"/>
          </w:tcPr>
          <w:p w:rsidR="007D2303" w:rsidRDefault="00BA5947" w:rsidP="005C1A68">
            <w:r>
              <w:t>Approved by GD/ Authorized Delegate</w:t>
            </w:r>
          </w:p>
        </w:tc>
      </w:tr>
      <w:tr w:rsidR="007D2303" w:rsidTr="00944CC4">
        <w:tc>
          <w:tcPr>
            <w:tcW w:w="1915" w:type="dxa"/>
            <w:vMerge/>
            <w:shd w:val="clear" w:color="auto" w:fill="F2DBDB" w:themeFill="accent2" w:themeFillTint="33"/>
          </w:tcPr>
          <w:p w:rsidR="007D2303" w:rsidRDefault="007D2303" w:rsidP="005C1A68"/>
        </w:tc>
        <w:tc>
          <w:tcPr>
            <w:tcW w:w="1170" w:type="dxa"/>
          </w:tcPr>
          <w:p w:rsidR="007D2303" w:rsidRDefault="00BA5947" w:rsidP="005C1A68">
            <w:r>
              <w:t>Zone 2</w:t>
            </w:r>
          </w:p>
        </w:tc>
        <w:tc>
          <w:tcPr>
            <w:tcW w:w="1985" w:type="dxa"/>
          </w:tcPr>
          <w:p w:rsidR="007D2303" w:rsidRDefault="00BA5947" w:rsidP="005C1A68">
            <w:r>
              <w:t>Mon – Fri</w:t>
            </w:r>
          </w:p>
        </w:tc>
        <w:tc>
          <w:tcPr>
            <w:tcW w:w="1842" w:type="dxa"/>
          </w:tcPr>
          <w:p w:rsidR="007D2303" w:rsidRDefault="00BA5947" w:rsidP="005C1A68">
            <w:r>
              <w:t>7AM – 7PM</w:t>
            </w:r>
          </w:p>
        </w:tc>
        <w:tc>
          <w:tcPr>
            <w:tcW w:w="2664" w:type="dxa"/>
          </w:tcPr>
          <w:p w:rsidR="007D2303" w:rsidRDefault="00BA5947" w:rsidP="005C1A68">
            <w:r>
              <w:t xml:space="preserve">Approved by </w:t>
            </w:r>
            <w:proofErr w:type="spellStart"/>
            <w:r>
              <w:t>Dept</w:t>
            </w:r>
            <w:proofErr w:type="spellEnd"/>
            <w:r>
              <w:t xml:space="preserve"> Head/ Manager</w:t>
            </w:r>
          </w:p>
        </w:tc>
      </w:tr>
      <w:tr w:rsidR="007D2303" w:rsidTr="00944CC4">
        <w:tc>
          <w:tcPr>
            <w:tcW w:w="1915" w:type="dxa"/>
            <w:vMerge/>
            <w:shd w:val="clear" w:color="auto" w:fill="F2DBDB" w:themeFill="accent2" w:themeFillTint="33"/>
          </w:tcPr>
          <w:p w:rsidR="007D2303" w:rsidRDefault="007D2303" w:rsidP="005C1A68"/>
        </w:tc>
        <w:tc>
          <w:tcPr>
            <w:tcW w:w="1170" w:type="dxa"/>
          </w:tcPr>
          <w:p w:rsidR="007D2303" w:rsidRDefault="00BA5947" w:rsidP="005C1A68">
            <w:r>
              <w:t>Zone 3</w:t>
            </w:r>
          </w:p>
        </w:tc>
        <w:tc>
          <w:tcPr>
            <w:tcW w:w="1985" w:type="dxa"/>
          </w:tcPr>
          <w:p w:rsidR="007D2303" w:rsidRDefault="00BA5947" w:rsidP="005C1A68">
            <w:r>
              <w:t>Mon – Fri</w:t>
            </w:r>
          </w:p>
          <w:p w:rsidR="00BA5947" w:rsidRDefault="00BA5947" w:rsidP="005C1A68">
            <w:r>
              <w:t>Sat</w:t>
            </w:r>
          </w:p>
        </w:tc>
        <w:tc>
          <w:tcPr>
            <w:tcW w:w="1842" w:type="dxa"/>
          </w:tcPr>
          <w:p w:rsidR="007D2303" w:rsidRDefault="00BA5947" w:rsidP="005C1A68">
            <w:r>
              <w:t>7AM – 9PM</w:t>
            </w:r>
          </w:p>
          <w:p w:rsidR="00BA5947" w:rsidRDefault="00BA5947" w:rsidP="005C1A68">
            <w:r>
              <w:t>7:45AM – 6PM</w:t>
            </w:r>
          </w:p>
        </w:tc>
        <w:tc>
          <w:tcPr>
            <w:tcW w:w="2664" w:type="dxa"/>
          </w:tcPr>
          <w:p w:rsidR="007D2303" w:rsidRDefault="00BA5947" w:rsidP="005C1A68">
            <w:r>
              <w:t xml:space="preserve">Approved by </w:t>
            </w:r>
            <w:proofErr w:type="spellStart"/>
            <w:r>
              <w:t>Dept</w:t>
            </w:r>
            <w:proofErr w:type="spellEnd"/>
            <w:r>
              <w:t xml:space="preserve"> Head/ Manger</w:t>
            </w:r>
          </w:p>
        </w:tc>
      </w:tr>
      <w:tr w:rsidR="007D2303" w:rsidTr="00944CC4">
        <w:tc>
          <w:tcPr>
            <w:tcW w:w="1915" w:type="dxa"/>
            <w:vMerge/>
            <w:shd w:val="clear" w:color="auto" w:fill="F2DBDB" w:themeFill="accent2" w:themeFillTint="33"/>
          </w:tcPr>
          <w:p w:rsidR="007D2303" w:rsidRDefault="007D2303" w:rsidP="005C1A68"/>
        </w:tc>
        <w:tc>
          <w:tcPr>
            <w:tcW w:w="1170" w:type="dxa"/>
          </w:tcPr>
          <w:p w:rsidR="007D2303" w:rsidRDefault="00BA5947" w:rsidP="005C1A68">
            <w:r>
              <w:t>Zone 4</w:t>
            </w:r>
          </w:p>
        </w:tc>
        <w:tc>
          <w:tcPr>
            <w:tcW w:w="1985" w:type="dxa"/>
          </w:tcPr>
          <w:p w:rsidR="007D2303" w:rsidRDefault="00BA5947" w:rsidP="005C1A68">
            <w:r>
              <w:t>Mon – Sat</w:t>
            </w:r>
          </w:p>
        </w:tc>
        <w:tc>
          <w:tcPr>
            <w:tcW w:w="1842" w:type="dxa"/>
          </w:tcPr>
          <w:p w:rsidR="007D2303" w:rsidRDefault="009671C6" w:rsidP="005C1A68">
            <w:r>
              <w:t>7AM – 11PM</w:t>
            </w:r>
          </w:p>
        </w:tc>
        <w:tc>
          <w:tcPr>
            <w:tcW w:w="2664" w:type="dxa"/>
          </w:tcPr>
          <w:p w:rsidR="007D2303" w:rsidRDefault="009671C6" w:rsidP="005C1A68">
            <w:r>
              <w:t xml:space="preserve">Approved by </w:t>
            </w:r>
            <w:proofErr w:type="spellStart"/>
            <w:r>
              <w:t>Dept</w:t>
            </w:r>
            <w:proofErr w:type="spellEnd"/>
            <w:r>
              <w:t xml:space="preserve"> Head/ Manger</w:t>
            </w:r>
          </w:p>
        </w:tc>
      </w:tr>
      <w:tr w:rsidR="007D2303" w:rsidTr="00944CC4">
        <w:tc>
          <w:tcPr>
            <w:tcW w:w="1915" w:type="dxa"/>
            <w:vMerge/>
            <w:shd w:val="clear" w:color="auto" w:fill="F2DBDB" w:themeFill="accent2" w:themeFillTint="33"/>
          </w:tcPr>
          <w:p w:rsidR="007D2303" w:rsidRDefault="007D2303" w:rsidP="005C1A68"/>
        </w:tc>
        <w:tc>
          <w:tcPr>
            <w:tcW w:w="1170" w:type="dxa"/>
          </w:tcPr>
          <w:p w:rsidR="007D2303" w:rsidRDefault="00BA5947" w:rsidP="005C1A68">
            <w:r>
              <w:t>Zone 5</w:t>
            </w:r>
          </w:p>
        </w:tc>
        <w:tc>
          <w:tcPr>
            <w:tcW w:w="1985" w:type="dxa"/>
          </w:tcPr>
          <w:p w:rsidR="007D2303" w:rsidRDefault="00BA5947" w:rsidP="005C1A68">
            <w:r>
              <w:t>Sunday</w:t>
            </w:r>
          </w:p>
        </w:tc>
        <w:tc>
          <w:tcPr>
            <w:tcW w:w="1842" w:type="dxa"/>
          </w:tcPr>
          <w:p w:rsidR="007D2303" w:rsidRDefault="009671C6" w:rsidP="005C1A68">
            <w:r>
              <w:t>7AM – 9PM</w:t>
            </w:r>
          </w:p>
        </w:tc>
        <w:tc>
          <w:tcPr>
            <w:tcW w:w="2664" w:type="dxa"/>
          </w:tcPr>
          <w:p w:rsidR="007D2303" w:rsidRDefault="009671C6" w:rsidP="005C1A68">
            <w:r>
              <w:t>Approved by GD/ Authorized Delegate</w:t>
            </w:r>
          </w:p>
        </w:tc>
      </w:tr>
    </w:tbl>
    <w:p w:rsidR="007D2303" w:rsidRDefault="007D2303" w:rsidP="005C1A68"/>
    <w:p w:rsidR="00926A4C" w:rsidRDefault="00926A4C" w:rsidP="005C1A68">
      <w:proofErr w:type="spellStart"/>
      <w:r w:rsidRPr="00926A4C">
        <w:rPr>
          <w:b/>
          <w:color w:val="FF0000"/>
          <w:sz w:val="34"/>
          <w:u w:val="single"/>
        </w:rPr>
        <w:t>Lưu</w:t>
      </w:r>
      <w:proofErr w:type="spellEnd"/>
      <w:r w:rsidRPr="00926A4C">
        <w:rPr>
          <w:b/>
          <w:color w:val="FF0000"/>
          <w:sz w:val="34"/>
          <w:u w:val="single"/>
        </w:rPr>
        <w:t xml:space="preserve"> ý:</w:t>
      </w:r>
      <w:r w:rsidRPr="00926A4C">
        <w:rPr>
          <w:color w:val="FF0000"/>
          <w:sz w:val="28"/>
        </w:rPr>
        <w:t xml:space="preserve"> </w:t>
      </w:r>
      <w:proofErr w:type="spellStart"/>
      <w:r w:rsidRPr="00926A4C">
        <w:rPr>
          <w:color w:val="FF0000"/>
          <w:sz w:val="28"/>
        </w:rPr>
        <w:t>nếu</w:t>
      </w:r>
      <w:proofErr w:type="spellEnd"/>
      <w:r w:rsidRPr="00926A4C">
        <w:rPr>
          <w:color w:val="FF0000"/>
          <w:sz w:val="28"/>
        </w:rPr>
        <w:t xml:space="preserve"> </w:t>
      </w:r>
      <w:proofErr w:type="spellStart"/>
      <w:r w:rsidRPr="00926A4C">
        <w:rPr>
          <w:color w:val="FF0000"/>
          <w:sz w:val="28"/>
        </w:rPr>
        <w:t>thay</w:t>
      </w:r>
      <w:proofErr w:type="spellEnd"/>
      <w:r w:rsidRPr="00926A4C">
        <w:rPr>
          <w:color w:val="FF0000"/>
          <w:sz w:val="28"/>
        </w:rPr>
        <w:t xml:space="preserve"> </w:t>
      </w:r>
      <w:proofErr w:type="spellStart"/>
      <w:r w:rsidRPr="00926A4C">
        <w:rPr>
          <w:color w:val="FF0000"/>
          <w:sz w:val="28"/>
        </w:rPr>
        <w:t>đổi</w:t>
      </w:r>
      <w:proofErr w:type="spellEnd"/>
      <w:r w:rsidRPr="00926A4C">
        <w:rPr>
          <w:color w:val="FF0000"/>
          <w:sz w:val="28"/>
        </w:rPr>
        <w:t xml:space="preserve"> </w:t>
      </w:r>
      <w:proofErr w:type="gramStart"/>
      <w:r w:rsidRPr="00926A4C">
        <w:rPr>
          <w:color w:val="FF0000"/>
          <w:sz w:val="28"/>
        </w:rPr>
        <w:t>time  zone</w:t>
      </w:r>
      <w:proofErr w:type="gramEnd"/>
      <w:r w:rsidRPr="00926A4C">
        <w:rPr>
          <w:color w:val="FF0000"/>
          <w:sz w:val="28"/>
        </w:rPr>
        <w:t xml:space="preserve"> </w:t>
      </w:r>
      <w:proofErr w:type="spellStart"/>
      <w:r w:rsidRPr="00926A4C">
        <w:rPr>
          <w:color w:val="FF0000"/>
          <w:sz w:val="28"/>
        </w:rPr>
        <w:t>để</w:t>
      </w:r>
      <w:proofErr w:type="spellEnd"/>
      <w:r w:rsidRPr="00926A4C">
        <w:rPr>
          <w:color w:val="FF0000"/>
          <w:sz w:val="28"/>
        </w:rPr>
        <w:t xml:space="preserve"> </w:t>
      </w:r>
      <w:proofErr w:type="spellStart"/>
      <w:r w:rsidRPr="00926A4C">
        <w:rPr>
          <w:color w:val="FF0000"/>
          <w:sz w:val="28"/>
        </w:rPr>
        <w:t>tạm</w:t>
      </w:r>
      <w:proofErr w:type="spellEnd"/>
      <w:r w:rsidRPr="00926A4C">
        <w:rPr>
          <w:color w:val="FF0000"/>
          <w:sz w:val="28"/>
        </w:rPr>
        <w:t xml:space="preserve"> </w:t>
      </w:r>
      <w:proofErr w:type="spellStart"/>
      <w:r w:rsidRPr="00926A4C">
        <w:rPr>
          <w:color w:val="FF0000"/>
          <w:sz w:val="28"/>
        </w:rPr>
        <w:t>thời</w:t>
      </w:r>
      <w:proofErr w:type="spellEnd"/>
      <w:r w:rsidRPr="00926A4C">
        <w:rPr>
          <w:color w:val="FF0000"/>
          <w:sz w:val="28"/>
        </w:rPr>
        <w:t xml:space="preserve"> </w:t>
      </w:r>
      <w:proofErr w:type="spellStart"/>
      <w:r w:rsidRPr="00926A4C">
        <w:rPr>
          <w:color w:val="FF0000"/>
          <w:sz w:val="28"/>
        </w:rPr>
        <w:t>mở</w:t>
      </w:r>
      <w:proofErr w:type="spellEnd"/>
      <w:r w:rsidRPr="00926A4C">
        <w:rPr>
          <w:color w:val="FF0000"/>
          <w:sz w:val="28"/>
        </w:rPr>
        <w:t xml:space="preserve"> </w:t>
      </w:r>
      <w:proofErr w:type="spellStart"/>
      <w:r w:rsidRPr="00926A4C">
        <w:rPr>
          <w:color w:val="FF0000"/>
          <w:sz w:val="28"/>
        </w:rPr>
        <w:t>cửa</w:t>
      </w:r>
      <w:proofErr w:type="spellEnd"/>
      <w:r w:rsidRPr="00926A4C">
        <w:rPr>
          <w:color w:val="FF0000"/>
          <w:sz w:val="28"/>
        </w:rPr>
        <w:t xml:space="preserve"> </w:t>
      </w:r>
      <w:proofErr w:type="spellStart"/>
      <w:r w:rsidRPr="00926A4C">
        <w:rPr>
          <w:color w:val="FF0000"/>
          <w:sz w:val="28"/>
        </w:rPr>
        <w:t>cho</w:t>
      </w:r>
      <w:proofErr w:type="spellEnd"/>
      <w:r w:rsidRPr="00926A4C">
        <w:rPr>
          <w:color w:val="FF0000"/>
          <w:sz w:val="28"/>
        </w:rPr>
        <w:t xml:space="preserve"> user </w:t>
      </w:r>
      <w:proofErr w:type="spellStart"/>
      <w:r w:rsidRPr="00926A4C">
        <w:rPr>
          <w:color w:val="FF0000"/>
          <w:sz w:val="28"/>
        </w:rPr>
        <w:t>thì</w:t>
      </w:r>
      <w:proofErr w:type="spellEnd"/>
      <w:r w:rsidRPr="00926A4C">
        <w:rPr>
          <w:color w:val="FF0000"/>
          <w:sz w:val="28"/>
        </w:rPr>
        <w:t xml:space="preserve"> </w:t>
      </w:r>
      <w:proofErr w:type="spellStart"/>
      <w:r w:rsidRPr="00926A4C">
        <w:rPr>
          <w:color w:val="FF0000"/>
          <w:sz w:val="28"/>
        </w:rPr>
        <w:t>nhớ</w:t>
      </w:r>
      <w:proofErr w:type="spellEnd"/>
      <w:r w:rsidRPr="00926A4C">
        <w:rPr>
          <w:color w:val="FF0000"/>
          <w:sz w:val="28"/>
        </w:rPr>
        <w:t xml:space="preserve"> </w:t>
      </w:r>
      <w:proofErr w:type="spellStart"/>
      <w:r w:rsidRPr="00926A4C">
        <w:rPr>
          <w:color w:val="FF0000"/>
          <w:sz w:val="28"/>
        </w:rPr>
        <w:t>đổi</w:t>
      </w:r>
      <w:proofErr w:type="spellEnd"/>
      <w:r w:rsidRPr="00926A4C">
        <w:rPr>
          <w:color w:val="FF0000"/>
          <w:sz w:val="28"/>
        </w:rPr>
        <w:t xml:space="preserve"> </w:t>
      </w:r>
      <w:proofErr w:type="spellStart"/>
      <w:r w:rsidRPr="00926A4C">
        <w:rPr>
          <w:color w:val="FF0000"/>
          <w:sz w:val="28"/>
        </w:rPr>
        <w:t>lại</w:t>
      </w:r>
      <w:proofErr w:type="spellEnd"/>
      <w:r w:rsidRPr="00926A4C">
        <w:rPr>
          <w:color w:val="FF0000"/>
          <w:sz w:val="28"/>
        </w:rPr>
        <w:t xml:space="preserve"> time zone </w:t>
      </w:r>
      <w:proofErr w:type="spellStart"/>
      <w:r w:rsidRPr="00926A4C">
        <w:rPr>
          <w:color w:val="FF0000"/>
          <w:sz w:val="28"/>
        </w:rPr>
        <w:t>cũ</w:t>
      </w:r>
      <w:proofErr w:type="spellEnd"/>
      <w:r w:rsidRPr="00926A4C">
        <w:rPr>
          <w:color w:val="FF0000"/>
          <w:sz w:val="28"/>
        </w:rPr>
        <w:t xml:space="preserve"> </w:t>
      </w:r>
      <w:proofErr w:type="spellStart"/>
      <w:r w:rsidRPr="00926A4C">
        <w:rPr>
          <w:color w:val="FF0000"/>
          <w:sz w:val="28"/>
        </w:rPr>
        <w:t>ngay</w:t>
      </w:r>
      <w:proofErr w:type="spellEnd"/>
      <w:r w:rsidRPr="00926A4C">
        <w:rPr>
          <w:color w:val="FF0000"/>
          <w:sz w:val="28"/>
        </w:rPr>
        <w:t xml:space="preserve"> </w:t>
      </w:r>
      <w:proofErr w:type="spellStart"/>
      <w:r w:rsidRPr="00926A4C">
        <w:rPr>
          <w:color w:val="FF0000"/>
          <w:sz w:val="28"/>
        </w:rPr>
        <w:t>khi</w:t>
      </w:r>
      <w:proofErr w:type="spellEnd"/>
      <w:r w:rsidRPr="00926A4C">
        <w:rPr>
          <w:color w:val="FF0000"/>
          <w:sz w:val="28"/>
        </w:rPr>
        <w:t xml:space="preserve"> </w:t>
      </w:r>
      <w:proofErr w:type="spellStart"/>
      <w:r w:rsidRPr="00926A4C">
        <w:rPr>
          <w:color w:val="FF0000"/>
          <w:sz w:val="28"/>
        </w:rPr>
        <w:t>thấy</w:t>
      </w:r>
      <w:proofErr w:type="spellEnd"/>
      <w:r w:rsidRPr="00926A4C">
        <w:rPr>
          <w:color w:val="FF0000"/>
          <w:sz w:val="28"/>
        </w:rPr>
        <w:t xml:space="preserve"> </w:t>
      </w:r>
      <w:proofErr w:type="spellStart"/>
      <w:r w:rsidRPr="00926A4C">
        <w:rPr>
          <w:color w:val="FF0000"/>
          <w:sz w:val="28"/>
        </w:rPr>
        <w:t>trên</w:t>
      </w:r>
      <w:proofErr w:type="spellEnd"/>
      <w:r w:rsidRPr="00926A4C">
        <w:rPr>
          <w:color w:val="FF0000"/>
          <w:sz w:val="28"/>
        </w:rPr>
        <w:t xml:space="preserve"> </w:t>
      </w:r>
      <w:proofErr w:type="spellStart"/>
      <w:r w:rsidRPr="00926A4C">
        <w:rPr>
          <w:color w:val="FF0000"/>
          <w:sz w:val="28"/>
        </w:rPr>
        <w:t>màn</w:t>
      </w:r>
      <w:proofErr w:type="spellEnd"/>
      <w:r w:rsidRPr="00926A4C">
        <w:rPr>
          <w:color w:val="FF0000"/>
          <w:sz w:val="28"/>
        </w:rPr>
        <w:t xml:space="preserve"> </w:t>
      </w:r>
      <w:proofErr w:type="spellStart"/>
      <w:r w:rsidRPr="00926A4C">
        <w:rPr>
          <w:color w:val="FF0000"/>
          <w:sz w:val="28"/>
        </w:rPr>
        <w:t>hình</w:t>
      </w:r>
      <w:proofErr w:type="spellEnd"/>
      <w:r w:rsidRPr="00926A4C">
        <w:rPr>
          <w:color w:val="FF0000"/>
          <w:sz w:val="28"/>
        </w:rPr>
        <w:t xml:space="preserve"> log </w:t>
      </w:r>
      <w:proofErr w:type="spellStart"/>
      <w:r w:rsidRPr="00926A4C">
        <w:rPr>
          <w:color w:val="FF0000"/>
          <w:sz w:val="28"/>
        </w:rPr>
        <w:t>là</w:t>
      </w:r>
      <w:proofErr w:type="spellEnd"/>
      <w:r w:rsidRPr="00926A4C">
        <w:rPr>
          <w:color w:val="FF0000"/>
          <w:sz w:val="28"/>
        </w:rPr>
        <w:t xml:space="preserve"> user </w:t>
      </w:r>
      <w:proofErr w:type="spellStart"/>
      <w:r w:rsidRPr="00926A4C">
        <w:rPr>
          <w:color w:val="FF0000"/>
          <w:sz w:val="28"/>
        </w:rPr>
        <w:t>đã</w:t>
      </w:r>
      <w:proofErr w:type="spellEnd"/>
      <w:r w:rsidRPr="00926A4C">
        <w:rPr>
          <w:color w:val="FF0000"/>
          <w:sz w:val="28"/>
        </w:rPr>
        <w:t xml:space="preserve"> </w:t>
      </w:r>
      <w:proofErr w:type="spellStart"/>
      <w:r w:rsidRPr="00926A4C">
        <w:rPr>
          <w:color w:val="FF0000"/>
          <w:sz w:val="28"/>
        </w:rPr>
        <w:t>quẹt</w:t>
      </w:r>
      <w:proofErr w:type="spellEnd"/>
      <w:r w:rsidRPr="00926A4C">
        <w:rPr>
          <w:color w:val="FF0000"/>
          <w:sz w:val="28"/>
        </w:rPr>
        <w:t xml:space="preserve"> </w:t>
      </w:r>
      <w:proofErr w:type="spellStart"/>
      <w:r w:rsidRPr="00926A4C">
        <w:rPr>
          <w:color w:val="FF0000"/>
          <w:sz w:val="28"/>
        </w:rPr>
        <w:t>đi</w:t>
      </w:r>
      <w:proofErr w:type="spellEnd"/>
      <w:r w:rsidRPr="00926A4C">
        <w:rPr>
          <w:color w:val="FF0000"/>
          <w:sz w:val="28"/>
        </w:rPr>
        <w:t xml:space="preserve"> </w:t>
      </w:r>
      <w:proofErr w:type="spellStart"/>
      <w:r w:rsidRPr="00926A4C">
        <w:rPr>
          <w:color w:val="FF0000"/>
          <w:sz w:val="28"/>
        </w:rPr>
        <w:t>ra</w:t>
      </w:r>
      <w:proofErr w:type="spellEnd"/>
      <w:r w:rsidRPr="00926A4C">
        <w:rPr>
          <w:color w:val="FF0000"/>
          <w:sz w:val="28"/>
        </w:rPr>
        <w:t xml:space="preserve"> </w:t>
      </w:r>
      <w:proofErr w:type="spellStart"/>
      <w:r w:rsidRPr="00926A4C">
        <w:rPr>
          <w:color w:val="FF0000"/>
          <w:sz w:val="28"/>
        </w:rPr>
        <w:t>được</w:t>
      </w:r>
      <w:proofErr w:type="spellEnd"/>
      <w:r w:rsidRPr="00926A4C">
        <w:rPr>
          <w:color w:val="FF0000"/>
          <w:sz w:val="28"/>
        </w:rPr>
        <w:t>.</w:t>
      </w:r>
    </w:p>
    <w:p w:rsidR="005C1A68" w:rsidRPr="007D2303" w:rsidRDefault="004F4D05" w:rsidP="005C1A68">
      <w:pPr>
        <w:rPr>
          <w:rStyle w:val="SubtleReference"/>
          <w:b/>
          <w:sz w:val="32"/>
        </w:rPr>
      </w:pPr>
      <w:proofErr w:type="spellStart"/>
      <w:r w:rsidRPr="007D2303">
        <w:rPr>
          <w:rStyle w:val="SubtleReference"/>
          <w:b/>
          <w:sz w:val="32"/>
        </w:rPr>
        <w:t>Lầu</w:t>
      </w:r>
      <w:proofErr w:type="spellEnd"/>
      <w:r w:rsidRPr="007D2303">
        <w:rPr>
          <w:rStyle w:val="SubtleReference"/>
          <w:b/>
          <w:sz w:val="32"/>
        </w:rPr>
        <w:t xml:space="preserve"> 4:</w:t>
      </w:r>
    </w:p>
    <w:p w:rsidR="004F4D05" w:rsidRDefault="004F4D05" w:rsidP="005C1A68">
      <w:r>
        <w:t xml:space="preserve">Remote </w:t>
      </w:r>
      <w:proofErr w:type="spellStart"/>
      <w:r>
        <w:t>vào</w:t>
      </w:r>
      <w:proofErr w:type="spellEnd"/>
      <w:r>
        <w:t xml:space="preserve"> server 192.168.17.242 – administrator / Keepw@lk1ng</w:t>
      </w:r>
      <w:r w:rsidR="00087052">
        <w:t>:</w:t>
      </w:r>
      <w:r>
        <w:br/>
      </w:r>
      <w:r>
        <w:rPr>
          <w:noProof/>
        </w:rPr>
        <w:drawing>
          <wp:inline distT="0" distB="0" distL="0" distR="0" wp14:anchorId="3006354F" wp14:editId="6DFE5D8F">
            <wp:extent cx="3622296" cy="263983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6876" cy="265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D05" w:rsidRDefault="00AB4FBA" w:rsidP="005C1A68">
      <w:proofErr w:type="spellStart"/>
      <w:proofErr w:type="gramStart"/>
      <w:r>
        <w:lastRenderedPageBreak/>
        <w:t>Từ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Card Database Management ở panel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>.</w:t>
      </w:r>
      <w:proofErr w:type="gramEnd"/>
      <w:r>
        <w:br/>
      </w:r>
      <w:r>
        <w:rPr>
          <w:noProof/>
        </w:rPr>
        <w:drawing>
          <wp:inline distT="0" distB="0" distL="0" distR="0" wp14:anchorId="7CB14503" wp14:editId="319452C1">
            <wp:extent cx="5748445" cy="3543032"/>
            <wp:effectExtent l="0" t="0" r="508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938" cy="354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535" w:rsidRPr="001D4535" w:rsidRDefault="001D4535" w:rsidP="005C1A68">
      <w:pPr>
        <w:rPr>
          <w:b/>
          <w:sz w:val="24"/>
          <w:u w:val="single"/>
        </w:rPr>
      </w:pPr>
      <w:proofErr w:type="spellStart"/>
      <w:r w:rsidRPr="001D4535">
        <w:rPr>
          <w:b/>
          <w:color w:val="1F497D" w:themeColor="text2"/>
          <w:sz w:val="24"/>
          <w:u w:val="single"/>
        </w:rPr>
        <w:t>Thay</w:t>
      </w:r>
      <w:proofErr w:type="spellEnd"/>
      <w:r w:rsidRPr="001D4535">
        <w:rPr>
          <w:b/>
          <w:color w:val="1F497D" w:themeColor="text2"/>
          <w:sz w:val="24"/>
          <w:u w:val="single"/>
        </w:rPr>
        <w:t xml:space="preserve"> </w:t>
      </w:r>
      <w:proofErr w:type="spellStart"/>
      <w:r w:rsidRPr="001D4535">
        <w:rPr>
          <w:b/>
          <w:color w:val="1F497D" w:themeColor="text2"/>
          <w:sz w:val="24"/>
          <w:u w:val="single"/>
        </w:rPr>
        <w:t>đổi</w:t>
      </w:r>
      <w:proofErr w:type="spellEnd"/>
      <w:r w:rsidRPr="001D4535">
        <w:rPr>
          <w:b/>
          <w:color w:val="1F497D" w:themeColor="text2"/>
          <w:sz w:val="24"/>
          <w:u w:val="single"/>
        </w:rPr>
        <w:t xml:space="preserve"> Time zone:</w:t>
      </w:r>
    </w:p>
    <w:p w:rsidR="00AB4FBA" w:rsidRDefault="007D2303" w:rsidP="005C1A68">
      <w:proofErr w:type="spellStart"/>
      <w:r>
        <w:t>Tìm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/ </w:t>
      </w:r>
      <w:proofErr w:type="spellStart"/>
      <w:r>
        <w:t>tên</w:t>
      </w:r>
      <w:proofErr w:type="spellEnd"/>
      <w:r>
        <w:t xml:space="preserve"> user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</w:t>
      </w:r>
      <w:r w:rsidR="008C1929">
        <w:t>p</w:t>
      </w:r>
      <w:proofErr w:type="spellEnd"/>
      <w:r w:rsidR="008C1929">
        <w:t xml:space="preserve">, </w:t>
      </w:r>
      <w:proofErr w:type="spellStart"/>
      <w:r w:rsidR="008C1929">
        <w:t>bấm</w:t>
      </w:r>
      <w:proofErr w:type="spellEnd"/>
      <w:r w:rsidR="008C1929">
        <w:t xml:space="preserve"> </w:t>
      </w:r>
      <w:proofErr w:type="spellStart"/>
      <w:r w:rsidR="008C1929">
        <w:t>nút</w:t>
      </w:r>
      <w:proofErr w:type="spellEnd"/>
      <w:r w:rsidR="008C1929">
        <w:t xml:space="preserve"> Edit </w:t>
      </w:r>
      <w:proofErr w:type="spellStart"/>
      <w:r w:rsidR="008C1929">
        <w:t>và</w:t>
      </w:r>
      <w:proofErr w:type="spellEnd"/>
      <w:r w:rsidR="008C1929">
        <w:t xml:space="preserve"> </w:t>
      </w:r>
      <w:proofErr w:type="spellStart"/>
      <w:r w:rsidR="008C1929">
        <w:t>thay</w:t>
      </w:r>
      <w:proofErr w:type="spellEnd"/>
      <w:r w:rsidR="008C1929">
        <w:t xml:space="preserve"> </w:t>
      </w:r>
      <w:proofErr w:type="spellStart"/>
      <w:r w:rsidR="008C1929">
        <w:t>đổi</w:t>
      </w:r>
      <w:proofErr w:type="spellEnd"/>
      <w:r w:rsidR="008C1929">
        <w:t xml:space="preserve"> </w:t>
      </w:r>
      <w:proofErr w:type="spellStart"/>
      <w:r w:rsidR="008C1929">
        <w:t>giá</w:t>
      </w:r>
      <w:proofErr w:type="spellEnd"/>
      <w:r w:rsidR="008C1929">
        <w:t xml:space="preserve"> </w:t>
      </w:r>
      <w:proofErr w:type="spellStart"/>
      <w:r w:rsidR="008C1929">
        <w:t>trị</w:t>
      </w:r>
      <w:proofErr w:type="spellEnd"/>
      <w:r w:rsidR="008C1929">
        <w:t xml:space="preserve"> </w:t>
      </w:r>
      <w:proofErr w:type="spellStart"/>
      <w:r w:rsidR="008C1929">
        <w:t>dòng</w:t>
      </w:r>
      <w:proofErr w:type="spellEnd"/>
      <w:r w:rsidR="008C1929">
        <w:t xml:space="preserve"> Access Level (</w:t>
      </w:r>
      <w:proofErr w:type="spellStart"/>
      <w:r w:rsidR="008C1929">
        <w:t>nhìn</w:t>
      </w:r>
      <w:proofErr w:type="spellEnd"/>
      <w:r w:rsidR="008C1929">
        <w:t xml:space="preserve"> ở </w:t>
      </w:r>
      <w:proofErr w:type="spellStart"/>
      <w:r w:rsidR="008C1929">
        <w:t>bảng</w:t>
      </w:r>
      <w:proofErr w:type="spellEnd"/>
      <w:r w:rsidR="008C1929">
        <w:t xml:space="preserve"> </w:t>
      </w:r>
      <w:proofErr w:type="spellStart"/>
      <w:r w:rsidR="008C1929">
        <w:t>bên</w:t>
      </w:r>
      <w:proofErr w:type="spellEnd"/>
      <w:r w:rsidR="008C1929">
        <w:t xml:space="preserve"> </w:t>
      </w:r>
      <w:proofErr w:type="spellStart"/>
      <w:r w:rsidR="008C1929">
        <w:t>dưới</w:t>
      </w:r>
      <w:proofErr w:type="spellEnd"/>
      <w:r w:rsidR="008C1929">
        <w:t xml:space="preserve"> </w:t>
      </w:r>
      <w:proofErr w:type="spellStart"/>
      <w:r w:rsidR="008C1929">
        <w:t>trong</w:t>
      </w:r>
      <w:proofErr w:type="spellEnd"/>
      <w:r w:rsidR="008C1929">
        <w:t xml:space="preserve"> </w:t>
      </w:r>
      <w:proofErr w:type="spellStart"/>
      <w:r w:rsidR="008C1929">
        <w:t>cửa</w:t>
      </w:r>
      <w:proofErr w:type="spellEnd"/>
      <w:r w:rsidR="008C1929">
        <w:t xml:space="preserve"> </w:t>
      </w:r>
      <w:proofErr w:type="spellStart"/>
      <w:r w:rsidR="008C1929">
        <w:t>sổ</w:t>
      </w:r>
      <w:proofErr w:type="spellEnd"/>
      <w:r w:rsidR="008C1929">
        <w:t xml:space="preserve"> </w:t>
      </w:r>
      <w:proofErr w:type="spellStart"/>
      <w:r w:rsidR="008C1929">
        <w:t>để</w:t>
      </w:r>
      <w:proofErr w:type="spellEnd"/>
      <w:r w:rsidR="008C1929">
        <w:t xml:space="preserve"> </w:t>
      </w:r>
      <w:proofErr w:type="spellStart"/>
      <w:r w:rsidR="008C1929">
        <w:t>tham</w:t>
      </w:r>
      <w:proofErr w:type="spellEnd"/>
      <w:r w:rsidR="008C1929">
        <w:t xml:space="preserve"> </w:t>
      </w:r>
      <w:proofErr w:type="spellStart"/>
      <w:r w:rsidR="008C1929">
        <w:t>khảo</w:t>
      </w:r>
      <w:proofErr w:type="spellEnd"/>
      <w:r w:rsidR="008C1929">
        <w:t xml:space="preserve">), </w:t>
      </w:r>
      <w:proofErr w:type="spellStart"/>
      <w:r w:rsidR="008C1929">
        <w:t>thường</w:t>
      </w:r>
      <w:proofErr w:type="spellEnd"/>
      <w:r w:rsidR="008C1929">
        <w:t xml:space="preserve"> </w:t>
      </w:r>
      <w:proofErr w:type="spellStart"/>
      <w:r w:rsidR="008C1929">
        <w:t>thì</w:t>
      </w:r>
      <w:proofErr w:type="spellEnd"/>
      <w:r w:rsidR="008C1929">
        <w:t xml:space="preserve"> access level </w:t>
      </w:r>
      <w:proofErr w:type="spellStart"/>
      <w:r w:rsidR="008C1929">
        <w:t>sẽ</w:t>
      </w:r>
      <w:proofErr w:type="spellEnd"/>
      <w:r w:rsidR="008C1929">
        <w:t xml:space="preserve"> </w:t>
      </w:r>
      <w:proofErr w:type="spellStart"/>
      <w:r w:rsidR="008C1929">
        <w:t>tương</w:t>
      </w:r>
      <w:proofErr w:type="spellEnd"/>
      <w:r w:rsidR="008C1929">
        <w:t xml:space="preserve"> </w:t>
      </w:r>
      <w:proofErr w:type="spellStart"/>
      <w:r w:rsidR="008C1929">
        <w:t>ứng</w:t>
      </w:r>
      <w:proofErr w:type="spellEnd"/>
      <w:r w:rsidR="008C1929">
        <w:t xml:space="preserve"> </w:t>
      </w:r>
      <w:proofErr w:type="spellStart"/>
      <w:r w:rsidR="008C1929">
        <w:t>với</w:t>
      </w:r>
      <w:proofErr w:type="spellEnd"/>
      <w:r w:rsidR="008C1929">
        <w:t xml:space="preserve"> time zone.</w:t>
      </w:r>
      <w:r w:rsidR="008C1929">
        <w:br/>
      </w:r>
      <w:r w:rsidR="008C1929">
        <w:rPr>
          <w:noProof/>
        </w:rPr>
        <w:drawing>
          <wp:inline distT="0" distB="0" distL="0" distR="0" wp14:anchorId="62AB1DB0" wp14:editId="3EA82FAB">
            <wp:extent cx="5693134" cy="3248614"/>
            <wp:effectExtent l="0" t="0" r="317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9328" cy="324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929" w:rsidRDefault="008C1929" w:rsidP="005C1A68">
      <w:proofErr w:type="spellStart"/>
      <w:r>
        <w:lastRenderedPageBreak/>
        <w:t>Bấm</w:t>
      </w:r>
      <w:proofErr w:type="spellEnd"/>
      <w:r>
        <w:t xml:space="preserve"> OK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Yes </w:t>
      </w:r>
      <w:proofErr w:type="spellStart"/>
      <w:r>
        <w:t>để</w:t>
      </w:r>
      <w:proofErr w:type="spellEnd"/>
      <w:r>
        <w:t xml:space="preserve"> update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thẻ</w:t>
      </w:r>
      <w:proofErr w:type="spellEnd"/>
      <w:r>
        <w:t>.</w:t>
      </w:r>
      <w:r w:rsidR="00926A4C">
        <w:br/>
      </w:r>
      <w:r>
        <w:rPr>
          <w:noProof/>
        </w:rPr>
        <w:drawing>
          <wp:inline distT="0" distB="0" distL="0" distR="0" wp14:anchorId="6D2EFF33" wp14:editId="2AEB1391">
            <wp:extent cx="5943600" cy="3470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23C" w:rsidRPr="007D2303" w:rsidRDefault="001B623C" w:rsidP="001B623C">
      <w:pPr>
        <w:rPr>
          <w:rStyle w:val="SubtleReference"/>
          <w:b/>
          <w:sz w:val="32"/>
        </w:rPr>
      </w:pPr>
      <w:proofErr w:type="spellStart"/>
      <w:r w:rsidRPr="007D2303">
        <w:rPr>
          <w:rStyle w:val="SubtleReference"/>
          <w:b/>
          <w:sz w:val="32"/>
        </w:rPr>
        <w:t>Lầu</w:t>
      </w:r>
      <w:proofErr w:type="spellEnd"/>
      <w:r w:rsidRPr="007D2303">
        <w:rPr>
          <w:rStyle w:val="SubtleReference"/>
          <w:b/>
          <w:sz w:val="32"/>
        </w:rPr>
        <w:t xml:space="preserve"> </w:t>
      </w:r>
      <w:r>
        <w:rPr>
          <w:rStyle w:val="SubtleReference"/>
          <w:b/>
          <w:sz w:val="32"/>
        </w:rPr>
        <w:t>5</w:t>
      </w:r>
      <w:r w:rsidRPr="007D2303">
        <w:rPr>
          <w:rStyle w:val="SubtleReference"/>
          <w:b/>
          <w:sz w:val="32"/>
        </w:rPr>
        <w:t>:</w:t>
      </w:r>
    </w:p>
    <w:p w:rsidR="00D935CC" w:rsidRDefault="00087052" w:rsidP="005C1A68">
      <w:r>
        <w:t xml:space="preserve">Remote </w:t>
      </w:r>
      <w:proofErr w:type="spellStart"/>
      <w:r>
        <w:t>vào</w:t>
      </w:r>
      <w:proofErr w:type="spellEnd"/>
      <w:r>
        <w:t xml:space="preserve"> server 192</w:t>
      </w:r>
      <w:bookmarkStart w:id="0" w:name="_GoBack"/>
      <w:bookmarkEnd w:id="0"/>
      <w:r>
        <w:t>.168.17.</w:t>
      </w:r>
      <w:r w:rsidR="00B039CA">
        <w:t>6</w:t>
      </w:r>
      <w:r>
        <w:t xml:space="preserve"> – administrator / Keepw@lk1ng:</w:t>
      </w:r>
      <w:r>
        <w:br/>
      </w:r>
      <w:r>
        <w:rPr>
          <w:noProof/>
        </w:rPr>
        <w:drawing>
          <wp:inline distT="0" distB="0" distL="0" distR="0" wp14:anchorId="5C6FB5F7" wp14:editId="79EE3E03">
            <wp:extent cx="3585675" cy="2220914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4009" cy="221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CB2" w:rsidRPr="001D4535" w:rsidRDefault="00777CB2" w:rsidP="00777CB2">
      <w:pPr>
        <w:rPr>
          <w:b/>
          <w:sz w:val="24"/>
          <w:u w:val="single"/>
        </w:rPr>
      </w:pPr>
      <w:proofErr w:type="spellStart"/>
      <w:r w:rsidRPr="001D4535">
        <w:rPr>
          <w:b/>
          <w:color w:val="1F497D" w:themeColor="text2"/>
          <w:sz w:val="24"/>
          <w:u w:val="single"/>
        </w:rPr>
        <w:t>Thay</w:t>
      </w:r>
      <w:proofErr w:type="spellEnd"/>
      <w:r w:rsidRPr="001D4535">
        <w:rPr>
          <w:b/>
          <w:color w:val="1F497D" w:themeColor="text2"/>
          <w:sz w:val="24"/>
          <w:u w:val="single"/>
        </w:rPr>
        <w:t xml:space="preserve"> </w:t>
      </w:r>
      <w:proofErr w:type="spellStart"/>
      <w:r w:rsidRPr="001D4535">
        <w:rPr>
          <w:b/>
          <w:color w:val="1F497D" w:themeColor="text2"/>
          <w:sz w:val="24"/>
          <w:u w:val="single"/>
        </w:rPr>
        <w:t>đổi</w:t>
      </w:r>
      <w:proofErr w:type="spellEnd"/>
      <w:r w:rsidRPr="001D4535">
        <w:rPr>
          <w:b/>
          <w:color w:val="1F497D" w:themeColor="text2"/>
          <w:sz w:val="24"/>
          <w:u w:val="single"/>
        </w:rPr>
        <w:t xml:space="preserve"> Time zone:</w:t>
      </w:r>
    </w:p>
    <w:p w:rsidR="00A825B5" w:rsidRDefault="002365BE" w:rsidP="005C1A68">
      <w:proofErr w:type="spellStart"/>
      <w:r>
        <w:t>Từ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bấ</w:t>
      </w:r>
      <w:r w:rsidR="009645D5">
        <w:t>m</w:t>
      </w:r>
      <w:proofErr w:type="spellEnd"/>
      <w:r w:rsidR="009645D5">
        <w:t xml:space="preserve"> icon </w:t>
      </w:r>
      <w:proofErr w:type="spellStart"/>
      <w:r w:rsidR="009645D5">
        <w:t>hình</w:t>
      </w:r>
      <w:proofErr w:type="spellEnd"/>
      <w:r w:rsidR="009645D5">
        <w:t xml:space="preserve"> </w:t>
      </w:r>
      <w:proofErr w:type="gramStart"/>
      <w:r w:rsidR="009645D5">
        <w:t>users</w:t>
      </w:r>
      <w:proofErr w:type="gramEnd"/>
      <w:r w:rsidR="009645D5">
        <w:t xml:space="preserve"> </w:t>
      </w:r>
      <w:proofErr w:type="spellStart"/>
      <w:r w:rsidR="009645D5">
        <w:t>trên</w:t>
      </w:r>
      <w:proofErr w:type="spellEnd"/>
      <w:r w:rsidR="009645D5">
        <w:t xml:space="preserve"> toolbar </w:t>
      </w:r>
      <w:proofErr w:type="spellStart"/>
      <w:r w:rsidR="009645D5">
        <w:t>và</w:t>
      </w:r>
      <w:proofErr w:type="spellEnd"/>
      <w:r w:rsidR="009645D5">
        <w:t xml:space="preserve"> </w:t>
      </w:r>
      <w:proofErr w:type="spellStart"/>
      <w:r w:rsidR="009645D5">
        <w:t>tìm</w:t>
      </w:r>
      <w:proofErr w:type="spellEnd"/>
      <w:r w:rsidR="009645D5">
        <w:t xml:space="preserve"> </w:t>
      </w:r>
      <w:proofErr w:type="spellStart"/>
      <w:r w:rsidR="009645D5">
        <w:t>đến</w:t>
      </w:r>
      <w:proofErr w:type="spellEnd"/>
      <w:r w:rsidR="009645D5">
        <w:t xml:space="preserve"> user </w:t>
      </w:r>
      <w:proofErr w:type="spellStart"/>
      <w:r w:rsidR="009645D5">
        <w:t>cần</w:t>
      </w:r>
      <w:proofErr w:type="spellEnd"/>
      <w:r w:rsidR="009645D5">
        <w:t xml:space="preserve"> </w:t>
      </w:r>
      <w:proofErr w:type="spellStart"/>
      <w:r w:rsidR="009645D5">
        <w:t>thay</w:t>
      </w:r>
      <w:proofErr w:type="spellEnd"/>
      <w:r w:rsidR="009645D5">
        <w:t xml:space="preserve"> </w:t>
      </w:r>
      <w:proofErr w:type="spellStart"/>
      <w:r w:rsidR="009645D5">
        <w:t>đổi</w:t>
      </w:r>
      <w:proofErr w:type="spellEnd"/>
      <w:r w:rsidR="009645D5">
        <w:t xml:space="preserve"> </w:t>
      </w:r>
      <w:proofErr w:type="spellStart"/>
      <w:r w:rsidR="009645D5">
        <w:t>quyền</w:t>
      </w:r>
      <w:proofErr w:type="spellEnd"/>
      <w:r w:rsidR="009645D5">
        <w:t xml:space="preserve"> </w:t>
      </w:r>
      <w:proofErr w:type="spellStart"/>
      <w:r w:rsidR="009645D5">
        <w:t>truy</w:t>
      </w:r>
      <w:proofErr w:type="spellEnd"/>
      <w:r w:rsidR="009645D5">
        <w:t xml:space="preserve"> </w:t>
      </w:r>
      <w:proofErr w:type="spellStart"/>
      <w:r w:rsidR="009645D5">
        <w:t>cập</w:t>
      </w:r>
      <w:proofErr w:type="spellEnd"/>
      <w:r w:rsidR="009645D5">
        <w:t xml:space="preserve"> ở panel </w:t>
      </w:r>
      <w:proofErr w:type="spellStart"/>
      <w:r w:rsidR="009645D5">
        <w:t>bên</w:t>
      </w:r>
      <w:proofErr w:type="spellEnd"/>
      <w:r w:rsidR="009645D5">
        <w:t xml:space="preserve"> </w:t>
      </w:r>
      <w:proofErr w:type="spellStart"/>
      <w:r w:rsidR="009645D5">
        <w:t>trái</w:t>
      </w:r>
      <w:proofErr w:type="spellEnd"/>
      <w:r w:rsidR="009645D5">
        <w:t xml:space="preserve">. Ta </w:t>
      </w:r>
      <w:proofErr w:type="spellStart"/>
      <w:r w:rsidR="009645D5">
        <w:t>có</w:t>
      </w:r>
      <w:proofErr w:type="spellEnd"/>
      <w:r w:rsidR="009645D5">
        <w:t xml:space="preserve"> </w:t>
      </w:r>
      <w:proofErr w:type="spellStart"/>
      <w:r w:rsidR="009645D5">
        <w:t>thể</w:t>
      </w:r>
      <w:proofErr w:type="spellEnd"/>
      <w:r w:rsidR="009645D5">
        <w:t xml:space="preserve"> </w:t>
      </w:r>
      <w:proofErr w:type="spellStart"/>
      <w:r w:rsidR="009645D5">
        <w:t>tìm</w:t>
      </w:r>
      <w:proofErr w:type="spellEnd"/>
      <w:r w:rsidR="009645D5">
        <w:t xml:space="preserve"> </w:t>
      </w:r>
      <w:proofErr w:type="spellStart"/>
      <w:r w:rsidR="009645D5">
        <w:t>nhanh</w:t>
      </w:r>
      <w:proofErr w:type="spellEnd"/>
      <w:r w:rsidR="009645D5">
        <w:t xml:space="preserve"> </w:t>
      </w:r>
      <w:proofErr w:type="spellStart"/>
      <w:r w:rsidR="009645D5">
        <w:t>bằng</w:t>
      </w:r>
      <w:proofErr w:type="spellEnd"/>
      <w:r w:rsidR="009645D5">
        <w:t xml:space="preserve"> </w:t>
      </w:r>
      <w:proofErr w:type="spellStart"/>
      <w:r w:rsidR="009645D5">
        <w:t>cách</w:t>
      </w:r>
      <w:proofErr w:type="spellEnd"/>
      <w:r w:rsidR="009645D5">
        <w:t xml:space="preserve"> click </w:t>
      </w:r>
      <w:proofErr w:type="spellStart"/>
      <w:r w:rsidR="009645D5">
        <w:t>phải</w:t>
      </w:r>
      <w:proofErr w:type="spellEnd"/>
      <w:r w:rsidR="009645D5">
        <w:t xml:space="preserve"> </w:t>
      </w:r>
      <w:proofErr w:type="spellStart"/>
      <w:r w:rsidR="009645D5">
        <w:t>vào</w:t>
      </w:r>
      <w:proofErr w:type="spellEnd"/>
      <w:r w:rsidR="009645D5">
        <w:t xml:space="preserve"> Card Administration ở </w:t>
      </w:r>
      <w:proofErr w:type="spellStart"/>
      <w:r w:rsidR="009645D5">
        <w:t>đầu</w:t>
      </w:r>
      <w:proofErr w:type="spellEnd"/>
      <w:r w:rsidR="009645D5">
        <w:t xml:space="preserve"> </w:t>
      </w:r>
      <w:proofErr w:type="spellStart"/>
      <w:r w:rsidR="009645D5">
        <w:t>danh</w:t>
      </w:r>
      <w:proofErr w:type="spellEnd"/>
      <w:r w:rsidR="009645D5">
        <w:t xml:space="preserve"> </w:t>
      </w:r>
      <w:proofErr w:type="spellStart"/>
      <w:r w:rsidR="009645D5">
        <w:t>sách</w:t>
      </w:r>
      <w:proofErr w:type="spellEnd"/>
      <w:r w:rsidR="009645D5">
        <w:t xml:space="preserve"> </w:t>
      </w:r>
      <w:proofErr w:type="spellStart"/>
      <w:r w:rsidR="009645D5">
        <w:t>và</w:t>
      </w:r>
      <w:proofErr w:type="spellEnd"/>
      <w:r w:rsidR="009645D5">
        <w:t xml:space="preserve"> </w:t>
      </w:r>
      <w:proofErr w:type="spellStart"/>
      <w:r w:rsidR="009645D5">
        <w:lastRenderedPageBreak/>
        <w:t>chọn</w:t>
      </w:r>
      <w:proofErr w:type="spellEnd"/>
      <w:r w:rsidR="009645D5">
        <w:t xml:space="preserve"> Find by &gt; ID.</w:t>
      </w:r>
      <w:r w:rsidR="008F7744">
        <w:t xml:space="preserve"> </w:t>
      </w:r>
      <w:proofErr w:type="spellStart"/>
      <w:r w:rsidR="008F7744">
        <w:t>Thay</w:t>
      </w:r>
      <w:proofErr w:type="spellEnd"/>
      <w:r w:rsidR="008F7744">
        <w:t xml:space="preserve"> </w:t>
      </w:r>
      <w:proofErr w:type="spellStart"/>
      <w:r w:rsidR="008F7744">
        <w:t>đổi</w:t>
      </w:r>
      <w:proofErr w:type="spellEnd"/>
      <w:r w:rsidR="008F7744">
        <w:t xml:space="preserve"> Time zone </w:t>
      </w:r>
      <w:proofErr w:type="spellStart"/>
      <w:r w:rsidR="008F7744">
        <w:t>và</w:t>
      </w:r>
      <w:proofErr w:type="spellEnd"/>
      <w:r w:rsidR="008F7744">
        <w:t xml:space="preserve"> </w:t>
      </w:r>
      <w:proofErr w:type="spellStart"/>
      <w:r w:rsidR="008F7744">
        <w:t>bấm</w:t>
      </w:r>
      <w:proofErr w:type="spellEnd"/>
      <w:r w:rsidR="008F7744">
        <w:t xml:space="preserve"> </w:t>
      </w:r>
      <w:proofErr w:type="spellStart"/>
      <w:r w:rsidR="008F7744">
        <w:t>nút</w:t>
      </w:r>
      <w:proofErr w:type="spellEnd"/>
      <w:r w:rsidR="008F7744">
        <w:t xml:space="preserve"> </w:t>
      </w:r>
      <w:proofErr w:type="gramStart"/>
      <w:r w:rsidR="008F7744">
        <w:t>Save</w:t>
      </w:r>
      <w:proofErr w:type="gramEnd"/>
      <w:r w:rsidR="008F7744">
        <w:t xml:space="preserve"> </w:t>
      </w:r>
      <w:proofErr w:type="spellStart"/>
      <w:r w:rsidR="008F7744">
        <w:t>là</w:t>
      </w:r>
      <w:proofErr w:type="spellEnd"/>
      <w:r w:rsidR="008F7744">
        <w:t xml:space="preserve"> </w:t>
      </w:r>
      <w:proofErr w:type="spellStart"/>
      <w:r w:rsidR="008F7744">
        <w:t>xong</w:t>
      </w:r>
      <w:proofErr w:type="spellEnd"/>
      <w:r w:rsidR="008F7744">
        <w:t>.</w:t>
      </w:r>
      <w:r w:rsidR="009645D5">
        <w:br/>
      </w:r>
      <w:r w:rsidR="009645D5">
        <w:rPr>
          <w:noProof/>
        </w:rPr>
        <w:drawing>
          <wp:inline distT="0" distB="0" distL="0" distR="0" wp14:anchorId="1B787CE1" wp14:editId="6BDEBDC6">
            <wp:extent cx="5855197" cy="412866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6122" cy="41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40B91" w:rsidRPr="00721AA4" w:rsidRDefault="00240B91" w:rsidP="005C1A68">
      <w:pPr>
        <w:rPr>
          <w:b/>
          <w:color w:val="1F497D" w:themeColor="text2"/>
          <w:sz w:val="24"/>
          <w:u w:val="single"/>
        </w:rPr>
      </w:pPr>
    </w:p>
    <w:sectPr w:rsidR="00240B91" w:rsidRPr="00721AA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28BC" w:rsidRDefault="00DE28BC" w:rsidP="00DE28BC">
      <w:pPr>
        <w:spacing w:after="0" w:line="240" w:lineRule="auto"/>
      </w:pPr>
      <w:r>
        <w:separator/>
      </w:r>
    </w:p>
  </w:endnote>
  <w:endnote w:type="continuationSeparator" w:id="0">
    <w:p w:rsidR="00DE28BC" w:rsidRDefault="00DE28BC" w:rsidP="00DE2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8BC" w:rsidRDefault="00DE28BC">
    <w:pPr>
      <w:pStyle w:val="Footer"/>
    </w:pPr>
    <w:r>
      <w:t>Guide</w:t>
    </w:r>
    <w:r>
      <w:ptab w:relativeTo="margin" w:alignment="center" w:leader="none"/>
    </w: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32520B">
      <w:rPr>
        <w:noProof/>
      </w:rPr>
      <w:t>3</w:t>
    </w:r>
    <w:r>
      <w:fldChar w:fldCharType="end"/>
    </w:r>
    <w:r>
      <w:t xml:space="preserve"> / </w:t>
    </w:r>
    <w:r>
      <w:fldChar w:fldCharType="begin"/>
    </w:r>
    <w:r>
      <w:instrText xml:space="preserve"> NUMPAGES  \# "0" \* Arabic  \* MERGEFORMAT </w:instrText>
    </w:r>
    <w:r>
      <w:fldChar w:fldCharType="separate"/>
    </w:r>
    <w:r w:rsidR="0032520B">
      <w:rPr>
        <w:noProof/>
      </w:rPr>
      <w:t>4</w:t>
    </w:r>
    <w:r>
      <w:fldChar w:fldCharType="end"/>
    </w:r>
    <w:r>
      <w:ptab w:relativeTo="margin" w:alignment="right" w:leader="none"/>
    </w:r>
    <w:proofErr w:type="spellStart"/>
    <w:r>
      <w:t>nmnhat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28BC" w:rsidRDefault="00DE28BC" w:rsidP="00DE28BC">
      <w:pPr>
        <w:spacing w:after="0" w:line="240" w:lineRule="auto"/>
      </w:pPr>
      <w:r>
        <w:separator/>
      </w:r>
    </w:p>
  </w:footnote>
  <w:footnote w:type="continuationSeparator" w:id="0">
    <w:p w:rsidR="00DE28BC" w:rsidRDefault="00DE28BC" w:rsidP="00DE2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28BC" w:rsidRDefault="00DE28BC" w:rsidP="00DE28BC">
    <w:pPr>
      <w:pStyle w:val="Header"/>
      <w:jc w:val="center"/>
    </w:pPr>
    <w:r>
      <w:rPr>
        <w:noProof/>
      </w:rPr>
      <w:drawing>
        <wp:inline distT="0" distB="0" distL="0" distR="0" wp14:anchorId="702A7F0C" wp14:editId="2958D364">
          <wp:extent cx="2039174" cy="447856"/>
          <wp:effectExtent l="0" t="0" r="0" b="9525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ZPV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9174" cy="4478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455"/>
    <w:rsid w:val="00041DB7"/>
    <w:rsid w:val="00085455"/>
    <w:rsid w:val="00087052"/>
    <w:rsid w:val="00107A20"/>
    <w:rsid w:val="00175EF3"/>
    <w:rsid w:val="001B623C"/>
    <w:rsid w:val="001D4535"/>
    <w:rsid w:val="002365BE"/>
    <w:rsid w:val="00240B91"/>
    <w:rsid w:val="00244240"/>
    <w:rsid w:val="002728AC"/>
    <w:rsid w:val="002C3107"/>
    <w:rsid w:val="0032520B"/>
    <w:rsid w:val="003A077F"/>
    <w:rsid w:val="003A483D"/>
    <w:rsid w:val="00470D64"/>
    <w:rsid w:val="004A68C2"/>
    <w:rsid w:val="004C743E"/>
    <w:rsid w:val="004F4D05"/>
    <w:rsid w:val="00560292"/>
    <w:rsid w:val="005C1A68"/>
    <w:rsid w:val="006804DF"/>
    <w:rsid w:val="006B05B0"/>
    <w:rsid w:val="006B0826"/>
    <w:rsid w:val="00721AA4"/>
    <w:rsid w:val="00727953"/>
    <w:rsid w:val="00755B48"/>
    <w:rsid w:val="00777CB2"/>
    <w:rsid w:val="007D2303"/>
    <w:rsid w:val="00817B73"/>
    <w:rsid w:val="00827C19"/>
    <w:rsid w:val="008A4544"/>
    <w:rsid w:val="008C1929"/>
    <w:rsid w:val="008F7744"/>
    <w:rsid w:val="0092672A"/>
    <w:rsid w:val="00926A4C"/>
    <w:rsid w:val="00944CC4"/>
    <w:rsid w:val="009645D5"/>
    <w:rsid w:val="009671C6"/>
    <w:rsid w:val="009A42AD"/>
    <w:rsid w:val="009C4D77"/>
    <w:rsid w:val="00A5075D"/>
    <w:rsid w:val="00A825B5"/>
    <w:rsid w:val="00AB4FBA"/>
    <w:rsid w:val="00AE68C8"/>
    <w:rsid w:val="00B039CA"/>
    <w:rsid w:val="00B624B6"/>
    <w:rsid w:val="00BA5947"/>
    <w:rsid w:val="00C97834"/>
    <w:rsid w:val="00D21A5D"/>
    <w:rsid w:val="00D935CC"/>
    <w:rsid w:val="00DE28BC"/>
    <w:rsid w:val="00E311A5"/>
    <w:rsid w:val="00ED7877"/>
    <w:rsid w:val="00F0326B"/>
    <w:rsid w:val="00F9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D6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1D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1D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E2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8BC"/>
  </w:style>
  <w:style w:type="paragraph" w:styleId="Footer">
    <w:name w:val="footer"/>
    <w:basedOn w:val="Normal"/>
    <w:link w:val="FooterChar"/>
    <w:uiPriority w:val="99"/>
    <w:unhideWhenUsed/>
    <w:rsid w:val="00DE2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8BC"/>
  </w:style>
  <w:style w:type="character" w:styleId="Hyperlink">
    <w:name w:val="Hyperlink"/>
    <w:basedOn w:val="DefaultParagraphFont"/>
    <w:uiPriority w:val="99"/>
    <w:unhideWhenUsed/>
    <w:rsid w:val="00DE28B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D23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31"/>
    <w:qFormat/>
    <w:rsid w:val="007D2303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D6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41DB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1DB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E2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8BC"/>
  </w:style>
  <w:style w:type="paragraph" w:styleId="Footer">
    <w:name w:val="footer"/>
    <w:basedOn w:val="Normal"/>
    <w:link w:val="FooterChar"/>
    <w:uiPriority w:val="99"/>
    <w:unhideWhenUsed/>
    <w:rsid w:val="00DE28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8BC"/>
  </w:style>
  <w:style w:type="character" w:styleId="Hyperlink">
    <w:name w:val="Hyperlink"/>
    <w:basedOn w:val="DefaultParagraphFont"/>
    <w:uiPriority w:val="99"/>
    <w:unhideWhenUsed/>
    <w:rsid w:val="00DE28B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D23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31"/>
    <w:qFormat/>
    <w:rsid w:val="007D2303"/>
    <w:rPr>
      <w:smallCaps/>
      <w:color w:val="C0504D" w:themeColor="accent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Nguyen, Minh Nhat</dc:creator>
  <cp:lastModifiedBy>Nguyen, Minh Nhat</cp:lastModifiedBy>
  <cp:revision>53</cp:revision>
  <dcterms:created xsi:type="dcterms:W3CDTF">2015-12-09T08:17:00Z</dcterms:created>
  <dcterms:modified xsi:type="dcterms:W3CDTF">2016-09-30T03:56:00Z</dcterms:modified>
</cp:coreProperties>
</file>