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4,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toàn văn 4 tài liệu gốc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Năm 2025, Bộ Công an phát hiện hơn 4.200 vụ lừa đảo trực tuyến, thiệt hại hơn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thời hạn ngắn hơn trong trường hợp khẩn cấp.</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có cơ chế ứng phó khủng hoảng, mức phạt tối đa 6% doanh thu toàn cầu; tháng 12/2025, Ủy ban châu Âu phạt X 120 triệu euro.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https://thuvienphapluat.vn/van-ban/Cong-nghe-thong-tin/Luat-An-ninh-mang-2025-so-116-2025-QH15-666020.aspx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mốc giờ của Trung Quốc và nghiên cứu Science Advances; phần Liên minh châu Âu, Nepal, Pháp, Thụy Điển, Phần Lan, Threads còn tổng hợp qua tìm kiếm)</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nghĩa vụ đánh giá rủi ro hệ thống của nền tảng rất lớn, cơ chế ứng phó khủng hoảng (Điều 36), phạt tối đa 6% doanh thu toàn cầu;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w:t>
            </w:r>
          </w:p>
        </w:tc>
        <w:tc>
          <w:tcPr/>
          <w:p>
            <w:pPr>
              <w:pStyle w:val="Compact"/>
              <w:jc w:val="left"/>
            </w:pPr>
            <w:r>
              <w:rPr>
                <w:sz w:val="23"/>
              </w:rPr>
              <w:t xml:space="preserve">Trung bình: hướng đúng nhưng khó tái lập sức mặc cả của thị trường 27 nước</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Bản PDF của 4 tài liệu Singapore, Anh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Trung bình: tóm tắt tìm kiếm trích trang của cơ quan Úc; trang gốc không truy cập được</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sẽ công bố số yêu cầu; cần chủ động công bố căn cứ khi hạn chế hiển thị</w:t>
            </w:r>
          </w:p>
        </w:tc>
        <w:tc>
          <w:tcPr/>
          <w:p>
            <w:pPr>
              <w:pStyle w:val="Compact"/>
              <w:jc w:val="left"/>
            </w:pPr>
            <w:r>
              <w:rPr>
                <w:sz w:val="23"/>
              </w:rPr>
              <w:t xml:space="preserve">Trung bình: tóm tắt tìm kiếm trích trang Meta; trang gốc cần JavaScript nên chưa đọc được</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đã đọc toàn văn bản PDF hợp nhất năm 2020, cập nhật sửa đổi đến 1/12/2021;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https://eur-lex.europa.eu/eli/reg/2022/2065/oj</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đọc toàn văn bản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đọc toàn văn bản PDF).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w:t>
      </w:r>
      <w:r>
        <w:t xml:space="preserve">(2021).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https://www.axios.com/2024/02/09/meta-political-content-moderation-threads</w:t>
      </w:r>
    </w:p>
    <w:p>
      <w:pPr>
        <w:pStyle w:val="Compact"/>
        <w:numPr>
          <w:ilvl w:val="0"/>
          <w:numId w:val="1040"/>
        </w:numPr>
        <w:jc w:val="left"/>
      </w:pPr>
      <w:r>
        <w:t xml:space="preserve">Quy trình hạn chế nội dung theo luật sở tại của Meta.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2026-10-28T03:58:17Z</dcterms:created>
  <dcterms:modified xsi:type="dcterms:W3CDTF">2026-10-28T03:58:17Z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