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BE25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490F92FE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7586E43A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>Título del Juego: "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>: El Susurro del Bosque"</w:t>
      </w:r>
    </w:p>
    <w:p w14:paraId="52EE69A0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1F56EFFA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>Introducción:</w:t>
      </w:r>
    </w:p>
    <w:p w14:paraId="6540FCEB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0933BEEE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 xml:space="preserve">En un rincón olvidado de Cuba, donde las sombras bailan con la luz de la luna y las estrellas cuentan historias del pasado, vive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, un almiquí cubano de corazón gentil y espíritu tímido.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prefiere la soledad del bosque, comunicándose con los árboles y las flores, quienes le cuentan secretos que ningún otro animal conoce.</w:t>
      </w:r>
    </w:p>
    <w:p w14:paraId="21307818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5B7BFD12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 xml:space="preserve">Un día, una suave melodía se desliza a través del bosque, una canción de cuna que parece llamar a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por su nombre. Siguiendo la melodía hasta su origen,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encuentra una piedra luminosa, la "Piedra de los Sueños", que brilla con la luz de mil colores. La piedra le habla a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>, revelándole que es el elegido para emprender una misión sagrada: debe encontrar y despertar a los "Guardianes del Bosque", seres mágicos que han caído en un sueño profundo, para salvar el bosque de una oscuridad que se avecina.</w:t>
      </w:r>
    </w:p>
    <w:p w14:paraId="3EA878E6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6032F5D5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 xml:space="preserve">A pesar de su timidez,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siente una conexión profunda con la piedra y su destino. Armado con una valentía que no sabía que tenía,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se aventura más allá de su zona de confort, encontrando aliados inesperados y descubriendo su propia voz en un mundo que necesita ser escuchado.</w:t>
      </w:r>
    </w:p>
    <w:p w14:paraId="1E0DC3E6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11210807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  <w:r w:rsidRPr="00C21AD8">
        <w:rPr>
          <w:rFonts w:ascii="Times New Roman" w:hAnsi="Times New Roman" w:cs="Times New Roman"/>
        </w:rPr>
        <w:t xml:space="preserve">A lo largo de su viaje, </w:t>
      </w:r>
      <w:proofErr w:type="spellStart"/>
      <w:r w:rsidRPr="00C21AD8">
        <w:rPr>
          <w:rFonts w:ascii="Times New Roman" w:hAnsi="Times New Roman" w:cs="Times New Roman"/>
        </w:rPr>
        <w:t>Smuk</w:t>
      </w:r>
      <w:proofErr w:type="spellEnd"/>
      <w:r w:rsidRPr="00C21AD8">
        <w:rPr>
          <w:rFonts w:ascii="Times New Roman" w:hAnsi="Times New Roman" w:cs="Times New Roman"/>
        </w:rPr>
        <w:t xml:space="preserve"> aprenderá que la verdadera fuerza no siempre se encuentra en la audacia, sino en la capacidad de escuchar y comprender. Y así, paso a paso, el pequeño almiquí tímido se convertirá en el héroe que el bosque siempre supo que era.</w:t>
      </w:r>
    </w:p>
    <w:p w14:paraId="3B3DB43C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49382468" w14:textId="77777777" w:rsidR="00C21AD8" w:rsidRPr="00C21AD8" w:rsidRDefault="00C21AD8" w:rsidP="00C21AD8">
      <w:pPr>
        <w:jc w:val="both"/>
        <w:rPr>
          <w:rFonts w:ascii="Times New Roman" w:hAnsi="Times New Roman" w:cs="Times New Roman"/>
        </w:rPr>
      </w:pPr>
    </w:p>
    <w:p w14:paraId="7574878C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6160A031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2061FCD7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70E6578B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7261C028" w14:textId="39375E7F" w:rsidR="003133E2" w:rsidRPr="003133E2" w:rsidRDefault="003133E2" w:rsidP="003133E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GUARDIANES</w:t>
      </w:r>
    </w:p>
    <w:p w14:paraId="2B15ADF4" w14:textId="77777777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1. </w:t>
      </w:r>
    </w:p>
    <w:p w14:paraId="79BF2102" w14:textId="3D947876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Guardián Tocororo: Este guardián es un espíritu del bosque con la forma del ave nacional de Cuba, el tocororo. Su plumaje de colores brillantes y su canto mágico tienen el poder de revivir las plantas y guiar a </w:t>
      </w:r>
      <w:proofErr w:type="spellStart"/>
      <w:r w:rsidRPr="003133E2">
        <w:rPr>
          <w:rFonts w:ascii="Times New Roman" w:hAnsi="Times New Roman" w:cs="Times New Roman"/>
        </w:rPr>
        <w:lastRenderedPageBreak/>
        <w:t>Smuk</w:t>
      </w:r>
      <w:proofErr w:type="spellEnd"/>
      <w:r w:rsidRPr="003133E2">
        <w:rPr>
          <w:rFonts w:ascii="Times New Roman" w:hAnsi="Times New Roman" w:cs="Times New Roman"/>
        </w:rPr>
        <w:t xml:space="preserve"> a través de los laberintos del bosque. En el juego, el Tocororo podría ayudar a </w:t>
      </w:r>
      <w:proofErr w:type="spellStart"/>
      <w:r w:rsidRPr="003133E2">
        <w:rPr>
          <w:rFonts w:ascii="Times New Roman" w:hAnsi="Times New Roman" w:cs="Times New Roman"/>
        </w:rPr>
        <w:t>Smuk</w:t>
      </w:r>
      <w:proofErr w:type="spellEnd"/>
      <w:r w:rsidRPr="003133E2">
        <w:rPr>
          <w:rFonts w:ascii="Times New Roman" w:hAnsi="Times New Roman" w:cs="Times New Roman"/>
        </w:rPr>
        <w:t xml:space="preserve"> a superar obstáculos aéreos y a encontrar rutas secretas</w:t>
      </w:r>
      <w:r>
        <w:rPr>
          <w:rFonts w:ascii="Times New Roman" w:hAnsi="Times New Roman" w:cs="Times New Roman"/>
        </w:rPr>
        <w:t>.</w:t>
      </w:r>
    </w:p>
    <w:p w14:paraId="346252D9" w14:textId="77777777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2. </w:t>
      </w:r>
    </w:p>
    <w:p w14:paraId="3B1111E5" w14:textId="0EF03603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Guardián Jutía: La jutía conga, un roedor robusto y ágil, se transforma en el segundo guardián. Este guardián otorga a </w:t>
      </w:r>
      <w:proofErr w:type="spellStart"/>
      <w:r w:rsidRPr="003133E2">
        <w:rPr>
          <w:rFonts w:ascii="Times New Roman" w:hAnsi="Times New Roman" w:cs="Times New Roman"/>
        </w:rPr>
        <w:t>Smuk</w:t>
      </w:r>
      <w:proofErr w:type="spellEnd"/>
      <w:r w:rsidRPr="003133E2">
        <w:rPr>
          <w:rFonts w:ascii="Times New Roman" w:hAnsi="Times New Roman" w:cs="Times New Roman"/>
        </w:rPr>
        <w:t xml:space="preserve"> la habilidad de trepar y masticar a través de barreras naturales, como ramas o enredaderas, abriendo nuevos caminos en el juego. Además, la jutía podría enseñar a </w:t>
      </w:r>
      <w:proofErr w:type="spellStart"/>
      <w:r w:rsidRPr="003133E2">
        <w:rPr>
          <w:rFonts w:ascii="Times New Roman" w:hAnsi="Times New Roman" w:cs="Times New Roman"/>
        </w:rPr>
        <w:t>Smuk</w:t>
      </w:r>
      <w:proofErr w:type="spellEnd"/>
      <w:r w:rsidRPr="003133E2">
        <w:rPr>
          <w:rFonts w:ascii="Times New Roman" w:hAnsi="Times New Roman" w:cs="Times New Roman"/>
        </w:rPr>
        <w:t xml:space="preserve"> cómo recolectar y almacenar objetos importantes para su aventura</w:t>
      </w:r>
      <w:r>
        <w:rPr>
          <w:rFonts w:ascii="Times New Roman" w:hAnsi="Times New Roman" w:cs="Times New Roman"/>
        </w:rPr>
        <w:t xml:space="preserve"> </w:t>
      </w:r>
    </w:p>
    <w:p w14:paraId="18E84779" w14:textId="77777777" w:rsidR="003133E2" w:rsidRP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3. </w:t>
      </w:r>
    </w:p>
    <w:p w14:paraId="1663EA32" w14:textId="72E47DCE" w:rsidR="003133E2" w:rsidRDefault="003133E2" w:rsidP="003133E2">
      <w:pPr>
        <w:jc w:val="both"/>
        <w:rPr>
          <w:rFonts w:ascii="Times New Roman" w:hAnsi="Times New Roman" w:cs="Times New Roman"/>
        </w:rPr>
      </w:pPr>
      <w:r w:rsidRPr="003133E2">
        <w:rPr>
          <w:rFonts w:ascii="Times New Roman" w:hAnsi="Times New Roman" w:cs="Times New Roman"/>
        </w:rPr>
        <w:t xml:space="preserve">Guardián Manjuarí: El tercer guardián es el manjuarí, también conocido como el catán cubano, un pez prehistórico que habita en las aguas dulces de Cuba. Como guardián, el manjuarí concede a </w:t>
      </w:r>
      <w:proofErr w:type="spellStart"/>
      <w:r w:rsidRPr="003133E2">
        <w:rPr>
          <w:rFonts w:ascii="Times New Roman" w:hAnsi="Times New Roman" w:cs="Times New Roman"/>
        </w:rPr>
        <w:t>Smuk</w:t>
      </w:r>
      <w:proofErr w:type="spellEnd"/>
      <w:r w:rsidRPr="003133E2">
        <w:rPr>
          <w:rFonts w:ascii="Times New Roman" w:hAnsi="Times New Roman" w:cs="Times New Roman"/>
        </w:rPr>
        <w:t xml:space="preserve"> la capacidad de respirar bajo el agua y nadar contra fuertes corrientes, permitiéndole explorar áreas subacuáticas y resolver acertijos relacionados con el agua</w:t>
      </w:r>
      <w:r>
        <w:rPr>
          <w:rFonts w:ascii="Times New Roman" w:hAnsi="Times New Roman" w:cs="Times New Roman"/>
        </w:rPr>
        <w:t>.</w:t>
      </w:r>
    </w:p>
    <w:p w14:paraId="60F87519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79797513" w14:textId="77777777" w:rsidR="003133E2" w:rsidRDefault="003133E2" w:rsidP="00C21AD8">
      <w:pPr>
        <w:jc w:val="both"/>
        <w:rPr>
          <w:rFonts w:ascii="Times New Roman" w:hAnsi="Times New Roman" w:cs="Times New Roman"/>
        </w:rPr>
      </w:pPr>
    </w:p>
    <w:p w14:paraId="211FABA0" w14:textId="77777777" w:rsidR="003133E2" w:rsidRPr="00C21AD8" w:rsidRDefault="003133E2" w:rsidP="00C21AD8">
      <w:pPr>
        <w:jc w:val="both"/>
        <w:rPr>
          <w:rFonts w:ascii="Times New Roman" w:hAnsi="Times New Roman" w:cs="Times New Roman"/>
        </w:rPr>
      </w:pPr>
    </w:p>
    <w:sectPr w:rsidR="003133E2" w:rsidRPr="00C2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5"/>
    <w:rsid w:val="003133E2"/>
    <w:rsid w:val="004231FE"/>
    <w:rsid w:val="00764945"/>
    <w:rsid w:val="00A46785"/>
    <w:rsid w:val="00C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D6D8"/>
  <w15:chartTrackingRefBased/>
  <w15:docId w15:val="{4900C696-5803-4DA4-9C85-7D5DEF02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Ledyam Ramos Yusef</dc:creator>
  <cp:keywords/>
  <dc:description/>
  <cp:lastModifiedBy>Ledyam Ramos Yusef</cp:lastModifiedBy>
  <cp:revision>2</cp:revision>
  <dcterms:created xsi:type="dcterms:W3CDTF">2024-06-02T03:46:00Z</dcterms:created>
  <dcterms:modified xsi:type="dcterms:W3CDTF">2024-06-02T04:03:00Z</dcterms:modified>
</cp:coreProperties>
</file>