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710"/>
        <w:gridCol w:w="10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710"/>
            <w:gridCol w:w="10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5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lbvt5br5cibh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일일 보고서</w:t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</w:p>
        </w:tc>
      </w:tr>
      <w:tr>
        <w:trPr>
          <w:trHeight w:val="480" w:hRule="atLeast"/>
        </w:trPr>
        <w:tc>
          <w:tcPr>
            <w:gridSpan w:val="5"/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황은주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</w:p>
        </w:tc>
      </w:tr>
      <w:tr>
        <w:trPr>
          <w:trHeight w:val="480" w:hRule="atLeast"/>
        </w:trPr>
        <w:tc>
          <w:tcPr>
            <w:gridSpan w:val="5"/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8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NR-005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2019-11-16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사당</w:t>
            </w:r>
          </w:p>
        </w:tc>
      </w:tr>
      <w:tr>
        <w:trPr>
          <w:trHeight w:val="16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참여자 명단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양지수(PM),김수정,신애정,오종택,이창훈,황은주</w:t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2차 요구사항 명세서 작성</w:t>
            </w:r>
          </w:p>
        </w:tc>
      </w:tr>
      <w:tr>
        <w:trPr>
          <w:trHeight w:val="75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 내 용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명세서 보완 및 추가작성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관리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아이디, 비밀번호, 닉네임 정규화 표현식 지정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기준</w:t>
              <w:br w:type="textWrapping"/>
              <w:t xml:space="preserve">사칙연산, 괄호를 제외한 특수문자 허용</w:t>
              <w:br w:type="textWrapping"/>
              <w:t xml:space="preserve">(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!,@,#,$,^,_</w:t>
            </w:r>
            <w:r w:rsidDel="00000000" w:rsidR="00000000" w:rsidRPr="00000000">
              <w:rPr>
                <w:rtl w:val="0"/>
              </w:rPr>
              <w:t xml:space="preserve">)</w:t>
              <w:br w:type="textWrapping"/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친구관리 관련 기능 상세 회의(친구요청 처리, 친구삭제 처리)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카카오 친구 API를 사용하기 위한  전제조건 실현 어려움으로 인해 사용 배제 처리</w:t>
              <w:br w:type="textWrapping"/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회원관리 전제조건, 구현방안 세부수정</w:t>
              <w:br w:type="textWrapping"/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신고 시스템 재 고려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 관리자의 개입 범위를 판단하기 어려워 다음 회의에 논의 예정</w:t>
              <w:br w:type="textWrapping"/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API 변경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기존 3종(페이스북, 구글, 카카오)에서 2종(카카오, 구글)으로 축소</w:t>
              <w:br w:type="textWrapping"/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비회원 관련 사항은 피드백 요청 예정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CRUD 설계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관련 상세 요구사항 브레인 스토밍 후 각 기능별 담당자와 회의 후 요구사항 명세서 확정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288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변경된 요구사항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4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검색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4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개설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4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재개설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4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상세보기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4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수정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4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마감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4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참여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4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문의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4"/>
              </w:numPr>
              <w:spacing w:line="240" w:lineRule="auto"/>
              <w:ind w:left="360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후기</w:t>
            </w: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게시판형 CRUD 설계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구현에 필요한 API 및 프레임워크 조사</w:t>
              <w:br w:type="textWrapping"/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명세서 2차 작성 완료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정규화 표현식 기준 설정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신고 시스템 재설계 예정(~11-18)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API 변경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친구관리 API 대신 자체 구현 기능으로 대체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담당자들과 이벤트 상세 요구사항 작성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이벤트 문의 기능의 필요성에 따라 상세내용을 작성하였음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익일 이벤트 추천 알고리즘 관련 회의 진행 후 설계 예정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썸네일 기능은 관련 jQuery 3.4.1 라이브러리 선정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2019-11-16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황은주(서명)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.3149606299213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28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50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72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