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before="0" w:line="240" w:lineRule="auto"/>
              <w:ind w:left="0" w:right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NAWA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NR-026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2019-12-09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참가</w:t>
                </w:r>
              </w:sdtContent>
            </w:sdt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 횟수 증가 기능</w:t>
                </w:r>
              </w:sdtContent>
            </w:sdt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참가 기능</w:t>
                </w:r>
              </w:sdtContent>
            </w:sdt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참가취소 기능</w:t>
                </w:r>
              </w:sdtContent>
            </w:sdt>
          </w:p>
          <w:p w:rsidR="00000000" w:rsidDel="00000000" w:rsidP="00000000" w:rsidRDefault="00000000" w:rsidRPr="00000000" w14:paraId="00000041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API로그인</w:t>
                </w:r>
              </w:sdtContent>
            </w:sdt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카카오 API로그인 기능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페이징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참조자료 분석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로직 구성</w:t>
                </w:r>
              </w:sdtContent>
            </w:sdt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페이징 DTO 생성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에디터 구현완료 예정(~12.10)</w:t>
                </w:r>
              </w:sdtContent>
            </w:sdt>
          </w:p>
          <w:p w:rsidR="00000000" w:rsidDel="00000000" w:rsidP="00000000" w:rsidRDefault="00000000" w:rsidRPr="00000000" w14:paraId="00000049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파일  erd 재구성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B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회원상태 변경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셀렉트 태그 사용 초대 허용/거부 구현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참가 구현 완료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API로그인 완료 </w:t>
                </w:r>
              </w:sdtContent>
            </w:sdt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회원상태 변경 기능 완료</w:t>
                </w:r>
              </w:sdtContent>
            </w:sdt>
          </w:p>
          <w:p w:rsidR="00000000" w:rsidDel="00000000" w:rsidP="00000000" w:rsidRDefault="00000000" w:rsidRPr="00000000" w14:paraId="00000052">
            <w:pPr>
              <w:spacing w:line="240" w:lineRule="auto"/>
              <w:ind w:left="1440" w:firstLine="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hd w:fill="ffffff" w:val="clear"/>
              <w:spacing w:line="33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시나리오 테스트 spring value 수정예정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2019-12-09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Q4tg6ffUyiwB6kjwvKq0ftwkg==">AMUW2mWgvK8m3eUA02xT552PftB66V/cChoSts1iaguTjFawUoh+1nI1Ju0wBO3Cuhp/JfPPNZbbuaRwQLoY3VABXKvuCOnH/RRFnWOUBXFgSmlLsoFOC5eJ4fCsQ3IPaW3nD6tFdlo9QmKisoRzVfrzsuWCkvNeAQqKL0LTyeP9hHAtObXKoBkU6WIgxXQqWNKYTEPJkmlB0IOabXh714EIfEfvOpsrqCkCft6f+z+BpYRzp4HsbNjGkg23rqleDKmA2oZcnPIpSLbtRdL9WXtMF3/1feBpPGf0Ol6JR2/bt+hGjNA4ek6VAxXCrjN4/KvDpiERqcx403tMY1cPEdZG08hHu0J8q1axD0dPb7UyB3jSRhGUjTX5QcZievX0JLoCw/3Csx79xg1myLTT+Gx+bkd+l4CL2s+cHVY+Ok+lteVoqh/rOinAPgofRcm5JqwFSLC9U9WcVaabiuoMR4pecT5HW7CJZ3tliLeGW8KNMNz1fmhfju4RczKO4C2HsuaC7SAa0IGu5oiiOsfKfMdgllTJzE0I/ahxawqHS5azcWOVywPdxREjwzo/UpfPbV+yTfgqe9cwDzf6DLIx3iWfuw0vnA+9UoiPUv0uGWQkVhOEnTqiVf9SHy8Vc0niKMvpPAzHyCgP78+WgyQNixUYg9X06a97O+0Cjt6bzGCKHDNzdtms0piVvcIway+sVkFxzzv6Uh/z3p1mbZS17sHnPRYlZ12+i2JkCqQyutcbMzCFDpuU9gWVTxlBz+ohz+/0dA2syeGYH6upzBaGbl4Neno8/TCM4XCYYVbxN/Md1OL6LVXwtun4qSEc2rQQ8duYU+v9drOCJocq+ZcCNGi3ctdGUXTWiSDnyKuy2LUyd0Wvm8YQiPHrPwF6qMeX6Xbf395r1XxYqC4AKHTOkM0UJISlVy4TkM5W58QQVq6Etn2xg6cCdWIxx6VoVxBmcNELB3NyVqQXDSW5YAWv7i8eQdy+eGI8XK8OX6aYHu3PZlpo69mJuuEOJ5/ClDfsVCtjrzONBlsq1e2yzhZCmnU5DPil+Ph+B/WmxYhHUc20TdKqmrq0Ev17l0tfprxdN0/9AA2UiCgYJDJn9Sn7SZV/ozZmjHX29opTrtAhkauSTD3YjCsBCgF5CUBvnOiaIa+qT/pldD717D4aY5j3D1pMxWfTCENm6GkVMQ0SpmZLNeu/hoVBhQNZdbgGLOaIRDXq7fkyPMgCv4LWG8Gbg+skRtbckRxcQAT59CCrmUu7HkH/zln+fZSRTtSB0Z8z4OKu3WK9tJFBhq/CPQ3IY/jJnO/SRzrt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