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819" w:rsidRDefault="00D24819"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sz w:val="18"/>
                                <w:szCs w:val="18"/>
                              </w:rPr>
                            </w:pPr>
                            <w:r>
                              <w:rPr>
                                <w:color w:val="FF0000"/>
                                <w:sz w:val="18"/>
                                <w:szCs w:val="18"/>
                              </w:rPr>
                              <w:t>1.5</w:t>
                            </w:r>
                            <w:r>
                              <w:rPr>
                                <w:rFonts w:hint="eastAsia"/>
                                <w:color w:val="FF0000"/>
                                <w:sz w:val="18"/>
                                <w:szCs w:val="18"/>
                              </w:rPr>
                              <w:t>倍行距</w:t>
                            </w:r>
                          </w:p>
                          <w:p w:rsidR="00D24819" w:rsidRDefault="00D24819" w:rsidP="00177235">
                            <w:pPr>
                              <w:rPr>
                                <w:color w:val="FF0000"/>
                                <w:sz w:val="18"/>
                                <w:szCs w:val="18"/>
                              </w:rPr>
                            </w:pPr>
                            <w:r>
                              <w:rPr>
                                <w:rFonts w:hint="eastAsia"/>
                                <w:color w:val="FF0000"/>
                                <w:sz w:val="18"/>
                                <w:szCs w:val="18"/>
                              </w:rPr>
                              <w:t>一级标题：四号、宋体、顶格</w:t>
                            </w:r>
                          </w:p>
                          <w:p w:rsidR="00D24819" w:rsidRDefault="00D24819"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819" w:rsidRDefault="00D24819"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819" w:rsidRDefault="00D24819" w:rsidP="00177235">
                      <w:pPr>
                        <w:rPr>
                          <w:color w:val="FF0000"/>
                          <w:sz w:val="18"/>
                          <w:szCs w:val="18"/>
                        </w:rPr>
                      </w:pPr>
                      <w:r>
                        <w:rPr>
                          <w:color w:val="FF0000"/>
                          <w:sz w:val="18"/>
                          <w:szCs w:val="18"/>
                        </w:rPr>
                        <w:t>1.5</w:t>
                      </w:r>
                      <w:r>
                        <w:rPr>
                          <w:rFonts w:hint="eastAsia"/>
                          <w:color w:val="FF0000"/>
                          <w:sz w:val="18"/>
                          <w:szCs w:val="18"/>
                        </w:rPr>
                        <w:t>倍行距</w:t>
                      </w:r>
                    </w:p>
                    <w:p w:rsidR="00D24819" w:rsidRDefault="00D24819" w:rsidP="00177235">
                      <w:pPr>
                        <w:rPr>
                          <w:color w:val="FF0000"/>
                          <w:sz w:val="18"/>
                          <w:szCs w:val="18"/>
                        </w:rPr>
                      </w:pPr>
                      <w:r>
                        <w:rPr>
                          <w:rFonts w:hint="eastAsia"/>
                          <w:color w:val="FF0000"/>
                          <w:sz w:val="18"/>
                          <w:szCs w:val="18"/>
                        </w:rPr>
                        <w:t>一级标题：四号、宋体、顶格</w:t>
                      </w:r>
                    </w:p>
                    <w:p w:rsidR="00D24819" w:rsidRDefault="00D24819"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819" w:rsidRDefault="00D24819"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819" w:rsidRDefault="00D24819"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6D4AD5">
      <w:pPr>
        <w:pStyle w:val="a8"/>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8"/>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6D4AD5">
      <w:pPr>
        <w:pStyle w:val="a8"/>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6D4AD5">
      <w:pPr>
        <w:pStyle w:val="a8"/>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6D4AD5">
      <w:pPr>
        <w:pStyle w:val="a8"/>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rFonts w:ascii="宋体" w:hAnsi="宋体"/>
                                <w:color w:val="FF0000"/>
                                <w:sz w:val="18"/>
                                <w:szCs w:val="21"/>
                              </w:rPr>
                            </w:pPr>
                            <w:r>
                              <w:rPr>
                                <w:rFonts w:ascii="宋体" w:hAnsi="宋体" w:hint="eastAsia"/>
                                <w:color w:val="FF0000"/>
                                <w:sz w:val="18"/>
                                <w:szCs w:val="21"/>
                              </w:rPr>
                              <w:t>正文一级标题</w:t>
                            </w:r>
                          </w:p>
                          <w:p w:rsidR="00D24819" w:rsidRDefault="00D24819"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819" w:rsidRDefault="00D24819" w:rsidP="00177235">
                      <w:pPr>
                        <w:rPr>
                          <w:rFonts w:ascii="宋体" w:hAnsi="宋体"/>
                          <w:color w:val="FF0000"/>
                          <w:sz w:val="18"/>
                          <w:szCs w:val="21"/>
                        </w:rPr>
                      </w:pPr>
                      <w:r>
                        <w:rPr>
                          <w:rFonts w:ascii="宋体" w:hAnsi="宋体" w:hint="eastAsia"/>
                          <w:color w:val="FF0000"/>
                          <w:sz w:val="18"/>
                          <w:szCs w:val="21"/>
                        </w:rPr>
                        <w:t>正文一级标题</w:t>
                      </w:r>
                    </w:p>
                    <w:p w:rsidR="00D24819" w:rsidRDefault="00D24819"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8"/>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sz w:val="18"/>
                                <w:szCs w:val="21"/>
                              </w:rPr>
                            </w:pPr>
                            <w:r>
                              <w:rPr>
                                <w:rFonts w:hint="eastAsia"/>
                                <w:color w:val="FF0000"/>
                                <w:sz w:val="18"/>
                                <w:szCs w:val="21"/>
                              </w:rPr>
                              <w:t>二级标题</w:t>
                            </w:r>
                          </w:p>
                          <w:p w:rsidR="00D24819" w:rsidRDefault="00D24819"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819" w:rsidRDefault="00D24819" w:rsidP="00177235">
                      <w:pPr>
                        <w:rPr>
                          <w:color w:val="FF0000"/>
                          <w:sz w:val="18"/>
                          <w:szCs w:val="21"/>
                        </w:rPr>
                      </w:pPr>
                      <w:r>
                        <w:rPr>
                          <w:rFonts w:hint="eastAsia"/>
                          <w:color w:val="FF0000"/>
                          <w:sz w:val="18"/>
                          <w:szCs w:val="21"/>
                        </w:rPr>
                        <w:t>二级标题</w:t>
                      </w:r>
                    </w:p>
                    <w:p w:rsidR="00D24819" w:rsidRDefault="00D24819"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6D4AD5">
      <w:pPr>
        <w:pStyle w:val="a"/>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sz w:val="18"/>
                                <w:szCs w:val="21"/>
                              </w:rPr>
                            </w:pPr>
                            <w:r>
                              <w:rPr>
                                <w:rFonts w:hint="eastAsia"/>
                                <w:color w:val="FF0000"/>
                                <w:sz w:val="18"/>
                                <w:szCs w:val="21"/>
                              </w:rPr>
                              <w:t>正文</w:t>
                            </w:r>
                          </w:p>
                          <w:p w:rsidR="00D24819" w:rsidRDefault="00D24819"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819" w:rsidRDefault="00D24819"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819" w:rsidRDefault="00D24819"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819" w:rsidRDefault="00D24819"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819" w:rsidRDefault="00D24819" w:rsidP="00177235">
                      <w:pPr>
                        <w:rPr>
                          <w:color w:val="FF0000"/>
                          <w:sz w:val="18"/>
                          <w:szCs w:val="21"/>
                        </w:rPr>
                      </w:pPr>
                      <w:r>
                        <w:rPr>
                          <w:rFonts w:hint="eastAsia"/>
                          <w:color w:val="FF0000"/>
                          <w:sz w:val="18"/>
                          <w:szCs w:val="21"/>
                        </w:rPr>
                        <w:t>正文</w:t>
                      </w:r>
                    </w:p>
                    <w:p w:rsidR="00D24819" w:rsidRDefault="00D24819"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819" w:rsidRDefault="00D24819"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819" w:rsidRDefault="00D24819"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819" w:rsidRDefault="00D24819"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8"/>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a"/>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a"/>
        <w:rPr>
          <w:rFonts w:ascii="宋体" w:eastAsia="宋体" w:hAnsi="宋体"/>
        </w:rPr>
      </w:pPr>
    </w:p>
    <w:p w:rsidR="00E450F1" w:rsidRDefault="00E450F1" w:rsidP="00E450F1">
      <w:pPr>
        <w:pStyle w:val="aa"/>
        <w:ind w:left="425" w:firstLineChars="200" w:firstLine="480"/>
      </w:pPr>
    </w:p>
    <w:p w:rsidR="00E450F1" w:rsidRDefault="00E450F1" w:rsidP="006D4AD5">
      <w:pPr>
        <w:pStyle w:val="a8"/>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6D4AD5">
      <w:pPr>
        <w:pStyle w:val="a"/>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6D4AD5">
      <w:pPr>
        <w:pStyle w:val="a"/>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8"/>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8"/>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a"/>
        <w:adjustRightInd w:val="0"/>
        <w:snapToGrid w:val="0"/>
        <w:jc w:val="center"/>
        <w:rPr>
          <w:rFonts w:ascii="黑体" w:eastAsia="黑体" w:hAnsi="黑体"/>
          <w:sz w:val="32"/>
        </w:rPr>
      </w:pPr>
      <w:bookmarkStart w:id="17" w:name="_Toc481515844"/>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8"/>
        <w:rPr>
          <w:rFonts w:hint="eastAsia"/>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rPr>
          <w:rFonts w:hint="eastAsia"/>
        </w:rPr>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hint="eastAsia"/>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8"/>
        <w:rPr>
          <w:rFonts w:hint="eastAsia"/>
          <w:color w:val="000000"/>
        </w:rPr>
      </w:pPr>
      <w:r>
        <w:rPr>
          <w:rFonts w:hint="eastAsia"/>
        </w:rPr>
        <w:t>3</w:t>
      </w:r>
      <w:r>
        <w:t>.2</w:t>
      </w:r>
      <w:r>
        <w:rPr>
          <w:rFonts w:hint="eastAsia"/>
        </w:rPr>
        <w:t>基于</w:t>
      </w:r>
      <w:r>
        <w:rPr>
          <w:rFonts w:hint="eastAsia"/>
        </w:rPr>
        <w:t>Android</w:t>
      </w:r>
      <w:r>
        <w:rPr>
          <w:rFonts w:hint="eastAsia"/>
        </w:rPr>
        <w:t>的团队管理系统的</w:t>
      </w:r>
      <w:r>
        <w:rPr>
          <w:rFonts w:hint="eastAsia"/>
        </w:rPr>
        <w:t>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a"/>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6D4AD5">
      <w:pPr>
        <w:pStyle w:val="a"/>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rPr>
          <w:rFonts w:hint="eastAsia"/>
        </w:rPr>
      </w:pPr>
      <w:r>
        <w:rPr>
          <w:rFonts w:hint="eastAsia"/>
        </w:rPr>
        <w:t>用户只需输入账号和两次输入同一密码即可实现用户注册。</w:t>
      </w:r>
    </w:p>
    <w:p w:rsidR="00D24819" w:rsidRPr="009A6FC8" w:rsidRDefault="00142D68" w:rsidP="00EA370D">
      <w:pPr>
        <w:pStyle w:val="aa"/>
        <w:adjustRightInd w:val="0"/>
        <w:snapToGrid w:val="0"/>
        <w:ind w:firstLineChars="200" w:firstLine="480"/>
        <w:jc w:val="center"/>
        <w:rPr>
          <w:rFonts w:ascii="宋体" w:eastAsia="宋体" w:hAnsi="宋体" w:hint="eastAsia"/>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77.3pt;height:442.7pt" o:ole="">
            <v:imagedata r:id="rId19" o:title=""/>
          </v:shape>
          <o:OLEObject Type="Embed" ProgID="Visio.Drawing.15" ShapeID="_x0000_i1047" DrawAspect="Content" ObjectID="_1617538593"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6D4AD5">
      <w:pPr>
        <w:pStyle w:val="a"/>
      </w:pPr>
      <w:r>
        <w:rPr>
          <w:rFonts w:hint="eastAsia"/>
        </w:rPr>
        <w:t>3</w:t>
      </w:r>
      <w:r>
        <w:t>.2.</w:t>
      </w:r>
      <w:r>
        <w:t>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rPr>
          <w:rFonts w:hint="eastAsia"/>
        </w:rPr>
      </w:pPr>
      <w:r>
        <w:rPr>
          <w:rFonts w:hint="eastAsia"/>
        </w:rPr>
        <w:t>用户只需输入账号和</w:t>
      </w:r>
      <w:r w:rsidR="00142BCF">
        <w:rPr>
          <w:rFonts w:hint="eastAsia"/>
        </w:rPr>
        <w:t>密码点击“</w:t>
      </w:r>
      <w:r w:rsidR="00142BCF">
        <w:rPr>
          <w:rFonts w:hint="eastAsia"/>
        </w:rPr>
        <w:t>完成</w:t>
      </w:r>
      <w:r w:rsidR="00142BCF">
        <w:rPr>
          <w:rFonts w:hint="eastAsia"/>
        </w:rPr>
        <w:t>”开始登录。客户端将用户信息发给服务器进行校验，若校验成功即登录成功，程序跳转到主界面，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a"/>
        <w:adjustRightInd w:val="0"/>
        <w:snapToGrid w:val="0"/>
        <w:ind w:firstLineChars="200" w:firstLine="480"/>
        <w:jc w:val="center"/>
        <w:rPr>
          <w:rFonts w:ascii="宋体" w:eastAsia="宋体" w:hAnsi="宋体" w:hint="eastAsia"/>
        </w:rPr>
      </w:pPr>
      <w:r>
        <w:object w:dxaOrig="5545" w:dyaOrig="8857">
          <v:shape id="_x0000_i1048" type="#_x0000_t75" style="width:277.3pt;height:442.7pt" o:ole="">
            <v:imagedata r:id="rId21" o:title=""/>
          </v:shape>
          <o:OLEObject Type="Embed" ProgID="Visio.Drawing.15" ShapeID="_x0000_i1048" DrawAspect="Content" ObjectID="_1617538594"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6D4AD5">
      <w:pPr>
        <w:pStyle w:val="a"/>
      </w:pPr>
      <w:r>
        <w:rPr>
          <w:rFonts w:hint="eastAsia"/>
        </w:rPr>
        <w:t>3</w:t>
      </w:r>
      <w:r>
        <w:t>.2.3</w:t>
      </w:r>
      <w:r>
        <w:rPr>
          <w:rFonts w:hint="eastAsia"/>
        </w:rPr>
        <w:t>用户</w:t>
      </w:r>
      <w:r w:rsidR="00E21A70">
        <w:rPr>
          <w:rFonts w:hint="eastAsia"/>
        </w:rPr>
        <w:t>即时通讯功能分析</w:t>
      </w:r>
    </w:p>
    <w:p w:rsidR="00530D5D" w:rsidRDefault="00530D5D" w:rsidP="00530D5D">
      <w:pPr>
        <w:pStyle w:val="14"/>
      </w:pPr>
      <w:r>
        <w:rPr>
          <w:rFonts w:hint="eastAsia"/>
        </w:rPr>
        <w:t>发送消息：用户可以给自己的好友发送消息</w:t>
      </w:r>
    </w:p>
    <w:p w:rsidR="00530D5D" w:rsidRDefault="006D4AD5" w:rsidP="00530D5D">
      <w:pPr>
        <w:pStyle w:val="14"/>
        <w:jc w:val="center"/>
      </w:pPr>
      <w:r>
        <w:object w:dxaOrig="1884" w:dyaOrig="6996">
          <v:shape id="_x0000_i1050" type="#_x0000_t75" style="width:94.3pt;height:349.7pt" o:ole="">
            <v:imagedata r:id="rId23" o:title=""/>
          </v:shape>
          <o:OLEObject Type="Embed" ProgID="Visio.Drawing.15" ShapeID="_x0000_i1050" DrawAspect="Content" ObjectID="_1617538595" r:id="rId24"/>
        </w:object>
      </w:r>
      <w:bookmarkStart w:id="20" w:name="_GoBack"/>
      <w:bookmarkEnd w:id="20"/>
    </w:p>
    <w:p w:rsidR="00530D5D" w:rsidRPr="006D4AD5" w:rsidRDefault="00530D5D" w:rsidP="006D4AD5">
      <w:pPr>
        <w:pStyle w:val="af1"/>
      </w:pPr>
      <w:r>
        <w:rPr>
          <w:rFonts w:hint="eastAsia"/>
        </w:rPr>
        <w:t>图3</w:t>
      </w:r>
      <w:r>
        <w:t>-3</w:t>
      </w:r>
      <w:r w:rsidR="002E0705">
        <w:rPr>
          <w:rFonts w:hint="eastAsia"/>
        </w:rPr>
        <w:t>用户发送消息</w:t>
      </w:r>
    </w:p>
    <w:p w:rsidR="00142BCF" w:rsidRPr="00EA370D" w:rsidRDefault="00142BCF" w:rsidP="00E21A70">
      <w:pPr>
        <w:rPr>
          <w:rFonts w:hint="eastAsia"/>
        </w:rPr>
      </w:pPr>
    </w:p>
    <w:p w:rsidR="004B61DB" w:rsidRDefault="004B61DB" w:rsidP="004B61DB">
      <w:pPr>
        <w:pStyle w:val="13"/>
        <w:numPr>
          <w:ilvl w:val="0"/>
          <w:numId w:val="2"/>
        </w:numPr>
        <w:adjustRightInd w:val="0"/>
        <w:snapToGrid w:val="0"/>
        <w:rPr>
          <w:rFonts w:ascii="Times New Roman" w:hAnsi="Times New Roman"/>
        </w:rPr>
      </w:pPr>
      <w:bookmarkStart w:id="21" w:name="_Toc513196527"/>
      <w:r>
        <w:rPr>
          <w:rFonts w:ascii="Times New Roman" w:hAnsi="Times New Roman" w:hint="eastAsia"/>
        </w:rPr>
        <w:t>系统设计</w:t>
      </w:r>
      <w:bookmarkEnd w:id="21"/>
    </w:p>
    <w:p w:rsidR="004B61DB" w:rsidRDefault="00E21A70" w:rsidP="006D4AD5">
      <w:pPr>
        <w:pStyle w:val="a8"/>
        <w:rPr>
          <w:color w:val="FF0000"/>
        </w:rPr>
      </w:pPr>
      <w:bookmarkStart w:id="22" w:name="_Toc513196528"/>
      <w:r>
        <w:t>4</w:t>
      </w:r>
      <w:r w:rsidR="004B61DB">
        <w:t>.1</w:t>
      </w:r>
      <w:r w:rsidR="004B61DB">
        <w:rPr>
          <w:rFonts w:hint="eastAsia"/>
        </w:rPr>
        <w:t>系统模块组成</w:t>
      </w:r>
      <w:bookmarkEnd w:id="22"/>
    </w:p>
    <w:p w:rsidR="004B61DB" w:rsidRDefault="004B61DB" w:rsidP="004B61DB">
      <w:pPr>
        <w:pStyle w:val="af1"/>
        <w:ind w:firstLineChars="200" w:firstLine="480"/>
        <w:jc w:val="both"/>
      </w:pPr>
      <w:r>
        <w:rPr>
          <w:rFonts w:hAnsi="Times New Roman" w:cs="宋体" w:hint="eastAsia"/>
          <w:kern w:val="0"/>
          <w:sz w:val="24"/>
          <w:szCs w:val="24"/>
        </w:rPr>
        <w:t>根据前面需求分析的结果，结合整个系统的功能，给出以下关于本系统的基本功能模块实现图。</w:t>
      </w:r>
    </w:p>
    <w:p w:rsidR="004B61DB" w:rsidRDefault="004B61DB" w:rsidP="004B61DB">
      <w:pPr>
        <w:spacing w:line="360" w:lineRule="auto"/>
        <w:jc w:val="center"/>
      </w:pPr>
    </w:p>
    <w:p w:rsidR="004B61DB" w:rsidRDefault="004B61DB" w:rsidP="004B61DB">
      <w:pPr>
        <w:pStyle w:val="14"/>
        <w:ind w:firstLineChars="200" w:firstLine="480"/>
      </w:pPr>
      <w:r>
        <w:rPr>
          <w:rFonts w:hint="eastAsia"/>
        </w:rPr>
        <w:t>根据功能将系统划分成了不同的功能模块，每个功能模块具有较高独立性和封装性，模块和模块间通过交互数据协同工作。</w:t>
      </w:r>
      <w:r>
        <w:t>…</w:t>
      </w:r>
    </w:p>
    <w:p w:rsidR="004B61DB" w:rsidRDefault="004B61DB" w:rsidP="004B61DB">
      <w:pPr>
        <w:pStyle w:val="aa"/>
        <w:ind w:firstLine="420"/>
        <w:rPr>
          <w:rFonts w:ascii="楷体" w:eastAsia="楷体" w:hAnsi="楷体"/>
        </w:rPr>
      </w:pPr>
      <w:r>
        <w:rPr>
          <w:rFonts w:ascii="楷体" w:eastAsia="楷体" w:hAnsi="楷体" w:hint="eastAsia"/>
        </w:rPr>
        <w:t>1. 信息管理模块</w:t>
      </w:r>
    </w:p>
    <w:p w:rsidR="004B61DB" w:rsidRDefault="004B61DB" w:rsidP="004B61DB">
      <w:pPr>
        <w:pStyle w:val="14"/>
        <w:ind w:firstLineChars="200" w:firstLine="480"/>
      </w:pPr>
      <w:r>
        <w:rPr>
          <w:rFonts w:hint="eastAsia"/>
        </w:rPr>
        <w:t>信息管理模块功能有对影片信息，管理员账户信息、影厅信息、用户账户信息的录入和维护管理。</w:t>
      </w:r>
      <w:r>
        <w:t>……</w:t>
      </w:r>
    </w:p>
    <w:p w:rsidR="004B61DB" w:rsidRDefault="004B61DB" w:rsidP="004B61DB">
      <w:pPr>
        <w:pStyle w:val="aa"/>
        <w:ind w:firstLine="420"/>
      </w:pPr>
      <w:r>
        <w:rPr>
          <w:rFonts w:ascii="楷体" w:eastAsia="楷体" w:hAnsi="楷体"/>
        </w:rPr>
        <w:t>2</w:t>
      </w:r>
      <w:r>
        <w:rPr>
          <w:rFonts w:ascii="楷体" w:eastAsia="楷体" w:hAnsi="楷体" w:hint="eastAsia"/>
        </w:rPr>
        <w:t>．</w:t>
      </w:r>
      <w:r>
        <w:rPr>
          <w:rFonts w:ascii="楷体" w:eastAsia="楷体" w:hAnsi="楷体"/>
        </w:rPr>
        <w:t>……</w:t>
      </w:r>
      <w:r>
        <w:t xml:space="preserve"> </w:t>
      </w:r>
    </w:p>
    <w:p w:rsidR="004B61DB" w:rsidRDefault="004B61DB" w:rsidP="006D4AD5">
      <w:pPr>
        <w:pStyle w:val="a8"/>
        <w:rPr>
          <w:rFonts w:ascii="Times New Roman" w:hAnsi="Times New Roman"/>
        </w:rPr>
      </w:pPr>
      <w:bookmarkStart w:id="23" w:name="_Toc513196529"/>
      <w:r>
        <w:lastRenderedPageBreak/>
        <w:t>3.2</w:t>
      </w:r>
      <w:r>
        <w:rPr>
          <w:rFonts w:hint="eastAsia"/>
        </w:rPr>
        <w:t>系统功能组成</w:t>
      </w:r>
      <w:bookmarkEnd w:id="23"/>
    </w:p>
    <w:p w:rsidR="004B61DB" w:rsidRDefault="004B61DB" w:rsidP="004B61DB">
      <w:pPr>
        <w:pStyle w:val="aa"/>
        <w:ind w:firstLine="420"/>
      </w:pPr>
      <w:r>
        <w:rPr>
          <w:rFonts w:hint="eastAsia"/>
        </w:rPr>
        <w:t>系统的功能可以分为六块：</w:t>
      </w:r>
    </w:p>
    <w:p w:rsidR="004B61DB" w:rsidRDefault="004B61DB" w:rsidP="004B61DB">
      <w:pPr>
        <w:pStyle w:val="aa"/>
        <w:ind w:firstLine="420"/>
      </w:pPr>
      <w:r>
        <w:t>1、</w:t>
      </w:r>
      <w:r>
        <w:rPr>
          <w:rFonts w:hint="eastAsia"/>
        </w:rPr>
        <w:t>购票分为前台购票和网上购票，</w:t>
      </w:r>
      <w:r>
        <w:t>……</w:t>
      </w:r>
    </w:p>
    <w:p w:rsidR="004B61DB" w:rsidRDefault="004B61DB" w:rsidP="004B61DB">
      <w:pPr>
        <w:pStyle w:val="aa"/>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6D4AD5">
      <w:pPr>
        <w:pStyle w:val="a8"/>
      </w:pPr>
      <w:bookmarkStart w:id="24" w:name="_Toc513196530"/>
      <w:r>
        <w:t xml:space="preserve">3.2.1 </w:t>
      </w:r>
      <w:r>
        <w:rPr>
          <w:rFonts w:hint="eastAsia"/>
        </w:rPr>
        <w:t>后台管理员操作子系统</w:t>
      </w:r>
      <w:bookmarkEnd w:id="24"/>
    </w:p>
    <w:p w:rsidR="004B61DB" w:rsidRDefault="004B61DB" w:rsidP="004B61DB">
      <w:pPr>
        <w:pStyle w:val="aa"/>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a"/>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6D4AD5">
      <w:pPr>
        <w:pStyle w:val="a8"/>
      </w:pPr>
      <w:bookmarkStart w:id="25" w:name="_Toc513196531"/>
      <w:r>
        <w:t xml:space="preserve">3.2.2 </w:t>
      </w:r>
      <w:r>
        <w:rPr>
          <w:rFonts w:hint="eastAsia"/>
        </w:rPr>
        <w:t>***</w:t>
      </w:r>
      <w:r>
        <w:rPr>
          <w:rFonts w:hint="eastAsia"/>
        </w:rPr>
        <w:t>操作子系统</w:t>
      </w:r>
      <w:bookmarkEnd w:id="25"/>
    </w:p>
    <w:p w:rsidR="004B61DB" w:rsidRDefault="004B61DB" w:rsidP="004B61DB">
      <w:pPr>
        <w:pStyle w:val="aa"/>
        <w:ind w:firstLine="420"/>
      </w:pPr>
      <w:r>
        <w:t>…….</w:t>
      </w:r>
    </w:p>
    <w:p w:rsidR="004B61DB" w:rsidRDefault="004B61DB" w:rsidP="006D4AD5">
      <w:pPr>
        <w:pStyle w:val="a8"/>
        <w:rPr>
          <w:rFonts w:ascii="Times New Roman" w:hAnsi="Times New Roman"/>
          <w:color w:val="FF0000"/>
        </w:rPr>
      </w:pPr>
      <w:bookmarkStart w:id="26" w:name="_Toc513196533"/>
      <w:r>
        <w:t>3.3</w:t>
      </w:r>
      <w:r>
        <w:rPr>
          <w:rFonts w:hint="eastAsia"/>
        </w:rPr>
        <w:t>数据库设计</w:t>
      </w:r>
      <w:bookmarkEnd w:id="26"/>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819" w:rsidRDefault="00D24819"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819" w:rsidRDefault="00D24819"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a"/>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a"/>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7" w:name="_Toc513196534"/>
      <w:r>
        <w:rPr>
          <w:rFonts w:ascii="Times New Roman" w:hAnsi="Times New Roman" w:hint="eastAsia"/>
        </w:rPr>
        <w:t>系统实现与调试</w:t>
      </w:r>
      <w:bookmarkEnd w:id="27"/>
    </w:p>
    <w:p w:rsidR="004B61DB" w:rsidRDefault="004B61DB" w:rsidP="006D4AD5">
      <w:pPr>
        <w:pStyle w:val="a8"/>
        <w:numPr>
          <w:ilvl w:val="1"/>
          <w:numId w:val="2"/>
        </w:numPr>
      </w:pPr>
      <w:bookmarkStart w:id="28" w:name="_Toc513196535"/>
      <w:r>
        <w:rPr>
          <w:rFonts w:hint="eastAsia"/>
        </w:rPr>
        <w:t>系统实现</w:t>
      </w:r>
      <w:bookmarkEnd w:id="28"/>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8"/>
      </w:pPr>
      <w:bookmarkStart w:id="29" w:name="_Toc513196536"/>
      <w:r>
        <w:t xml:space="preserve">4.1.1 </w:t>
      </w:r>
      <w:r>
        <w:rPr>
          <w:rFonts w:hint="eastAsia"/>
        </w:rPr>
        <w:t>后台管理员模块实现</w:t>
      </w:r>
      <w:bookmarkEnd w:id="29"/>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9"/>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0" w:name="_Toc513196540"/>
      <w:r>
        <w:rPr>
          <w:rFonts w:ascii="Times New Roman" w:hAnsi="Times New Roman"/>
        </w:rPr>
        <w:lastRenderedPageBreak/>
        <w:t>结论</w:t>
      </w:r>
      <w:bookmarkEnd w:id="30"/>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1" w:name="_Toc513196541"/>
      <w:r>
        <w:rPr>
          <w:rFonts w:ascii="Times New Roman" w:hAnsi="Times New Roman"/>
        </w:rPr>
        <w:t>致谢</w:t>
      </w:r>
      <w:bookmarkEnd w:id="31"/>
    </w:p>
    <w:p w:rsidR="004B61DB" w:rsidRDefault="004B61DB" w:rsidP="004B61DB">
      <w:pPr>
        <w:pStyle w:val="aa"/>
        <w:adjustRightInd w:val="0"/>
        <w:snapToGrid w:val="0"/>
        <w:ind w:firstLineChars="200" w:firstLine="480"/>
      </w:pPr>
    </w:p>
    <w:p w:rsidR="004B61DB" w:rsidRDefault="004B61DB" w:rsidP="004B61DB">
      <w:pPr>
        <w:pStyle w:val="aa"/>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a"/>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a"/>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2" w:name="_Toc513196542"/>
      <w:r>
        <w:rPr>
          <w:rFonts w:ascii="Times New Roman" w:hAnsi="Times New Roman"/>
        </w:rPr>
        <w:t>参考文献</w:t>
      </w:r>
      <w:bookmarkEnd w:id="32"/>
    </w:p>
    <w:p w:rsidR="004B61DB" w:rsidRDefault="004B61DB" w:rsidP="004B61DB">
      <w:pPr>
        <w:pStyle w:val="aa"/>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3" w:name="_Toc481515847"/>
    </w:p>
    <w:p w:rsidR="00177235" w:rsidRDefault="00177235" w:rsidP="00177235">
      <w:pPr>
        <w:pStyle w:val="13"/>
        <w:rPr>
          <w:rFonts w:ascii="Times New Roman" w:hAnsi="Times New Roman"/>
        </w:rPr>
      </w:pPr>
      <w:bookmarkStart w:id="34" w:name="_Toc503448590"/>
      <w:r>
        <w:rPr>
          <w:rFonts w:ascii="Times New Roman" w:hAnsi="Times New Roman" w:hint="eastAsia"/>
        </w:rPr>
        <w:t>致谢</w:t>
      </w:r>
      <w:bookmarkEnd w:id="33"/>
      <w:bookmarkEnd w:id="34"/>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5" w:name="_Toc503448591"/>
      <w:r>
        <w:rPr>
          <w:rFonts w:ascii="Times New Roman" w:hAnsi="Times New Roman" w:hint="eastAsia"/>
        </w:rPr>
        <w:t>参考文献</w:t>
      </w:r>
      <w:bookmarkEnd w:id="35"/>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36"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36"/>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FD7" w:rsidRDefault="00035FD7" w:rsidP="003313B1">
      <w:r>
        <w:separator/>
      </w:r>
    </w:p>
  </w:endnote>
  <w:endnote w:type="continuationSeparator" w:id="0">
    <w:p w:rsidR="00035FD7" w:rsidRDefault="00035FD7"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819" w:rsidRPr="007924E0" w:rsidRDefault="00D24819">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6D4AD5" w:rsidRPr="006D4AD5">
          <w:rPr>
            <w:rFonts w:ascii="黑体" w:eastAsia="黑体" w:hAnsi="黑体"/>
            <w:noProof/>
            <w:lang w:val="zh-CN"/>
          </w:rPr>
          <w:t>22</w:t>
        </w:r>
        <w:r w:rsidRPr="007924E0">
          <w:rPr>
            <w:rFonts w:ascii="黑体" w:eastAsia="黑体" w:hAnsi="黑体"/>
          </w:rPr>
          <w:fldChar w:fldCharType="end"/>
        </w:r>
      </w:p>
    </w:sdtContent>
  </w:sdt>
  <w:p w:rsidR="00D24819" w:rsidRDefault="00D2481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FD7" w:rsidRDefault="00035FD7" w:rsidP="003313B1">
      <w:r>
        <w:separator/>
      </w:r>
    </w:p>
  </w:footnote>
  <w:footnote w:type="continuationSeparator" w:id="0">
    <w:p w:rsidR="00035FD7" w:rsidRDefault="00035FD7"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D7"/>
    <w:rsid w:val="00063AAF"/>
    <w:rsid w:val="000651F8"/>
    <w:rsid w:val="000A6558"/>
    <w:rsid w:val="000D2D9B"/>
    <w:rsid w:val="000D6EFA"/>
    <w:rsid w:val="0011147C"/>
    <w:rsid w:val="00142BCF"/>
    <w:rsid w:val="00142D68"/>
    <w:rsid w:val="001444E3"/>
    <w:rsid w:val="0015076D"/>
    <w:rsid w:val="00162F63"/>
    <w:rsid w:val="00177235"/>
    <w:rsid w:val="0018761B"/>
    <w:rsid w:val="001D23A2"/>
    <w:rsid w:val="001E4271"/>
    <w:rsid w:val="002373BB"/>
    <w:rsid w:val="002A6B17"/>
    <w:rsid w:val="002E0705"/>
    <w:rsid w:val="003313B1"/>
    <w:rsid w:val="00342CF0"/>
    <w:rsid w:val="00355D43"/>
    <w:rsid w:val="00380E02"/>
    <w:rsid w:val="003C3563"/>
    <w:rsid w:val="003E756D"/>
    <w:rsid w:val="003F2DDF"/>
    <w:rsid w:val="003F3E61"/>
    <w:rsid w:val="00423150"/>
    <w:rsid w:val="00423D8F"/>
    <w:rsid w:val="00463C9D"/>
    <w:rsid w:val="0048435F"/>
    <w:rsid w:val="004B61DB"/>
    <w:rsid w:val="004B6864"/>
    <w:rsid w:val="004B7CF7"/>
    <w:rsid w:val="004D40B5"/>
    <w:rsid w:val="004E2DFB"/>
    <w:rsid w:val="005019E7"/>
    <w:rsid w:val="00504867"/>
    <w:rsid w:val="00511836"/>
    <w:rsid w:val="00515A9C"/>
    <w:rsid w:val="00530D5D"/>
    <w:rsid w:val="005500CC"/>
    <w:rsid w:val="00584ED4"/>
    <w:rsid w:val="005C1097"/>
    <w:rsid w:val="005C23A7"/>
    <w:rsid w:val="005D0A40"/>
    <w:rsid w:val="005F0278"/>
    <w:rsid w:val="00601415"/>
    <w:rsid w:val="00616318"/>
    <w:rsid w:val="00616C95"/>
    <w:rsid w:val="0063181D"/>
    <w:rsid w:val="00636498"/>
    <w:rsid w:val="00642B72"/>
    <w:rsid w:val="00643305"/>
    <w:rsid w:val="0066577E"/>
    <w:rsid w:val="006859D2"/>
    <w:rsid w:val="00690D01"/>
    <w:rsid w:val="006A24FA"/>
    <w:rsid w:val="006B4E76"/>
    <w:rsid w:val="006C4430"/>
    <w:rsid w:val="006D4AD5"/>
    <w:rsid w:val="006E2932"/>
    <w:rsid w:val="0071364F"/>
    <w:rsid w:val="00732F88"/>
    <w:rsid w:val="00735309"/>
    <w:rsid w:val="00764A65"/>
    <w:rsid w:val="00770CEA"/>
    <w:rsid w:val="007924E0"/>
    <w:rsid w:val="007A113D"/>
    <w:rsid w:val="007A1255"/>
    <w:rsid w:val="007D08E8"/>
    <w:rsid w:val="007D2BF1"/>
    <w:rsid w:val="007D4A6A"/>
    <w:rsid w:val="008022A6"/>
    <w:rsid w:val="00805E79"/>
    <w:rsid w:val="00821EEA"/>
    <w:rsid w:val="0083380A"/>
    <w:rsid w:val="00855950"/>
    <w:rsid w:val="008821FC"/>
    <w:rsid w:val="008864D7"/>
    <w:rsid w:val="00891CFF"/>
    <w:rsid w:val="008C5E55"/>
    <w:rsid w:val="008F164D"/>
    <w:rsid w:val="00923B4C"/>
    <w:rsid w:val="00927A86"/>
    <w:rsid w:val="00934F43"/>
    <w:rsid w:val="00954339"/>
    <w:rsid w:val="00967318"/>
    <w:rsid w:val="009A6FC8"/>
    <w:rsid w:val="009B7341"/>
    <w:rsid w:val="009C1B16"/>
    <w:rsid w:val="009D107D"/>
    <w:rsid w:val="009E4B57"/>
    <w:rsid w:val="00A001E2"/>
    <w:rsid w:val="00A02673"/>
    <w:rsid w:val="00A050F2"/>
    <w:rsid w:val="00A128D1"/>
    <w:rsid w:val="00A53253"/>
    <w:rsid w:val="00A537CF"/>
    <w:rsid w:val="00A63207"/>
    <w:rsid w:val="00A7198F"/>
    <w:rsid w:val="00A73063"/>
    <w:rsid w:val="00AB346C"/>
    <w:rsid w:val="00AB3817"/>
    <w:rsid w:val="00AB6B50"/>
    <w:rsid w:val="00AD113D"/>
    <w:rsid w:val="00AD3489"/>
    <w:rsid w:val="00AF59F5"/>
    <w:rsid w:val="00B236CF"/>
    <w:rsid w:val="00B31653"/>
    <w:rsid w:val="00B47419"/>
    <w:rsid w:val="00B528CF"/>
    <w:rsid w:val="00B61F09"/>
    <w:rsid w:val="00B87A6D"/>
    <w:rsid w:val="00BB247F"/>
    <w:rsid w:val="00BC24B2"/>
    <w:rsid w:val="00C0136E"/>
    <w:rsid w:val="00C04DDF"/>
    <w:rsid w:val="00C2358E"/>
    <w:rsid w:val="00C42865"/>
    <w:rsid w:val="00C51A4D"/>
    <w:rsid w:val="00C91DB1"/>
    <w:rsid w:val="00CA2D2A"/>
    <w:rsid w:val="00CC0030"/>
    <w:rsid w:val="00CF4F4C"/>
    <w:rsid w:val="00D13176"/>
    <w:rsid w:val="00D24819"/>
    <w:rsid w:val="00D34F43"/>
    <w:rsid w:val="00D405AD"/>
    <w:rsid w:val="00D43375"/>
    <w:rsid w:val="00D91878"/>
    <w:rsid w:val="00DB5CEA"/>
    <w:rsid w:val="00DD6248"/>
    <w:rsid w:val="00E13177"/>
    <w:rsid w:val="00E21A70"/>
    <w:rsid w:val="00E450F1"/>
    <w:rsid w:val="00E65F3C"/>
    <w:rsid w:val="00E73C55"/>
    <w:rsid w:val="00E95783"/>
    <w:rsid w:val="00EA370D"/>
    <w:rsid w:val="00EA712C"/>
    <w:rsid w:val="00EB36A2"/>
    <w:rsid w:val="00EE1049"/>
    <w:rsid w:val="00EE6C66"/>
    <w:rsid w:val="00EE7CDF"/>
    <w:rsid w:val="00F327AE"/>
    <w:rsid w:val="00F42714"/>
    <w:rsid w:val="00F56275"/>
    <w:rsid w:val="00F876F5"/>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D75C9"/>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6D4AD5"/>
    <w:rPr>
      <w:rFonts w:ascii="等线 Light" w:eastAsia="黑体" w:hAnsi="等线 Light"/>
      <w:bCs/>
      <w:kern w:val="28"/>
      <w:sz w:val="28"/>
      <w:szCs w:val="32"/>
    </w:rPr>
  </w:style>
  <w:style w:type="paragraph" w:customStyle="1" w:styleId="a8">
    <w:name w:val="二级"/>
    <w:basedOn w:val="13"/>
    <w:link w:val="a7"/>
    <w:qFormat/>
    <w:rsid w:val="006D4AD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AB346C"/>
    <w:rPr>
      <w:rFonts w:ascii="等线 Light" w:eastAsia="黑体" w:hAnsi="等线 Light"/>
      <w:kern w:val="28"/>
      <w:sz w:val="24"/>
      <w:szCs w:val="24"/>
    </w:rPr>
  </w:style>
  <w:style w:type="paragraph" w:customStyle="1" w:styleId="a">
    <w:name w:val="三级"/>
    <w:basedOn w:val="a8"/>
    <w:link w:val="ab"/>
    <w:autoRedefine/>
    <w:qFormat/>
    <w:rsid w:val="00AB346C"/>
    <w:pPr>
      <w:numPr>
        <w:ilvl w:val="2"/>
        <w:numId w:val="1"/>
      </w:numPr>
    </w:pPr>
    <w:rPr>
      <w:bCs w:val="0"/>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 w:type="paragraph" w:customStyle="1" w:styleId="af1">
    <w:name w:val="图"/>
    <w:basedOn w:val="a0"/>
    <w:link w:val="Char"/>
    <w:qFormat/>
    <w:rsid w:val="004B61DB"/>
    <w:pPr>
      <w:spacing w:line="360" w:lineRule="auto"/>
      <w:jc w:val="center"/>
    </w:pPr>
    <w:rPr>
      <w:rFonts w:ascii="宋体" w:hAnsi="宋体"/>
      <w:sz w:val="21"/>
      <w:szCs w:val="20"/>
    </w:rPr>
  </w:style>
  <w:style w:type="character" w:customStyle="1" w:styleId="Char">
    <w:name w:val="图 Char"/>
    <w:basedOn w:val="a1"/>
    <w:link w:val="af1"/>
    <w:rsid w:val="004B61DB"/>
    <w:rPr>
      <w:rFonts w:ascii="宋体" w:eastAsia="宋体" w:hAnsi="宋体" w:cs="Times New Roman"/>
      <w:szCs w:val="20"/>
    </w:rPr>
  </w:style>
  <w:style w:type="paragraph" w:customStyle="1" w:styleId="14">
    <w:name w:val="正文1"/>
    <w:basedOn w:val="a0"/>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1"/>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image" Target="media/image9.emf"/><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8.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0AEDB-8044-4D28-87B9-054889E43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37</Pages>
  <Words>2533</Words>
  <Characters>14439</Characters>
  <Application>Microsoft Office Word</Application>
  <DocSecurity>0</DocSecurity>
  <Lines>120</Lines>
  <Paragraphs>33</Paragraphs>
  <ScaleCrop>false</ScaleCrop>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115</cp:revision>
  <dcterms:created xsi:type="dcterms:W3CDTF">2019-04-20T05:15:00Z</dcterms:created>
  <dcterms:modified xsi:type="dcterms:W3CDTF">2019-04-23T07:29:00Z</dcterms:modified>
</cp:coreProperties>
</file>