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5DAF0" w14:textId="77777777" w:rsidR="000627C7" w:rsidRPr="000627C7" w:rsidRDefault="000627C7" w:rsidP="000627C7">
      <w:pPr>
        <w:widowControl/>
        <w:spacing w:before="100" w:beforeAutospacing="1" w:after="100" w:afterAutospacing="1"/>
        <w:jc w:val="left"/>
        <w:outlineLvl w:val="0"/>
        <w:rPr>
          <w:rFonts w:ascii="宋体" w:eastAsia="宋体" w:hAnsi="宋体" w:cs="宋体"/>
          <w:b/>
          <w:bCs/>
          <w:kern w:val="36"/>
          <w:sz w:val="48"/>
          <w:szCs w:val="48"/>
        </w:rPr>
      </w:pPr>
      <w:r w:rsidRPr="000627C7">
        <w:rPr>
          <w:rFonts w:ascii="宋体" w:eastAsia="宋体" w:hAnsi="宋体" w:cs="宋体"/>
          <w:b/>
          <w:bCs/>
          <w:kern w:val="36"/>
          <w:sz w:val="48"/>
          <w:szCs w:val="48"/>
        </w:rPr>
        <w:t>Actions</w:t>
      </w:r>
    </w:p>
    <w:p w14:paraId="3F1D001B"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The three most important terms </w:t>
      </w:r>
      <w:commentRangeStart w:id="0"/>
      <w:r w:rsidRPr="000627C7">
        <w:rPr>
          <w:rFonts w:ascii="宋体" w:eastAsia="宋体" w:hAnsi="宋体" w:cs="宋体"/>
          <w:kern w:val="0"/>
          <w:sz w:val="24"/>
          <w:szCs w:val="24"/>
        </w:rPr>
        <w:t>in</w:t>
      </w:r>
      <w:commentRangeEnd w:id="0"/>
      <w:r w:rsidR="00454E65">
        <w:rPr>
          <w:rStyle w:val="a6"/>
        </w:rPr>
        <w:commentReference w:id="0"/>
      </w:r>
      <w:r w:rsidRPr="000627C7">
        <w:rPr>
          <w:rFonts w:ascii="宋体" w:eastAsia="宋体" w:hAnsi="宋体" w:cs="宋体"/>
          <w:kern w:val="0"/>
          <w:sz w:val="24"/>
          <w:szCs w:val="24"/>
        </w:rPr>
        <w:t xml:space="preserv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are:</w:t>
      </w:r>
    </w:p>
    <w:p w14:paraId="5699DA42" w14:textId="77777777" w:rsidR="000627C7" w:rsidRPr="000627C7" w:rsidRDefault="000627C7" w:rsidP="000627C7">
      <w:pPr>
        <w:widowControl/>
        <w:numPr>
          <w:ilvl w:val="0"/>
          <w:numId w:val="1"/>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action path</w:t>
      </w:r>
      <w:r w:rsidRPr="000627C7">
        <w:rPr>
          <w:rFonts w:ascii="宋体" w:eastAsia="宋体" w:hAnsi="宋体" w:cs="宋体"/>
          <w:kern w:val="0"/>
          <w:sz w:val="24"/>
          <w:szCs w:val="24"/>
        </w:rPr>
        <w:t xml:space="preserve"> - </w:t>
      </w:r>
      <w:r w:rsidRPr="000627C7">
        <w:rPr>
          <w:rFonts w:ascii="宋体" w:eastAsia="宋体" w:hAnsi="宋体" w:cs="宋体"/>
          <w:kern w:val="0"/>
          <w:sz w:val="24"/>
          <w:szCs w:val="24"/>
          <w:u w:val="single"/>
        </w:rPr>
        <w:t xml:space="preserve">the HTTP request path </w:t>
      </w:r>
      <w:r w:rsidRPr="000627C7">
        <w:rPr>
          <w:rFonts w:ascii="宋体" w:eastAsia="宋体" w:hAnsi="宋体" w:cs="宋体"/>
          <w:kern w:val="0"/>
          <w:sz w:val="24"/>
          <w:szCs w:val="24"/>
        </w:rPr>
        <w:t xml:space="preserve">or the </w:t>
      </w:r>
      <w:r w:rsidRPr="000627C7">
        <w:rPr>
          <w:rFonts w:ascii="宋体" w:eastAsia="宋体" w:hAnsi="宋体" w:cs="宋体"/>
          <w:kern w:val="0"/>
          <w:sz w:val="24"/>
          <w:szCs w:val="24"/>
          <w:u w:val="single"/>
        </w:rPr>
        <w:t>URL</w:t>
      </w:r>
      <w:r w:rsidRPr="000627C7">
        <w:rPr>
          <w:rFonts w:ascii="宋体" w:eastAsia="宋体" w:hAnsi="宋体" w:cs="宋体"/>
          <w:kern w:val="0"/>
          <w:sz w:val="24"/>
          <w:szCs w:val="24"/>
        </w:rPr>
        <w:t>;</w:t>
      </w:r>
    </w:p>
    <w:p w14:paraId="6756F6A2" w14:textId="77777777" w:rsidR="000627C7" w:rsidRPr="000627C7" w:rsidRDefault="000627C7" w:rsidP="000627C7">
      <w:pPr>
        <w:widowControl/>
        <w:numPr>
          <w:ilvl w:val="0"/>
          <w:numId w:val="1"/>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action</w:t>
      </w:r>
      <w:r w:rsidRPr="000627C7">
        <w:rPr>
          <w:rFonts w:ascii="宋体" w:eastAsia="宋体" w:hAnsi="宋体" w:cs="宋体"/>
          <w:kern w:val="0"/>
          <w:sz w:val="24"/>
          <w:szCs w:val="24"/>
        </w:rPr>
        <w:t xml:space="preserve"> - handler method, mapped to action path, processes requests; and</w:t>
      </w:r>
    </w:p>
    <w:p w14:paraId="0E408AD5" w14:textId="77777777" w:rsidR="000627C7" w:rsidRPr="000627C7" w:rsidRDefault="000627C7" w:rsidP="000627C7">
      <w:pPr>
        <w:widowControl/>
        <w:numPr>
          <w:ilvl w:val="0"/>
          <w:numId w:val="1"/>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result</w:t>
      </w:r>
      <w:r w:rsidRPr="000627C7">
        <w:rPr>
          <w:rFonts w:ascii="宋体" w:eastAsia="宋体" w:hAnsi="宋体" w:cs="宋体"/>
          <w:kern w:val="0"/>
          <w:sz w:val="24"/>
          <w:szCs w:val="24"/>
        </w:rPr>
        <w:t xml:space="preserve"> - handler for whatever action method returns, provides a response (using e.g. JSP). Often results threat returned object as a </w:t>
      </w:r>
      <w:r w:rsidRPr="000627C7">
        <w:rPr>
          <w:rFonts w:ascii="宋体" w:eastAsia="宋体" w:hAnsi="宋体" w:cs="宋体"/>
          <w:i/>
          <w:iCs/>
          <w:kern w:val="0"/>
          <w:sz w:val="24"/>
          <w:szCs w:val="24"/>
        </w:rPr>
        <w:t xml:space="preserve">result </w:t>
      </w:r>
      <w:commentRangeStart w:id="1"/>
      <w:r w:rsidRPr="000627C7">
        <w:rPr>
          <w:rFonts w:ascii="宋体" w:eastAsia="宋体" w:hAnsi="宋体" w:cs="宋体"/>
          <w:i/>
          <w:iCs/>
          <w:kern w:val="0"/>
          <w:sz w:val="24"/>
          <w:szCs w:val="24"/>
        </w:rPr>
        <w:t>path</w:t>
      </w:r>
      <w:commentRangeEnd w:id="1"/>
      <w:r w:rsidR="00454E65">
        <w:rPr>
          <w:rStyle w:val="a6"/>
        </w:rPr>
        <w:commentReference w:id="1"/>
      </w:r>
      <w:r w:rsidRPr="000627C7">
        <w:rPr>
          <w:rFonts w:ascii="宋体" w:eastAsia="宋体" w:hAnsi="宋体" w:cs="宋体"/>
          <w:kern w:val="0"/>
          <w:sz w:val="24"/>
          <w:szCs w:val="24"/>
        </w:rPr>
        <w:t>.</w:t>
      </w:r>
    </w:p>
    <w:p w14:paraId="5D1AC905"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These three makes the whole </w:t>
      </w:r>
      <w:commentRangeStart w:id="2"/>
      <w:r w:rsidRPr="000627C7">
        <w:rPr>
          <w:rFonts w:ascii="宋体" w:eastAsia="宋体" w:hAnsi="宋体" w:cs="宋体"/>
          <w:kern w:val="0"/>
          <w:sz w:val="24"/>
          <w:szCs w:val="24"/>
        </w:rPr>
        <w:t>cycle</w:t>
      </w:r>
      <w:commentRangeEnd w:id="2"/>
      <w:r w:rsidR="00454E65">
        <w:rPr>
          <w:rStyle w:val="a6"/>
        </w:rPr>
        <w:commentReference w:id="2"/>
      </w:r>
      <w:r w:rsidRPr="000627C7">
        <w:rPr>
          <w:rFonts w:ascii="宋体" w:eastAsia="宋体" w:hAnsi="宋体" w:cs="宋体"/>
          <w:kern w:val="0"/>
          <w:sz w:val="24"/>
          <w:szCs w:val="24"/>
        </w:rPr>
        <w:t xml:space="preserve"> of handling request and providing response. Most of the configuration in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is done by </w:t>
      </w:r>
      <w:commentRangeStart w:id="3"/>
      <w:r w:rsidRPr="000627C7">
        <w:rPr>
          <w:rFonts w:ascii="宋体" w:eastAsia="宋体" w:hAnsi="宋体" w:cs="宋体"/>
          <w:kern w:val="0"/>
          <w:sz w:val="24"/>
          <w:szCs w:val="24"/>
        </w:rPr>
        <w:t>convention</w:t>
      </w:r>
      <w:commentRangeEnd w:id="3"/>
      <w:r w:rsidR="00454E65">
        <w:rPr>
          <w:rStyle w:val="a6"/>
        </w:rPr>
        <w:commentReference w:id="3"/>
      </w:r>
      <w:r w:rsidRPr="000627C7">
        <w:rPr>
          <w:rFonts w:ascii="宋体" w:eastAsia="宋体" w:hAnsi="宋体" w:cs="宋体"/>
          <w:kern w:val="0"/>
          <w:sz w:val="24"/>
          <w:szCs w:val="24"/>
        </w:rPr>
        <w:t>, so always keep in mind this three dimensions of request processing.</w:t>
      </w:r>
    </w:p>
    <w:p w14:paraId="679EB522"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Action path</w:t>
      </w:r>
    </w:p>
    <w:p w14:paraId="4E97BDE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Action</w:t>
      </w:r>
      <w:r w:rsidRPr="000627C7">
        <w:rPr>
          <w:rFonts w:ascii="宋体" w:eastAsia="宋体" w:hAnsi="宋体" w:cs="宋体"/>
          <w:kern w:val="0"/>
          <w:sz w:val="24"/>
          <w:szCs w:val="24"/>
        </w:rPr>
        <w:t xml:space="preserve"> is action </w:t>
      </w:r>
      <w:r w:rsidRPr="000627C7">
        <w:rPr>
          <w:rFonts w:ascii="宋体" w:eastAsia="宋体" w:hAnsi="宋体" w:cs="宋体"/>
          <w:i/>
          <w:iCs/>
          <w:kern w:val="0"/>
          <w:sz w:val="24"/>
          <w:szCs w:val="24"/>
        </w:rPr>
        <w:t>method</w:t>
      </w:r>
      <w:r w:rsidRPr="000627C7">
        <w:rPr>
          <w:rFonts w:ascii="宋体" w:eastAsia="宋体" w:hAnsi="宋体" w:cs="宋体"/>
          <w:kern w:val="0"/>
          <w:sz w:val="24"/>
          <w:szCs w:val="24"/>
        </w:rPr>
        <w:t xml:space="preserve"> defined in action class, mapped to some URL - the </w:t>
      </w:r>
      <w:r w:rsidRPr="000627C7">
        <w:rPr>
          <w:rFonts w:ascii="宋体" w:eastAsia="宋体" w:hAnsi="宋体" w:cs="宋体"/>
          <w:b/>
          <w:bCs/>
          <w:kern w:val="0"/>
          <w:sz w:val="24"/>
          <w:szCs w:val="24"/>
        </w:rPr>
        <w:t>action path</w:t>
      </w:r>
      <w:r w:rsidRPr="000627C7">
        <w:rPr>
          <w:rFonts w:ascii="宋体" w:eastAsia="宋体" w:hAnsi="宋体" w:cs="宋体"/>
          <w:kern w:val="0"/>
          <w:sz w:val="24"/>
          <w:szCs w:val="24"/>
        </w:rPr>
        <w:t xml:space="preserv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uses naming convention (</w:t>
      </w:r>
      <w:commentRangeStart w:id="4"/>
      <w:r w:rsidRPr="000627C7">
        <w:rPr>
          <w:rFonts w:ascii="宋体" w:eastAsia="宋体" w:hAnsi="宋体" w:cs="宋体"/>
          <w:kern w:val="0"/>
          <w:sz w:val="24"/>
          <w:szCs w:val="24"/>
        </w:rPr>
        <w:t>CoC</w:t>
      </w:r>
      <w:commentRangeEnd w:id="4"/>
      <w:r w:rsidR="00454E65">
        <w:rPr>
          <w:rStyle w:val="a6"/>
        </w:rPr>
        <w:commentReference w:id="4"/>
      </w:r>
      <w:r w:rsidRPr="000627C7">
        <w:rPr>
          <w:rFonts w:ascii="宋体" w:eastAsia="宋体" w:hAnsi="宋体" w:cs="宋体"/>
          <w:kern w:val="0"/>
          <w:sz w:val="24"/>
          <w:szCs w:val="24"/>
        </w:rPr>
        <w:t>) and annotations to define action path from action method. By default, action path is built from package, class and method name of an action or its annotations, using the following convention:</w:t>
      </w:r>
    </w:p>
    <w:p w14:paraId="2E5D3DF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 path = /&lt;action_package&gt;/&lt;action_class&gt;.&lt;action_method&gt;.&lt;</w:t>
      </w:r>
      <w:commentRangeStart w:id="5"/>
      <w:r w:rsidRPr="000627C7">
        <w:rPr>
          <w:rFonts w:ascii="宋体" w:eastAsia="宋体" w:hAnsi="宋体" w:cs="宋体"/>
          <w:kern w:val="0"/>
          <w:sz w:val="24"/>
          <w:szCs w:val="24"/>
        </w:rPr>
        <w:t>extension</w:t>
      </w:r>
      <w:commentRangeEnd w:id="5"/>
      <w:r w:rsidR="00454E65">
        <w:rPr>
          <w:rStyle w:val="a6"/>
        </w:rPr>
        <w:commentReference w:id="5"/>
      </w:r>
      <w:r w:rsidRPr="000627C7">
        <w:rPr>
          <w:rFonts w:ascii="宋体" w:eastAsia="宋体" w:hAnsi="宋体" w:cs="宋体"/>
          <w:kern w:val="0"/>
          <w:sz w:val="24"/>
          <w:szCs w:val="24"/>
        </w:rPr>
        <w:t>&gt;</w:t>
      </w:r>
    </w:p>
    <w:p w14:paraId="4A1F91B6" w14:textId="77777777"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extension - extension value (default: "html"), defined by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configuration or specified in the annotation;</w:t>
      </w:r>
    </w:p>
    <w:p w14:paraId="3825D08E" w14:textId="77777777"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action_method - part of the action path that comes from action method, by default it is method name;</w:t>
      </w:r>
    </w:p>
    <w:p w14:paraId="1DBE9E78" w14:textId="77777777"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action_class - part of the action path that comes from action class, by default it is </w:t>
      </w:r>
      <w:commentRangeStart w:id="6"/>
      <w:r w:rsidRPr="000627C7">
        <w:rPr>
          <w:rFonts w:ascii="宋体" w:eastAsia="宋体" w:hAnsi="宋体" w:cs="宋体"/>
          <w:kern w:val="0"/>
          <w:sz w:val="24"/>
          <w:szCs w:val="24"/>
        </w:rPr>
        <w:t>un-capitalized</w:t>
      </w:r>
      <w:commentRangeEnd w:id="6"/>
      <w:r w:rsidR="00454E65">
        <w:rPr>
          <w:rStyle w:val="a6"/>
        </w:rPr>
        <w:commentReference w:id="6"/>
      </w:r>
      <w:r w:rsidRPr="000627C7">
        <w:rPr>
          <w:rFonts w:ascii="宋体" w:eastAsia="宋体" w:hAnsi="宋体" w:cs="宋体"/>
          <w:kern w:val="0"/>
          <w:sz w:val="24"/>
          <w:szCs w:val="24"/>
        </w:rPr>
        <w:t xml:space="preserve"> class name with the last word </w:t>
      </w:r>
      <w:commentRangeStart w:id="7"/>
      <w:r w:rsidRPr="000627C7">
        <w:rPr>
          <w:rFonts w:ascii="宋体" w:eastAsia="宋体" w:hAnsi="宋体" w:cs="宋体"/>
          <w:kern w:val="0"/>
          <w:sz w:val="24"/>
          <w:szCs w:val="24"/>
        </w:rPr>
        <w:t>stripped</w:t>
      </w:r>
      <w:commentRangeEnd w:id="7"/>
      <w:r w:rsidR="00454E65">
        <w:rPr>
          <w:rStyle w:val="a6"/>
        </w:rPr>
        <w:commentReference w:id="7"/>
      </w:r>
      <w:r w:rsidRPr="000627C7">
        <w:rPr>
          <w:rFonts w:ascii="宋体" w:eastAsia="宋体" w:hAnsi="宋体" w:cs="宋体"/>
          <w:kern w:val="0"/>
          <w:sz w:val="24"/>
          <w:szCs w:val="24"/>
        </w:rPr>
        <w:t>;</w:t>
      </w:r>
    </w:p>
    <w:p w14:paraId="34D234FD" w14:textId="77777777"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action_package - optional part of the action path that comes from action's package.</w:t>
      </w:r>
      <w:bookmarkStart w:id="8" w:name="_GoBack"/>
      <w:bookmarkEnd w:id="8"/>
    </w:p>
    <w:p w14:paraId="7F47AE1D"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By default, each part of action path is defined from method/class/package name so you don't have to explicitly specify anything. Still, each part of action path can be explicitly defined by corresponding annotation value, so you can easily override defaults.</w:t>
      </w:r>
    </w:p>
    <w:p w14:paraId="7BEF976D"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lastRenderedPageBreak/>
        <w:t>Action class &amp; action method</w:t>
      </w:r>
    </w:p>
    <w:p w14:paraId="31912B6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Bare minimum for creating an action is putting annotations on POJO class and one of its methods that is going to handle the action path request:</w:t>
      </w:r>
    </w:p>
    <w:p w14:paraId="293B038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58034E9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14:paraId="11EA32E6"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AF5EB2"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w:t>
      </w:r>
    </w:p>
    <w:p w14:paraId="42D0B4E5"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14:paraId="5BB8940D"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53148EEA"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56BB78D4"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This action class and action method is mapped to the following action path: /hello.world.html. As said, each part of action path may be set explicitly in annotations; the following action:</w:t>
      </w:r>
    </w:p>
    <w:p w14:paraId="71174457"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@MadvocAction("holla")</w:t>
      </w:r>
    </w:p>
    <w:p w14:paraId="24A5A9F4"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14:paraId="0275C24C"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AB8A1D"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@Action("mundo")</w:t>
      </w:r>
    </w:p>
    <w:p w14:paraId="21DE76B2"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14:paraId="6E7C5451"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32BB967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61885AED"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is mapped to /holla.mundo.html. Moreover, action paths are built by simple string concatenation, so it is possible to set more complex paths using annotations:</w:t>
      </w:r>
    </w:p>
    <w:p w14:paraId="47150E10"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@MadvocAction("foo/boo")</w:t>
      </w:r>
    </w:p>
    <w:p w14:paraId="0DC95F1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14:paraId="0151E90D"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66363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@Action("zoo/hello.exec")</w:t>
      </w:r>
    </w:p>
    <w:p w14:paraId="723AD96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14:paraId="56B378FE"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3E359F2F"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2A28B20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This action is mapped to: /foo/boo.zoo/hello.exec.html.</w:t>
      </w:r>
    </w:p>
    <w:p w14:paraId="76429C3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One action class may contain more then one actions (action methods). This happens often, especially when you have set of similar requests over some same resource.</w:t>
      </w:r>
    </w:p>
    <w:p w14:paraId="746FFCD6"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lastRenderedPageBreak/>
        <w:t>Custom extension</w:t>
      </w:r>
    </w:p>
    <w:p w14:paraId="07439E8C"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It sounds reasonable that most of the website's action paths end with the same extension. Therefore, the default extension is defined in global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configuration. However, it is still possible to set custom extension using @Action annotation's element extension:</w:t>
      </w:r>
    </w:p>
    <w:p w14:paraId="48261DA0"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794B68E0"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14:paraId="5D034CD7"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@Action(extension="jpg")</w:t>
      </w:r>
    </w:p>
    <w:p w14:paraId="62A7AA7F"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14:paraId="5544B48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47CEC2E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1847FF"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@Action(extension=Action.NONE)</w:t>
      </w:r>
    </w:p>
    <w:p w14:paraId="588EFC4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foo() {</w:t>
      </w:r>
    </w:p>
    <w:p w14:paraId="0071B05A"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24871DC6"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6E8E0DCB"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The first action is mapped to: /hello.world.jpg. The second one is mapped to: /hello.foo.</w:t>
      </w:r>
    </w:p>
    <w:p w14:paraId="5AB41A6B"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Action's extension is either default one or one defined by @Action element extension. There is no default convention in setting action's extension.</w:t>
      </w:r>
    </w:p>
    <w:p w14:paraId="4A66723B"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Since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is very extensible, it is also possible to extend its component dedicated for action path registration and to implement custom behavior. For example, it is easy to develop such feature where any method that starts with store... has extension .do instead of the default one.</w:t>
      </w:r>
    </w:p>
    <w:p w14:paraId="573928D5"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Full action path</w:t>
      </w:r>
    </w:p>
    <w:p w14:paraId="46E066B2"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To override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action naming conventions without coding, just specify the full action path in the annotation by using the prefix '</w:t>
      </w:r>
      <w:r w:rsidRPr="000627C7">
        <w:rPr>
          <w:rFonts w:ascii="宋体" w:eastAsia="宋体" w:hAnsi="宋体" w:cs="宋体"/>
          <w:b/>
          <w:bCs/>
          <w:kern w:val="0"/>
          <w:sz w:val="24"/>
          <w:szCs w:val="24"/>
        </w:rPr>
        <w:t>/</w:t>
      </w:r>
      <w:r w:rsidRPr="000627C7">
        <w:rPr>
          <w:rFonts w:ascii="宋体" w:eastAsia="宋体" w:hAnsi="宋体" w:cs="宋体"/>
          <w:kern w:val="0"/>
          <w:sz w:val="24"/>
          <w:szCs w:val="24"/>
        </w:rPr>
        <w:t>':</w:t>
      </w:r>
    </w:p>
    <w:p w14:paraId="29D0830C"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3F4028A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14:paraId="1B6502A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22EAE1"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@Action("/bonjour-monde.html")</w:t>
      </w:r>
    </w:p>
    <w:p w14:paraId="0F996E0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14:paraId="0C1F473C"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26FC74D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w:t>
      </w:r>
    </w:p>
    <w:p w14:paraId="3E1BC7E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Obviously, this action is mapped to /bonjour-monde.html. When action path defined in @Action starts with '</w:t>
      </w:r>
      <w:r w:rsidRPr="000627C7">
        <w:rPr>
          <w:rFonts w:ascii="宋体" w:eastAsia="宋体" w:hAnsi="宋体" w:cs="宋体"/>
          <w:b/>
          <w:bCs/>
          <w:kern w:val="0"/>
          <w:sz w:val="24"/>
          <w:szCs w:val="24"/>
        </w:rPr>
        <w:t>/</w:t>
      </w:r>
      <w:r w:rsidRPr="000627C7">
        <w:rPr>
          <w:rFonts w:ascii="宋体" w:eastAsia="宋体" w:hAnsi="宋体" w:cs="宋体"/>
          <w:kern w:val="0"/>
          <w:sz w:val="24"/>
          <w:szCs w:val="24"/>
        </w:rPr>
        <w:t xml:space="preserve">' it is considered as </w:t>
      </w:r>
      <w:r w:rsidRPr="000627C7">
        <w:rPr>
          <w:rFonts w:ascii="宋体" w:eastAsia="宋体" w:hAnsi="宋体" w:cs="宋体"/>
          <w:b/>
          <w:bCs/>
          <w:kern w:val="0"/>
          <w:sz w:val="24"/>
          <w:szCs w:val="24"/>
        </w:rPr>
        <w:t>full</w:t>
      </w:r>
      <w:r w:rsidRPr="000627C7">
        <w:rPr>
          <w:rFonts w:ascii="宋体" w:eastAsia="宋体" w:hAnsi="宋体" w:cs="宋体"/>
          <w:kern w:val="0"/>
          <w:sz w:val="24"/>
          <w:szCs w:val="24"/>
        </w:rPr>
        <w:t xml:space="preserve"> action path and all other names (class name, extension) are ignored.</w:t>
      </w:r>
    </w:p>
    <w:p w14:paraId="4AD0DAA9"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full action path is specified,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w:t>
      </w:r>
      <w:r w:rsidRPr="000627C7">
        <w:rPr>
          <w:rFonts w:ascii="宋体" w:eastAsia="宋体" w:hAnsi="宋体" w:cs="宋体"/>
          <w:b/>
          <w:bCs/>
          <w:kern w:val="0"/>
          <w:sz w:val="24"/>
          <w:szCs w:val="24"/>
        </w:rPr>
        <w:t>not</w:t>
      </w:r>
      <w:r w:rsidRPr="000627C7">
        <w:rPr>
          <w:rFonts w:ascii="宋体" w:eastAsia="宋体" w:hAnsi="宋体" w:cs="宋体"/>
          <w:kern w:val="0"/>
          <w:sz w:val="24"/>
          <w:szCs w:val="24"/>
        </w:rPr>
        <w:t xml:space="preserve"> append default extension nor the custom one (defined by @Actions element extension).</w:t>
      </w:r>
    </w:p>
    <w:p w14:paraId="496154E5"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Action packages</w:t>
      </w:r>
    </w:p>
    <w:p w14:paraId="3602A451"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By default, packages are ignored and not used when building action paths. Nevertheless, it make sense to group several action paths (i.e. action classes) in one folder (i.e. package).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provides way how to include packages when building action paths.</w:t>
      </w:r>
    </w:p>
    <w:p w14:paraId="1E668A13"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First, this feature must be turned on by setting the root package, one that will be mapped to the web root. This can be set during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initialization. One way of doing this is:</w:t>
      </w:r>
    </w:p>
    <w:p w14:paraId="5ECBBBCA"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MyWebApplication extends WebApplication {</w:t>
      </w:r>
    </w:p>
    <w:p w14:paraId="48F019C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191E77"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@Override</w:t>
      </w:r>
    </w:p>
    <w:p w14:paraId="64B27FCA"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protected void init(MadvocConfig madvocConfig, ServletContext servletContext) {</w:t>
      </w:r>
    </w:p>
    <w:p w14:paraId="2EDD49F1"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madvocConfig.getRootPackages().addRootPackageOf(IndexAction.class);</w:t>
      </w:r>
    </w:p>
    <w:p w14:paraId="7A6A690E"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5F4D3B5D"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30EB5399"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Root package is defined by a package name and a path that package is mapped to. For web root you may omit the path. Also, the package name can be defined by passing the action class, like in above example. Therefore, above configuration snippet defines one root package (package where IndexAction class belongs to) mapped to the web root (/).</w:t>
      </w:r>
    </w:p>
    <w:p w14:paraId="4EF2F53D"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root packages are defined,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use package name of action classes relative to the build action path. The package name is relative from the root package. The following action:</w:t>
      </w:r>
    </w:p>
    <w:p w14:paraId="59B70B2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package org.jodd.madvoc.doc;</w:t>
      </w:r>
    </w:p>
    <w:p w14:paraId="5E331FB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54C62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5142F77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public class HelloAction {</w:t>
      </w:r>
    </w:p>
    <w:p w14:paraId="111BC77A"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C05ED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w:t>
      </w:r>
    </w:p>
    <w:p w14:paraId="7C038844"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14:paraId="2E8F8606"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53156E9E"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78418673"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is mapped to /doc/hello.world.html, if the root package is set to: org.jodd.madvoc.</w:t>
      </w:r>
    </w:p>
    <w:p w14:paraId="04CFEEEE"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You can specify more then one root package. Be careful not to overlap mapping paths!</w:t>
      </w:r>
    </w:p>
    <w:p w14:paraId="380DCB65"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Root packages may be defined by putting an empty class named MadvocRootPackage (name is configurable) that is annotated with @MadvocAction. This class serves just as an marker for root packages.</w:t>
      </w:r>
    </w:p>
    <w:p w14:paraId="0440BE9B"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Finally, it is possible to specify custom action package using @MadvocAction annotation on package (in package-info.java).</w:t>
      </w:r>
    </w:p>
    <w:p w14:paraId="42DCFCC7"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It is also possible to override package annotation value with @MadvocAction annotation of action class: if its value starts with '</w:t>
      </w:r>
      <w:r w:rsidRPr="000627C7">
        <w:rPr>
          <w:rFonts w:ascii="宋体" w:eastAsia="宋体" w:hAnsi="宋体" w:cs="宋体"/>
          <w:b/>
          <w:bCs/>
          <w:kern w:val="0"/>
          <w:sz w:val="24"/>
          <w:szCs w:val="24"/>
        </w:rPr>
        <w:t>/</w:t>
      </w:r>
      <w:r w:rsidRPr="000627C7">
        <w:rPr>
          <w:rFonts w:ascii="宋体" w:eastAsia="宋体" w:hAnsi="宋体" w:cs="宋体"/>
          <w:kern w:val="0"/>
          <w:sz w:val="24"/>
          <w:szCs w:val="24"/>
        </w:rPr>
        <w:t>' then package value is ignored.</w:t>
      </w:r>
    </w:p>
    <w:p w14:paraId="32DA282C"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Sometimes developer wants to group some action classes in separate subpackage, but doesn't want to change the action path (e.g. the root path). By specifying @MadvocAction("/") on sub-packages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map all containing classes to the web root, as they were there and not in the sub-package:</w:t>
      </w:r>
    </w:p>
    <w:p w14:paraId="7643FD91"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29639EDC"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package com.....;</w:t>
      </w:r>
    </w:p>
    <w:p w14:paraId="6DD2291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7E9EDC"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import jodd.madvoc.meta.MadvocAction;</w:t>
      </w:r>
    </w:p>
    <w:p w14:paraId="3EA1398F"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HTTP request methods</w:t>
      </w:r>
    </w:p>
    <w:p w14:paraId="4A2A026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By default,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ignore value of HTTP request method. No matter if it is POST, GET or other, mapped action method will be invoked. If needed,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offers more control considering HTTP methods: it allows to specify one for action method, using @Action annotation's element method:</w:t>
      </w:r>
    </w:p>
    <w:p w14:paraId="48AB395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6BC42F46"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public class FormAction {</w:t>
      </w:r>
    </w:p>
    <w:p w14:paraId="60567AC0"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B00E5C"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@Action(method = "POST")</w:t>
      </w:r>
    </w:p>
    <w:p w14:paraId="2D23CDDE"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store() {</w:t>
      </w:r>
    </w:p>
    <w:p w14:paraId="519D8D9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244DF92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5E5C2D73"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This action method is mapped to /form.store.html and will be invoked only for POST HTTP request methods. GET and others will simply return error 404 (page not found).</w:t>
      </w:r>
    </w:p>
    <w:p w14:paraId="11487E48"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HTTP method is specified,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register such action path with appended HTTP method information. Action from above example is therefore mapped to: /form.store.html#POST.</w:t>
      </w:r>
    </w:p>
    <w:p w14:paraId="25213A0B"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looking up for the action path among registered once,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first tries to find action path with specified HTTP method. If such action path does not exist,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lookup for action path with no HTTP method information.</w:t>
      </w:r>
    </w:p>
    <w:p w14:paraId="06BC8015"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Similar as for extensions, it is possible to extend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to programatically specify HTTP method to actions that match some custom criteria.</w:t>
      </w:r>
    </w:p>
    <w:p w14:paraId="088A4F11"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Nice practice is to specify the extension such as do using @Action annotation to all actions that are mapped to POST request (i.e. form submissions) and then to programatically set POST for those actions, and GET to all others; if it is not explicitly set different.</w:t>
      </w:r>
    </w:p>
    <w:p w14:paraId="3D0803D0"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Default action methods</w:t>
      </w:r>
    </w:p>
    <w:p w14:paraId="778704B9"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As seen,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uses action method name (or annotation value) for creating action path. Moreover, it is possible to have action path that doesn't include action method name - what is often needed for 'common' pages (such as index.html, about.html, error.html). By default,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ignore action method name for methods named as execute and view. Such action methods are so-called the </w:t>
      </w:r>
      <w:r w:rsidRPr="000627C7">
        <w:rPr>
          <w:rFonts w:ascii="宋体" w:eastAsia="宋体" w:hAnsi="宋体" w:cs="宋体"/>
          <w:b/>
          <w:bCs/>
          <w:kern w:val="0"/>
          <w:sz w:val="24"/>
          <w:szCs w:val="24"/>
        </w:rPr>
        <w:t>default</w:t>
      </w:r>
      <w:r w:rsidRPr="000627C7">
        <w:rPr>
          <w:rFonts w:ascii="宋体" w:eastAsia="宋体" w:hAnsi="宋体" w:cs="宋体"/>
          <w:kern w:val="0"/>
          <w:sz w:val="24"/>
          <w:szCs w:val="24"/>
        </w:rPr>
        <w:t xml:space="preserve"> ones. So, the following action:</w:t>
      </w:r>
    </w:p>
    <w:p w14:paraId="11CD15F6"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03D02F7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IndexAction {</w:t>
      </w:r>
    </w:p>
    <w:p w14:paraId="64B90147"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72EAF8"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w:t>
      </w:r>
    </w:p>
    <w:p w14:paraId="5BACEE54"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view() {</w:t>
      </w:r>
    </w:p>
    <w:p w14:paraId="143FFC3D"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w:t>
      </w:r>
    </w:p>
    <w:p w14:paraId="75BC5CF7"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56476165"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is mapped simply to: /index.html. If more than one default method name is used,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either take the last one, or will throw an exception indicating duplicated action paths (depending on configuration). Furthermore, default action names are part of global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configuration and can be customized as needed.</w:t>
      </w:r>
    </w:p>
    <w:p w14:paraId="0B704EAA"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Alternatively, @Action annotation value element may be set to NONE value. Then the method name will be ignored when building action path. Therefore, following action has the same action path mapping:</w:t>
      </w:r>
    </w:p>
    <w:p w14:paraId="6E86839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14:paraId="3973C5D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IndexAction {</w:t>
      </w:r>
    </w:p>
    <w:p w14:paraId="2978F483"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491CA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@Action(Action.NONE)</w:t>
      </w:r>
    </w:p>
    <w:p w14:paraId="2FDD356B"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foo() {</w:t>
      </w:r>
    </w:p>
    <w:p w14:paraId="54572249"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2DCB313F" w14:textId="77777777"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14:paraId="672D18D9" w14:textId="77777777"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Action mapping cheat-sheet</w:t>
      </w:r>
    </w:p>
    <w:p w14:paraId="481F2A4D" w14:textId="77777777"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Following table summarize default behavior of ActionMethodParser -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component dedicated for building action paths from registered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665"/>
        <w:gridCol w:w="1500"/>
        <w:gridCol w:w="2115"/>
      </w:tblGrid>
      <w:tr w:rsidR="000627C7" w:rsidRPr="000627C7" w14:paraId="12A1259F" w14:textId="77777777" w:rsidTr="000627C7">
        <w:trPr>
          <w:tblHeader/>
          <w:tblCellSpacing w:w="15" w:type="dxa"/>
        </w:trPr>
        <w:tc>
          <w:tcPr>
            <w:tcW w:w="0" w:type="auto"/>
            <w:vAlign w:val="center"/>
            <w:hideMark/>
          </w:tcPr>
          <w:p w14:paraId="6EA6B445" w14:textId="77777777"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package</w:t>
            </w:r>
          </w:p>
        </w:tc>
        <w:tc>
          <w:tcPr>
            <w:tcW w:w="0" w:type="auto"/>
            <w:vAlign w:val="center"/>
            <w:hideMark/>
          </w:tcPr>
          <w:p w14:paraId="0C5EB547" w14:textId="77777777"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class</w:t>
            </w:r>
          </w:p>
        </w:tc>
        <w:tc>
          <w:tcPr>
            <w:tcW w:w="0" w:type="auto"/>
            <w:vAlign w:val="center"/>
            <w:hideMark/>
          </w:tcPr>
          <w:p w14:paraId="285D2229" w14:textId="77777777"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method</w:t>
            </w:r>
          </w:p>
        </w:tc>
        <w:tc>
          <w:tcPr>
            <w:tcW w:w="0" w:type="auto"/>
            <w:vAlign w:val="center"/>
            <w:hideMark/>
          </w:tcPr>
          <w:p w14:paraId="17F44FAC" w14:textId="77777777"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action path</w:t>
            </w:r>
          </w:p>
        </w:tc>
      </w:tr>
      <w:tr w:rsidR="000627C7" w:rsidRPr="000627C7" w14:paraId="47A59FFE" w14:textId="77777777" w:rsidTr="000627C7">
        <w:trPr>
          <w:tblCellSpacing w:w="15" w:type="dxa"/>
        </w:trPr>
        <w:tc>
          <w:tcPr>
            <w:tcW w:w="0" w:type="auto"/>
            <w:vAlign w:val="center"/>
            <w:hideMark/>
          </w:tcPr>
          <w:p w14:paraId="4B2CF7B6"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14:paraId="1727EEBD"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14:paraId="71FE9888"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14:paraId="4F2E8B5F"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r>
      <w:tr w:rsidR="000627C7" w:rsidRPr="000627C7" w14:paraId="513A6E0A" w14:textId="77777777" w:rsidTr="000627C7">
        <w:trPr>
          <w:tblCellSpacing w:w="15" w:type="dxa"/>
        </w:trPr>
        <w:tc>
          <w:tcPr>
            <w:tcW w:w="0" w:type="auto"/>
            <w:vAlign w:val="center"/>
            <w:hideMark/>
          </w:tcPr>
          <w:p w14:paraId="37F79D01"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14:paraId="314EFF03"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14:paraId="3E99F327"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/foo.ext</w:t>
            </w:r>
          </w:p>
        </w:tc>
        <w:tc>
          <w:tcPr>
            <w:tcW w:w="0" w:type="auto"/>
            <w:vAlign w:val="center"/>
            <w:hideMark/>
          </w:tcPr>
          <w:p w14:paraId="3311E993"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/foo.ext</w:t>
            </w:r>
          </w:p>
        </w:tc>
      </w:tr>
      <w:tr w:rsidR="000627C7" w:rsidRPr="000627C7" w14:paraId="2E3D59A0" w14:textId="77777777" w:rsidTr="000627C7">
        <w:trPr>
          <w:tblCellSpacing w:w="15" w:type="dxa"/>
        </w:trPr>
        <w:tc>
          <w:tcPr>
            <w:tcW w:w="0" w:type="auto"/>
            <w:vAlign w:val="center"/>
            <w:hideMark/>
          </w:tcPr>
          <w:p w14:paraId="499C53F8"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14:paraId="0D4E1EDF"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14:paraId="09031952"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14:paraId="56EF1D21"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/boo.foo.html</w:t>
            </w:r>
          </w:p>
        </w:tc>
      </w:tr>
      <w:tr w:rsidR="000627C7" w:rsidRPr="000627C7" w14:paraId="4F8D3F73" w14:textId="77777777" w:rsidTr="000627C7">
        <w:trPr>
          <w:tblCellSpacing w:w="15" w:type="dxa"/>
        </w:trPr>
        <w:tc>
          <w:tcPr>
            <w:tcW w:w="0" w:type="auto"/>
            <w:vAlign w:val="center"/>
            <w:hideMark/>
          </w:tcPr>
          <w:p w14:paraId="02A4126A"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14:paraId="6B632454"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14:paraId="557590B8"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foo.ext</w:t>
            </w:r>
          </w:p>
        </w:tc>
        <w:tc>
          <w:tcPr>
            <w:tcW w:w="0" w:type="auto"/>
            <w:vAlign w:val="center"/>
            <w:hideMark/>
          </w:tcPr>
          <w:p w14:paraId="1A3DCA79"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/boo.foo.ext.html</w:t>
            </w:r>
          </w:p>
        </w:tc>
      </w:tr>
      <w:tr w:rsidR="000627C7" w:rsidRPr="000627C7" w14:paraId="56FDC1E7" w14:textId="77777777" w:rsidTr="000627C7">
        <w:trPr>
          <w:tblCellSpacing w:w="15" w:type="dxa"/>
        </w:trPr>
        <w:tc>
          <w:tcPr>
            <w:tcW w:w="0" w:type="auto"/>
            <w:vAlign w:val="center"/>
            <w:hideMark/>
          </w:tcPr>
          <w:p w14:paraId="78C80128"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(none)</w:t>
            </w:r>
          </w:p>
        </w:tc>
        <w:tc>
          <w:tcPr>
            <w:tcW w:w="0" w:type="auto"/>
            <w:vAlign w:val="center"/>
            <w:hideMark/>
          </w:tcPr>
          <w:p w14:paraId="2BE14854"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14:paraId="7CA08E76"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14:paraId="36863DCD"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/boo.foo.html</w:t>
            </w:r>
          </w:p>
        </w:tc>
      </w:tr>
      <w:tr w:rsidR="000627C7" w:rsidRPr="000627C7" w14:paraId="3F581DD6" w14:textId="77777777" w:rsidTr="000627C7">
        <w:trPr>
          <w:tblCellSpacing w:w="15" w:type="dxa"/>
        </w:trPr>
        <w:tc>
          <w:tcPr>
            <w:tcW w:w="0" w:type="auto"/>
            <w:vAlign w:val="center"/>
            <w:hideMark/>
          </w:tcPr>
          <w:p w14:paraId="6004B25A"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(none)</w:t>
            </w:r>
          </w:p>
        </w:tc>
        <w:tc>
          <w:tcPr>
            <w:tcW w:w="0" w:type="auto"/>
            <w:vAlign w:val="center"/>
            <w:hideMark/>
          </w:tcPr>
          <w:p w14:paraId="2F3B1511"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14:paraId="08A3F603"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view/execute</w:t>
            </w:r>
          </w:p>
        </w:tc>
        <w:tc>
          <w:tcPr>
            <w:tcW w:w="0" w:type="auto"/>
            <w:vAlign w:val="center"/>
            <w:hideMark/>
          </w:tcPr>
          <w:p w14:paraId="1521737C"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/boo.html</w:t>
            </w:r>
          </w:p>
        </w:tc>
      </w:tr>
      <w:tr w:rsidR="000627C7" w:rsidRPr="000627C7" w14:paraId="44A8A731" w14:textId="77777777" w:rsidTr="000627C7">
        <w:trPr>
          <w:tblCellSpacing w:w="15" w:type="dxa"/>
        </w:trPr>
        <w:tc>
          <w:tcPr>
            <w:tcW w:w="0" w:type="auto"/>
            <w:vAlign w:val="center"/>
            <w:hideMark/>
          </w:tcPr>
          <w:p w14:paraId="327D60A7"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/zoo</w:t>
            </w:r>
          </w:p>
        </w:tc>
        <w:tc>
          <w:tcPr>
            <w:tcW w:w="0" w:type="auto"/>
            <w:vAlign w:val="center"/>
            <w:hideMark/>
          </w:tcPr>
          <w:p w14:paraId="0EF1AC34"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14:paraId="68680FF2"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14:paraId="7B389492" w14:textId="77777777"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/zoo/boo.foo.html</w:t>
            </w:r>
          </w:p>
        </w:tc>
      </w:tr>
    </w:tbl>
    <w:p w14:paraId="1522C9E9" w14:textId="77777777" w:rsidR="00BC206D" w:rsidRDefault="00BC206D"/>
    <w:sectPr w:rsidR="00BC206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7-04-20T17:52:00Z" w:initials="WU">
    <w:p w14:paraId="37D0C4A0" w14:textId="77777777" w:rsidR="00454E65" w:rsidRDefault="00454E65">
      <w:pPr>
        <w:pStyle w:val="a7"/>
      </w:pPr>
      <w:r>
        <w:rPr>
          <w:rStyle w:val="a6"/>
        </w:rPr>
        <w:annotationRef/>
      </w:r>
      <w:r>
        <w:t>三个重要条款</w:t>
      </w:r>
    </w:p>
  </w:comment>
  <w:comment w:id="1" w:author="Windows User" w:date="2017-04-20T17:53:00Z" w:initials="WU">
    <w:p w14:paraId="5F141048" w14:textId="77777777" w:rsidR="00454E65" w:rsidRDefault="00454E65">
      <w:pPr>
        <w:pStyle w:val="a7"/>
      </w:pPr>
      <w:r>
        <w:rPr>
          <w:rStyle w:val="a6"/>
        </w:rPr>
        <w:annotationRef/>
      </w:r>
      <w:r>
        <w:t>R</w:t>
      </w:r>
      <w:r>
        <w:rPr>
          <w:rFonts w:hint="eastAsia"/>
        </w:rPr>
        <w:t>e</w:t>
      </w:r>
      <w:r>
        <w:t>sult</w:t>
      </w:r>
      <w:r>
        <w:t>对象经常解析成路径</w:t>
      </w:r>
    </w:p>
  </w:comment>
  <w:comment w:id="2" w:author="Windows User" w:date="2017-04-20T17:53:00Z" w:initials="WU">
    <w:p w14:paraId="1FC1720D" w14:textId="77777777" w:rsidR="00454E65" w:rsidRDefault="00454E65">
      <w:pPr>
        <w:pStyle w:val="a7"/>
      </w:pPr>
      <w:r>
        <w:rPr>
          <w:rStyle w:val="a6"/>
        </w:rPr>
        <w:annotationRef/>
      </w:r>
      <w:r>
        <w:rPr>
          <w:rFonts w:hint="eastAsia"/>
        </w:rPr>
        <w:t>周期</w:t>
      </w:r>
    </w:p>
  </w:comment>
  <w:comment w:id="3" w:author="Windows User" w:date="2017-04-20T17:54:00Z" w:initials="WU">
    <w:p w14:paraId="5B4112AB" w14:textId="77777777" w:rsidR="00454E65" w:rsidRDefault="00454E65">
      <w:pPr>
        <w:pStyle w:val="a7"/>
      </w:pPr>
      <w:r>
        <w:rPr>
          <w:rStyle w:val="a6"/>
        </w:rPr>
        <w:annotationRef/>
      </w:r>
      <w:r>
        <w:t>惯例</w:t>
      </w:r>
    </w:p>
  </w:comment>
  <w:comment w:id="4" w:author="Windows User" w:date="2017-04-20T17:55:00Z" w:initials="WU">
    <w:p w14:paraId="6A7621EE" w14:textId="77777777" w:rsidR="00454E65" w:rsidRDefault="00454E65">
      <w:pPr>
        <w:pStyle w:val="a7"/>
        <w:rPr>
          <w:rFonts w:hint="eastAsia"/>
        </w:rPr>
      </w:pPr>
      <w:r>
        <w:rPr>
          <w:rStyle w:val="a6"/>
        </w:rPr>
        <w:annotationRef/>
      </w:r>
      <w:r>
        <w:t>命令惯例</w:t>
      </w:r>
    </w:p>
  </w:comment>
  <w:comment w:id="5" w:author="Windows User" w:date="2017-04-20T17:56:00Z" w:initials="WU">
    <w:p w14:paraId="5100924F" w14:textId="77777777" w:rsidR="00454E65" w:rsidRDefault="00454E65">
      <w:pPr>
        <w:pStyle w:val="a7"/>
      </w:pPr>
      <w:r>
        <w:rPr>
          <w:rStyle w:val="a6"/>
        </w:rPr>
        <w:annotationRef/>
      </w:r>
      <w:r>
        <w:t>Action path</w:t>
      </w:r>
      <w:r>
        <w:t>路径是怎么命令</w:t>
      </w:r>
    </w:p>
  </w:comment>
  <w:comment w:id="6" w:author="Windows User" w:date="2017-04-20T17:57:00Z" w:initials="WU">
    <w:p w14:paraId="1DF9BB4A" w14:textId="77777777" w:rsidR="00454E65" w:rsidRDefault="00454E65">
      <w:pPr>
        <w:pStyle w:val="a7"/>
      </w:pPr>
      <w:r>
        <w:rPr>
          <w:rStyle w:val="a6"/>
        </w:rPr>
        <w:annotationRef/>
      </w:r>
      <w:r>
        <w:t>小写</w:t>
      </w:r>
    </w:p>
  </w:comment>
  <w:comment w:id="7" w:author="Windows User" w:date="2017-04-20T17:58:00Z" w:initials="WU">
    <w:p w14:paraId="1092D084" w14:textId="77777777" w:rsidR="00454E65" w:rsidRDefault="00454E65">
      <w:pPr>
        <w:pStyle w:val="a7"/>
        <w:rPr>
          <w:rFonts w:hint="eastAsia"/>
        </w:rPr>
      </w:pPr>
      <w:r>
        <w:rPr>
          <w:rStyle w:val="a6"/>
        </w:rPr>
        <w:annotationRef/>
      </w:r>
      <w:r>
        <w:t>剥夺，把</w:t>
      </w:r>
      <w:r>
        <w:rPr>
          <w:rFonts w:hint="eastAsia"/>
        </w:rPr>
        <w:t>..</w:t>
      </w:r>
      <w:r>
        <w:rPr>
          <w:rFonts w:hint="eastAsia"/>
        </w:rPr>
        <w:t>减去：</w:t>
      </w:r>
      <w:r>
        <w:rPr>
          <w:rFonts w:hint="eastAsia"/>
        </w:rPr>
        <w:t xml:space="preserve"> </w:t>
      </w:r>
      <w:r>
        <w:rPr>
          <w:rFonts w:hint="eastAsia"/>
        </w:rPr>
        <w:t>这里的意思是</w:t>
      </w:r>
      <w:r>
        <w:rPr>
          <w:rFonts w:hint="eastAsia"/>
        </w:rPr>
        <w:t xml:space="preserve"> </w:t>
      </w:r>
      <w:r>
        <w:rPr>
          <w:rFonts w:hint="eastAsia"/>
        </w:rPr>
        <w:t>默认把最后一个单词去掉的小写类名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D0C4A0" w15:done="0"/>
  <w15:commentEx w15:paraId="5F141048" w15:done="0"/>
  <w15:commentEx w15:paraId="1FC1720D" w15:done="0"/>
  <w15:commentEx w15:paraId="5B4112AB" w15:done="0"/>
  <w15:commentEx w15:paraId="6A7621EE" w15:done="0"/>
  <w15:commentEx w15:paraId="5100924F" w15:done="0"/>
  <w15:commentEx w15:paraId="1DF9BB4A" w15:done="0"/>
  <w15:commentEx w15:paraId="1092D0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168"/>
    <w:multiLevelType w:val="multilevel"/>
    <w:tmpl w:val="2AB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A34A6"/>
    <w:multiLevelType w:val="multilevel"/>
    <w:tmpl w:val="F17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72"/>
    <w:rsid w:val="000627C7"/>
    <w:rsid w:val="00454E65"/>
    <w:rsid w:val="00BC206D"/>
    <w:rsid w:val="00C17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2DEF"/>
  <w15:chartTrackingRefBased/>
  <w15:docId w15:val="{34F27386-A160-4F85-A742-C9A2D20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627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627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27C7"/>
    <w:rPr>
      <w:rFonts w:ascii="宋体" w:eastAsia="宋体" w:hAnsi="宋体" w:cs="宋体"/>
      <w:b/>
      <w:bCs/>
      <w:kern w:val="36"/>
      <w:sz w:val="48"/>
      <w:szCs w:val="48"/>
    </w:rPr>
  </w:style>
  <w:style w:type="character" w:customStyle="1" w:styleId="2Char">
    <w:name w:val="标题 2 Char"/>
    <w:basedOn w:val="a0"/>
    <w:link w:val="2"/>
    <w:uiPriority w:val="9"/>
    <w:rsid w:val="000627C7"/>
    <w:rPr>
      <w:rFonts w:ascii="宋体" w:eastAsia="宋体" w:hAnsi="宋体" w:cs="宋体"/>
      <w:b/>
      <w:bCs/>
      <w:kern w:val="0"/>
      <w:sz w:val="36"/>
      <w:szCs w:val="36"/>
    </w:rPr>
  </w:style>
  <w:style w:type="paragraph" w:styleId="a3">
    <w:name w:val="Normal (Web)"/>
    <w:basedOn w:val="a"/>
    <w:uiPriority w:val="99"/>
    <w:semiHidden/>
    <w:unhideWhenUsed/>
    <w:rsid w:val="000627C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627C7"/>
    <w:rPr>
      <w:i/>
      <w:iCs/>
    </w:rPr>
  </w:style>
  <w:style w:type="character" w:styleId="a5">
    <w:name w:val="Strong"/>
    <w:basedOn w:val="a0"/>
    <w:uiPriority w:val="22"/>
    <w:qFormat/>
    <w:rsid w:val="000627C7"/>
    <w:rPr>
      <w:b/>
      <w:bCs/>
    </w:rPr>
  </w:style>
  <w:style w:type="paragraph" w:styleId="HTML">
    <w:name w:val="HTML Preformatted"/>
    <w:basedOn w:val="a"/>
    <w:link w:val="HTMLChar"/>
    <w:uiPriority w:val="99"/>
    <w:semiHidden/>
    <w:unhideWhenUsed/>
    <w:rsid w:val="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27C7"/>
    <w:rPr>
      <w:rFonts w:ascii="宋体" w:eastAsia="宋体" w:hAnsi="宋体" w:cs="宋体"/>
      <w:kern w:val="0"/>
      <w:sz w:val="24"/>
      <w:szCs w:val="24"/>
    </w:rPr>
  </w:style>
  <w:style w:type="character" w:styleId="HTML0">
    <w:name w:val="HTML Code"/>
    <w:basedOn w:val="a0"/>
    <w:uiPriority w:val="99"/>
    <w:semiHidden/>
    <w:unhideWhenUsed/>
    <w:rsid w:val="000627C7"/>
    <w:rPr>
      <w:rFonts w:ascii="宋体" w:eastAsia="宋体" w:hAnsi="宋体" w:cs="宋体"/>
      <w:sz w:val="24"/>
      <w:szCs w:val="24"/>
    </w:rPr>
  </w:style>
  <w:style w:type="character" w:customStyle="1" w:styleId="annotation">
    <w:name w:val="annotation"/>
    <w:basedOn w:val="a0"/>
    <w:rsid w:val="000627C7"/>
  </w:style>
  <w:style w:type="character" w:customStyle="1" w:styleId="directive">
    <w:name w:val="directive"/>
    <w:basedOn w:val="a0"/>
    <w:rsid w:val="000627C7"/>
  </w:style>
  <w:style w:type="character" w:customStyle="1" w:styleId="type">
    <w:name w:val="type"/>
    <w:basedOn w:val="a0"/>
    <w:rsid w:val="000627C7"/>
  </w:style>
  <w:style w:type="character" w:customStyle="1" w:styleId="class">
    <w:name w:val="class"/>
    <w:basedOn w:val="a0"/>
    <w:rsid w:val="000627C7"/>
  </w:style>
  <w:style w:type="character" w:customStyle="1" w:styleId="delimiter">
    <w:name w:val="delimiter"/>
    <w:basedOn w:val="a0"/>
    <w:rsid w:val="000627C7"/>
  </w:style>
  <w:style w:type="character" w:customStyle="1" w:styleId="content">
    <w:name w:val="content"/>
    <w:basedOn w:val="a0"/>
    <w:rsid w:val="000627C7"/>
  </w:style>
  <w:style w:type="character" w:customStyle="1" w:styleId="predefined-type">
    <w:name w:val="predefined-type"/>
    <w:basedOn w:val="a0"/>
    <w:rsid w:val="000627C7"/>
  </w:style>
  <w:style w:type="paragraph" w:customStyle="1" w:styleId="attn">
    <w:name w:val="attn"/>
    <w:basedOn w:val="a"/>
    <w:rsid w:val="000627C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627C7"/>
  </w:style>
  <w:style w:type="character" w:customStyle="1" w:styleId="namespace">
    <w:name w:val="namespace"/>
    <w:basedOn w:val="a0"/>
    <w:rsid w:val="000627C7"/>
  </w:style>
  <w:style w:type="character" w:customStyle="1" w:styleId="include">
    <w:name w:val="include"/>
    <w:basedOn w:val="a0"/>
    <w:rsid w:val="000627C7"/>
  </w:style>
  <w:style w:type="character" w:styleId="a6">
    <w:name w:val="annotation reference"/>
    <w:basedOn w:val="a0"/>
    <w:uiPriority w:val="99"/>
    <w:semiHidden/>
    <w:unhideWhenUsed/>
    <w:rsid w:val="00454E65"/>
    <w:rPr>
      <w:sz w:val="21"/>
      <w:szCs w:val="21"/>
    </w:rPr>
  </w:style>
  <w:style w:type="paragraph" w:styleId="a7">
    <w:name w:val="annotation text"/>
    <w:basedOn w:val="a"/>
    <w:link w:val="Char"/>
    <w:uiPriority w:val="99"/>
    <w:semiHidden/>
    <w:unhideWhenUsed/>
    <w:rsid w:val="00454E65"/>
    <w:pPr>
      <w:jc w:val="left"/>
    </w:pPr>
  </w:style>
  <w:style w:type="character" w:customStyle="1" w:styleId="Char">
    <w:name w:val="批注文字 Char"/>
    <w:basedOn w:val="a0"/>
    <w:link w:val="a7"/>
    <w:uiPriority w:val="99"/>
    <w:semiHidden/>
    <w:rsid w:val="00454E65"/>
  </w:style>
  <w:style w:type="paragraph" w:styleId="a8">
    <w:name w:val="annotation subject"/>
    <w:basedOn w:val="a7"/>
    <w:next w:val="a7"/>
    <w:link w:val="Char0"/>
    <w:uiPriority w:val="99"/>
    <w:semiHidden/>
    <w:unhideWhenUsed/>
    <w:rsid w:val="00454E65"/>
    <w:rPr>
      <w:b/>
      <w:bCs/>
    </w:rPr>
  </w:style>
  <w:style w:type="character" w:customStyle="1" w:styleId="Char0">
    <w:name w:val="批注主题 Char"/>
    <w:basedOn w:val="Char"/>
    <w:link w:val="a8"/>
    <w:uiPriority w:val="99"/>
    <w:semiHidden/>
    <w:rsid w:val="00454E65"/>
    <w:rPr>
      <w:b/>
      <w:bCs/>
    </w:rPr>
  </w:style>
  <w:style w:type="paragraph" w:styleId="a9">
    <w:name w:val="Balloon Text"/>
    <w:basedOn w:val="a"/>
    <w:link w:val="Char1"/>
    <w:uiPriority w:val="99"/>
    <w:semiHidden/>
    <w:unhideWhenUsed/>
    <w:rsid w:val="00454E65"/>
    <w:rPr>
      <w:sz w:val="18"/>
      <w:szCs w:val="18"/>
    </w:rPr>
  </w:style>
  <w:style w:type="character" w:customStyle="1" w:styleId="Char1">
    <w:name w:val="批注框文本 Char"/>
    <w:basedOn w:val="a0"/>
    <w:link w:val="a9"/>
    <w:uiPriority w:val="99"/>
    <w:semiHidden/>
    <w:rsid w:val="00454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88497">
      <w:bodyDiv w:val="1"/>
      <w:marLeft w:val="0"/>
      <w:marRight w:val="0"/>
      <w:marTop w:val="0"/>
      <w:marBottom w:val="0"/>
      <w:divBdr>
        <w:top w:val="none" w:sz="0" w:space="0" w:color="auto"/>
        <w:left w:val="none" w:sz="0" w:space="0" w:color="auto"/>
        <w:bottom w:val="none" w:sz="0" w:space="0" w:color="auto"/>
        <w:right w:val="none" w:sz="0" w:space="0" w:color="auto"/>
      </w:divBdr>
      <w:divsChild>
        <w:div w:id="1604530401">
          <w:marLeft w:val="0"/>
          <w:marRight w:val="0"/>
          <w:marTop w:val="0"/>
          <w:marBottom w:val="0"/>
          <w:divBdr>
            <w:top w:val="none" w:sz="0" w:space="0" w:color="auto"/>
            <w:left w:val="none" w:sz="0" w:space="0" w:color="auto"/>
            <w:bottom w:val="none" w:sz="0" w:space="0" w:color="auto"/>
            <w:right w:val="none" w:sz="0" w:space="0" w:color="auto"/>
          </w:divBdr>
          <w:divsChild>
            <w:div w:id="2025008897">
              <w:marLeft w:val="0"/>
              <w:marRight w:val="0"/>
              <w:marTop w:val="0"/>
              <w:marBottom w:val="0"/>
              <w:divBdr>
                <w:top w:val="none" w:sz="0" w:space="0" w:color="auto"/>
                <w:left w:val="none" w:sz="0" w:space="0" w:color="auto"/>
                <w:bottom w:val="none" w:sz="0" w:space="0" w:color="auto"/>
                <w:right w:val="none" w:sz="0" w:space="0" w:color="auto"/>
              </w:divBdr>
              <w:divsChild>
                <w:div w:id="618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9381">
          <w:marLeft w:val="0"/>
          <w:marRight w:val="0"/>
          <w:marTop w:val="0"/>
          <w:marBottom w:val="0"/>
          <w:divBdr>
            <w:top w:val="none" w:sz="0" w:space="0" w:color="auto"/>
            <w:left w:val="none" w:sz="0" w:space="0" w:color="auto"/>
            <w:bottom w:val="none" w:sz="0" w:space="0" w:color="auto"/>
            <w:right w:val="none" w:sz="0" w:space="0" w:color="auto"/>
          </w:divBdr>
          <w:divsChild>
            <w:div w:id="1864318207">
              <w:marLeft w:val="0"/>
              <w:marRight w:val="0"/>
              <w:marTop w:val="0"/>
              <w:marBottom w:val="0"/>
              <w:divBdr>
                <w:top w:val="none" w:sz="0" w:space="0" w:color="auto"/>
                <w:left w:val="none" w:sz="0" w:space="0" w:color="auto"/>
                <w:bottom w:val="none" w:sz="0" w:space="0" w:color="auto"/>
                <w:right w:val="none" w:sz="0" w:space="0" w:color="auto"/>
              </w:divBdr>
              <w:divsChild>
                <w:div w:id="12080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60">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sChild>
                <w:div w:id="11310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0490">
          <w:marLeft w:val="0"/>
          <w:marRight w:val="0"/>
          <w:marTop w:val="0"/>
          <w:marBottom w:val="0"/>
          <w:divBdr>
            <w:top w:val="none" w:sz="0" w:space="0" w:color="auto"/>
            <w:left w:val="none" w:sz="0" w:space="0" w:color="auto"/>
            <w:bottom w:val="none" w:sz="0" w:space="0" w:color="auto"/>
            <w:right w:val="none" w:sz="0" w:space="0" w:color="auto"/>
          </w:divBdr>
          <w:divsChild>
            <w:div w:id="1083991617">
              <w:marLeft w:val="0"/>
              <w:marRight w:val="0"/>
              <w:marTop w:val="0"/>
              <w:marBottom w:val="0"/>
              <w:divBdr>
                <w:top w:val="none" w:sz="0" w:space="0" w:color="auto"/>
                <w:left w:val="none" w:sz="0" w:space="0" w:color="auto"/>
                <w:bottom w:val="none" w:sz="0" w:space="0" w:color="auto"/>
                <w:right w:val="none" w:sz="0" w:space="0" w:color="auto"/>
              </w:divBdr>
              <w:divsChild>
                <w:div w:id="21216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066">
          <w:marLeft w:val="0"/>
          <w:marRight w:val="0"/>
          <w:marTop w:val="0"/>
          <w:marBottom w:val="0"/>
          <w:divBdr>
            <w:top w:val="none" w:sz="0" w:space="0" w:color="auto"/>
            <w:left w:val="none" w:sz="0" w:space="0" w:color="auto"/>
            <w:bottom w:val="none" w:sz="0" w:space="0" w:color="auto"/>
            <w:right w:val="none" w:sz="0" w:space="0" w:color="auto"/>
          </w:divBdr>
          <w:divsChild>
            <w:div w:id="618804463">
              <w:marLeft w:val="0"/>
              <w:marRight w:val="0"/>
              <w:marTop w:val="0"/>
              <w:marBottom w:val="0"/>
              <w:divBdr>
                <w:top w:val="none" w:sz="0" w:space="0" w:color="auto"/>
                <w:left w:val="none" w:sz="0" w:space="0" w:color="auto"/>
                <w:bottom w:val="none" w:sz="0" w:space="0" w:color="auto"/>
                <w:right w:val="none" w:sz="0" w:space="0" w:color="auto"/>
              </w:divBdr>
              <w:divsChild>
                <w:div w:id="4794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477">
          <w:marLeft w:val="0"/>
          <w:marRight w:val="0"/>
          <w:marTop w:val="0"/>
          <w:marBottom w:val="0"/>
          <w:divBdr>
            <w:top w:val="none" w:sz="0" w:space="0" w:color="auto"/>
            <w:left w:val="none" w:sz="0" w:space="0" w:color="auto"/>
            <w:bottom w:val="none" w:sz="0" w:space="0" w:color="auto"/>
            <w:right w:val="none" w:sz="0" w:space="0" w:color="auto"/>
          </w:divBdr>
          <w:divsChild>
            <w:div w:id="1712802574">
              <w:marLeft w:val="0"/>
              <w:marRight w:val="0"/>
              <w:marTop w:val="0"/>
              <w:marBottom w:val="0"/>
              <w:divBdr>
                <w:top w:val="none" w:sz="0" w:space="0" w:color="auto"/>
                <w:left w:val="none" w:sz="0" w:space="0" w:color="auto"/>
                <w:bottom w:val="none" w:sz="0" w:space="0" w:color="auto"/>
                <w:right w:val="none" w:sz="0" w:space="0" w:color="auto"/>
              </w:divBdr>
              <w:divsChild>
                <w:div w:id="2651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9140">
          <w:marLeft w:val="0"/>
          <w:marRight w:val="0"/>
          <w:marTop w:val="0"/>
          <w:marBottom w:val="0"/>
          <w:divBdr>
            <w:top w:val="none" w:sz="0" w:space="0" w:color="auto"/>
            <w:left w:val="none" w:sz="0" w:space="0" w:color="auto"/>
            <w:bottom w:val="none" w:sz="0" w:space="0" w:color="auto"/>
            <w:right w:val="none" w:sz="0" w:space="0" w:color="auto"/>
          </w:divBdr>
          <w:divsChild>
            <w:div w:id="410927319">
              <w:marLeft w:val="0"/>
              <w:marRight w:val="0"/>
              <w:marTop w:val="0"/>
              <w:marBottom w:val="0"/>
              <w:divBdr>
                <w:top w:val="none" w:sz="0" w:space="0" w:color="auto"/>
                <w:left w:val="none" w:sz="0" w:space="0" w:color="auto"/>
                <w:bottom w:val="none" w:sz="0" w:space="0" w:color="auto"/>
                <w:right w:val="none" w:sz="0" w:space="0" w:color="auto"/>
              </w:divBdr>
              <w:divsChild>
                <w:div w:id="577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115">
          <w:marLeft w:val="0"/>
          <w:marRight w:val="0"/>
          <w:marTop w:val="0"/>
          <w:marBottom w:val="0"/>
          <w:divBdr>
            <w:top w:val="none" w:sz="0" w:space="0" w:color="auto"/>
            <w:left w:val="none" w:sz="0" w:space="0" w:color="auto"/>
            <w:bottom w:val="none" w:sz="0" w:space="0" w:color="auto"/>
            <w:right w:val="none" w:sz="0" w:space="0" w:color="auto"/>
          </w:divBdr>
          <w:divsChild>
            <w:div w:id="1674189146">
              <w:marLeft w:val="0"/>
              <w:marRight w:val="0"/>
              <w:marTop w:val="0"/>
              <w:marBottom w:val="0"/>
              <w:divBdr>
                <w:top w:val="none" w:sz="0" w:space="0" w:color="auto"/>
                <w:left w:val="none" w:sz="0" w:space="0" w:color="auto"/>
                <w:bottom w:val="none" w:sz="0" w:space="0" w:color="auto"/>
                <w:right w:val="none" w:sz="0" w:space="0" w:color="auto"/>
              </w:divBdr>
              <w:divsChild>
                <w:div w:id="13242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181">
          <w:marLeft w:val="0"/>
          <w:marRight w:val="0"/>
          <w:marTop w:val="0"/>
          <w:marBottom w:val="0"/>
          <w:divBdr>
            <w:top w:val="none" w:sz="0" w:space="0" w:color="auto"/>
            <w:left w:val="none" w:sz="0" w:space="0" w:color="auto"/>
            <w:bottom w:val="none" w:sz="0" w:space="0" w:color="auto"/>
            <w:right w:val="none" w:sz="0" w:space="0" w:color="auto"/>
          </w:divBdr>
          <w:divsChild>
            <w:div w:id="977413282">
              <w:marLeft w:val="0"/>
              <w:marRight w:val="0"/>
              <w:marTop w:val="0"/>
              <w:marBottom w:val="0"/>
              <w:divBdr>
                <w:top w:val="none" w:sz="0" w:space="0" w:color="auto"/>
                <w:left w:val="none" w:sz="0" w:space="0" w:color="auto"/>
                <w:bottom w:val="none" w:sz="0" w:space="0" w:color="auto"/>
                <w:right w:val="none" w:sz="0" w:space="0" w:color="auto"/>
              </w:divBdr>
              <w:divsChild>
                <w:div w:id="9046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4944">
          <w:marLeft w:val="0"/>
          <w:marRight w:val="0"/>
          <w:marTop w:val="0"/>
          <w:marBottom w:val="0"/>
          <w:divBdr>
            <w:top w:val="none" w:sz="0" w:space="0" w:color="auto"/>
            <w:left w:val="none" w:sz="0" w:space="0" w:color="auto"/>
            <w:bottom w:val="none" w:sz="0" w:space="0" w:color="auto"/>
            <w:right w:val="none" w:sz="0" w:space="0" w:color="auto"/>
          </w:divBdr>
          <w:divsChild>
            <w:div w:id="1805341983">
              <w:marLeft w:val="0"/>
              <w:marRight w:val="0"/>
              <w:marTop w:val="0"/>
              <w:marBottom w:val="0"/>
              <w:divBdr>
                <w:top w:val="none" w:sz="0" w:space="0" w:color="auto"/>
                <w:left w:val="none" w:sz="0" w:space="0" w:color="auto"/>
                <w:bottom w:val="none" w:sz="0" w:space="0" w:color="auto"/>
                <w:right w:val="none" w:sz="0" w:space="0" w:color="auto"/>
              </w:divBdr>
              <w:divsChild>
                <w:div w:id="20235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625">
          <w:marLeft w:val="0"/>
          <w:marRight w:val="0"/>
          <w:marTop w:val="0"/>
          <w:marBottom w:val="0"/>
          <w:divBdr>
            <w:top w:val="none" w:sz="0" w:space="0" w:color="auto"/>
            <w:left w:val="none" w:sz="0" w:space="0" w:color="auto"/>
            <w:bottom w:val="none" w:sz="0" w:space="0" w:color="auto"/>
            <w:right w:val="none" w:sz="0" w:space="0" w:color="auto"/>
          </w:divBdr>
          <w:divsChild>
            <w:div w:id="1517962180">
              <w:marLeft w:val="0"/>
              <w:marRight w:val="0"/>
              <w:marTop w:val="0"/>
              <w:marBottom w:val="0"/>
              <w:divBdr>
                <w:top w:val="none" w:sz="0" w:space="0" w:color="auto"/>
                <w:left w:val="none" w:sz="0" w:space="0" w:color="auto"/>
                <w:bottom w:val="none" w:sz="0" w:space="0" w:color="auto"/>
                <w:right w:val="none" w:sz="0" w:space="0" w:color="auto"/>
              </w:divBdr>
              <w:divsChild>
                <w:div w:id="596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1471</Words>
  <Characters>8388</Characters>
  <Application>Microsoft Office Word</Application>
  <DocSecurity>0</DocSecurity>
  <Lines>69</Lines>
  <Paragraphs>19</Paragraphs>
  <ScaleCrop>false</ScaleCrop>
  <Company>P R C</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2017-04-20T09:51:00Z</dcterms:created>
  <dcterms:modified xsi:type="dcterms:W3CDTF">2017-04-20T09:59:00Z</dcterms:modified>
</cp:coreProperties>
</file>