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jpg" ContentType="image/jpeg"/>
  <Override PartName="/word/media/rId40.jpg" ContentType="image/jpeg"/>
  <Override PartName="/word/media/rId35.jpg" ContentType="image/jpeg"/>
  <Override PartName="/word/media/rId22.jpg" ContentType="image/jpeg"/>
  <Override PartName="/word/media/rId28.jpg" ContentType="image/jpeg"/>
  <Override PartName="/word/media/rId32.jpg" ContentType="image/jpeg"/>
  <Override PartName="/word/media/rId44.jpg" ContentType="image/jpeg"/>
  <Override PartName="/word/media/rId48.jpg" ContentType="image/jpeg"/>
  <Override PartName="/word/media/rId58.jpg" ContentType="image/jpeg"/>
  <Override PartName="/word/media/rId17.jpg" ContentType="image/jpeg"/>
  <Override PartName="/word/media/rId1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NCI and BUN for predicting SAP patients</w:t>
      </w:r>
    </w:p>
    <w:bookmarkStart w:id="9" w:name="process-data"/>
    <w:p>
      <w:pPr>
        <w:pStyle w:val="Heading2"/>
      </w:pPr>
      <w:r>
        <w:t xml:space="preserve">Process data</w:t>
      </w:r>
    </w:p>
    <w:p>
      <w:pPr>
        <w:pStyle w:val="SourceCode"/>
      </w:pPr>
      <w:r>
        <w:rPr>
          <w:rStyle w:val="VerbatimChar"/>
        </w:rPr>
        <w:t xml:space="preserve">[1] "Đã phát hiện và thay thế 10 giá trị outlier bằng 15"</w:t>
      </w:r>
    </w:p>
    <w:p>
      <w:pPr>
        <w:pStyle w:val="SourceCode"/>
      </w:pPr>
      <w:r>
        <w:rPr>
          <w:rStyle w:val="VerbatimChar"/>
        </w:rPr>
        <w:t xml:space="preserve">[1] "Đã phát hiện và thay thế 3 giá trị outlier bằng 13.5"</w:t>
      </w:r>
    </w:p>
    <w:bookmarkEnd w:id="9"/>
    <w:bookmarkStart w:id="12" w:name="descriptive-summary"/>
    <w:p>
      <w:pPr>
        <w:pStyle w:val="Heading2"/>
      </w:pPr>
      <w:r>
        <w:t xml:space="preserve">Descriptive summary</w:t>
      </w:r>
    </w:p>
    <w:bookmarkStart w:id="10" w:name="whole-data"/>
    <w:p>
      <w:pPr>
        <w:pStyle w:val="Heading3"/>
      </w:pPr>
      <w:r>
        <w:t xml:space="preserve">Whole data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Test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Train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182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198 (76.2%)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(78.2%)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(75.3%)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(23.8%)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(27.7%)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(27.5%)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188 (72.3%)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(71.8%)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 (72.5%)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45.0 (36.0-56.0)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44.0 (36.0-57.0)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45.0 (35.0-56.0)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(42.3%)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(43.6%)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(41.8%)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(10.0-24.0)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 (10.0-25.0)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(11.0-24.0)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bisap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(20.8%)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(34.2%)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(38.5%)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(32.4%)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(24.2%)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(14.6%)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lv_bisap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 (79.2%)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(79.5%)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(79.1%)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(20.8%)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(20.5%)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etiology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Alcohol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(34.6%)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(37.2%)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(33.5%)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Gallstones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(14.2%)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Triglycerid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(28.8%)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(29.1%)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(22.3%)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(22.7%)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(18.8%)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(17.6%)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pseudocyst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necrosis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(26.5%)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(30.3%)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195 (75.0%)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(75.6%)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 (74.7%)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necrosis_wall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 (1.0-1.7)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(1.1-1.9)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 (0.9-1.6)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wbc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 (10.3-16.6)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 (10.6-17.2)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 (10.3-16.0)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41.0 (36.8-44.9)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40.2 (35.2-44.3)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41.1 (37.1-45.0)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lipase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448.5 (184.0-1,240.0)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507.0 (151.4-1,242.0)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433.0 (205.0-1,158.0)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 (9.6-20.8)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 (9.1-18.7)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 (9.9-22.0)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(0.7-1.1)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(0.7-1.1)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(0.7-1.2)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amylase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358.0 (145.0-775.0)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365.0 (88.5-779.5)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358.0 (166.0-775.0)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460.0 (139.0-1,350.0)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503.0 (150.0-1,270.0)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451.0 (127.5-1,391.0)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ctsi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(3.0-6.0)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(4.0-6.0)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(3.0-6.0)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181.2 (72.8-256.5)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189.4 (56.8-255.9)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177.4 (76.4-257.0)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220.0 (181.0-271.0)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231.1 (179.0-276.9)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218.0 (182.0-271.0)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 (7.1-37.2)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 (6.7-29.4)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 (7.3-41.8)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neu_crp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2,559.3 (1,023.0-4,933.4)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2,635.2 (608.9-4,408.5)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2,501.3 (1,148.8-5,003.9)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177.4 (122.9-246.2)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162.2 (120.5-218.5)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191.3 (129.3-257.8)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nlr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(6.6-22.9)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 (6.3-16.3)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 (6.8-27.5)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(0.3-1.2)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(0.2-1.2)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(0.3-1.2)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ncrp_plt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 (4.7-24.4)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(3.1-20.3)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 (5.2-25.6)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0.483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(Q1-Q3)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Fisher's exact test; Wilcoxon rank sum test</w:t>
            </w:r>
          </w:p>
        </w:tc>
      </w:tr>
    </w:tbl>
    <w:bookmarkEnd w:id="10"/>
    <w:bookmarkStart w:id="11" w:name="train-by-sap"/>
    <w:p>
      <w:pPr>
        <w:pStyle w:val="Heading3"/>
      </w:pPr>
      <w:r>
        <w:t xml:space="preserve">Train by SAP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182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0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(27.5%)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 (72.5%)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 (74.5%)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45.0 (35.0-56.0)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44.0 (36.0-56.0)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 (35.0-54.0)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(41.8%)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(77.8%)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(11.0-24.0)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(9.0-20.0)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24.0 (15.0-32.0)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bisap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(29.2%)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(32.4%)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(46.7%)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lv_bisap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(79.1%)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 (94.2%)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(66.7%)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etiology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Alcohol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(33.5%)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(35.0%)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Gallstones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Triglycerid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(29.1%)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(37.8%)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(17.6%)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(31.1%)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pseudocyst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necrosis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(44.4%)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 (74.7%)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(78.1%)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(64.4%)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necrosis_wall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 (0.9-1.6)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(1.0-1.7)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(0.6-1.2)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wbc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 (10.3-16.0)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 (9.4-14.5)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 (14.2-18.6)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41.1 (37.1-45.0)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40.4 (37.1-43.1)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44.6 (38.9-49.2)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lipase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433.0 (205.0-1,158.0)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399.0 (173.0-878.0)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851.3 (327.0-1,745.9)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 (9.9-22.0)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 (8.9-59.7)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 (12.8-17.7)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(0.7-1.2)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(0.7-1.1)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 (0.8-1.8)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amylase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358.0 (166.0-775.0)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292.7 (142.0-629.0)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651.0 (447.0-895.0)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451.0 (127.5-1,391.0)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317.0 (121.0-1,349.0)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544.5 (209.0-1,731.0)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ctsi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(3.0-6.0)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(3.0-5.0)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(4.0-8.0)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177.4 (76.4-257.0)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155.7 (56.5-246.1)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233.8 (168.7-310.0)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218.0 (182.0-271.0)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211.0 (173.0-267.0)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251.5 (194.0-288.0)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 (7.3-41.8)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(6.7-42.7)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(11.7-29.4)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neu_crp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2,501.3 (1,148.8-5,003.9)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2,018.8 (736.2-4,705.7)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3,483.6 (2,487.4-5,089.3)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191.3 (129.3-257.8)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165.0 (120.5-233.8)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253.2 (196.8-403.3)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nlr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 (6.8-27.5)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 (5.8-28.8)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 (11.3-22.7)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(0.3-1.2)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(0.3-1.2)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(0.6-1.5)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ncrp_plt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 (5.2-25.6)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 (3.3-28.0)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 (9.3-23.2)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182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(100.0%)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bun_clean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(11.0-21.0)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(9.0-18.0)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(15.0-28.0)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(Q1-Q3)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Fisher's exact test; Wilcoxon rank sum test</w:t>
            </w:r>
          </w:p>
        </w:tc>
      </w:tr>
    </w:tbl>
    <w:bookmarkEnd w:id="11"/>
    <w:bookmarkEnd w:id="12"/>
    <w:bookmarkStart w:id="16" w:name="distribution-plots"/>
    <w:p>
      <w:pPr>
        <w:pStyle w:val="Heading2"/>
      </w:pPr>
      <w:r>
        <w:t xml:space="preserve">Distribution plots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igures/violin_plots-1.jpe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heatmap"/>
    <w:p>
      <w:pPr>
        <w:pStyle w:val="Heading2"/>
      </w:pPr>
      <w:r>
        <w:t xml:space="preserve">Heatmap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figures/unnamed-chunk-8-1.jpe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7" w:name="build-models"/>
    <w:p>
      <w:pPr>
        <w:pStyle w:val="Heading2"/>
      </w:pPr>
      <w:r>
        <w:t xml:space="preserve">Build models</w:t>
      </w:r>
    </w:p>
    <w:bookmarkStart w:id="21" w:name="train-models"/>
    <w:p>
      <w:pPr>
        <w:pStyle w:val="Heading3"/>
      </w:pPr>
      <w:r>
        <w:t xml:space="preserve">Train models</w:t>
      </w:r>
    </w:p>
    <w:p>
      <w:pPr>
        <w:pStyle w:val="FirstParagraph"/>
      </w:pPr>
      <w:r>
        <w:t xml:space="preserve">### Fit models</w:t>
      </w:r>
    </w:p>
    <w:bookmarkEnd w:id="21"/>
    <w:bookmarkStart w:id="25" w:name="roc-curves"/>
    <w:p>
      <w:pPr>
        <w:pStyle w:val="Heading3"/>
      </w:pPr>
      <w:r>
        <w:t xml:space="preserve">ROC Curves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ures/unnamed-chunk-11-1.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ompare-roc-curves"/>
    <w:p>
      <w:pPr>
        <w:pStyle w:val="Heading3"/>
      </w:pPr>
      <w:r>
        <w:t xml:space="preserve">Compare ROC curves</w:t>
      </w:r>
    </w:p>
    <w:p>
      <w:pPr>
        <w:pStyle w:val="SourceCode"/>
      </w:pPr>
      <w:r>
        <w:br/>
      </w:r>
      <w:r>
        <w:rPr>
          <w:rStyle w:val="VerbatimChar"/>
        </w:rPr>
        <w:t xml:space="preserve">    Bootstrap test for two correlated ROC curves</w:t>
      </w:r>
      <w:r>
        <w:br/>
      </w:r>
      <w:r>
        <w:br/>
      </w:r>
      <w:r>
        <w:rPr>
          <w:rStyle w:val="VerbatimChar"/>
        </w:rPr>
        <w:t xml:space="preserve">data:  roc_m1 and roc_m2</w:t>
      </w:r>
      <w:r>
        <w:br/>
      </w:r>
      <w:r>
        <w:rPr>
          <w:rStyle w:val="VerbatimChar"/>
        </w:rPr>
        <w:t xml:space="preserve">D = 1.9312, boot.n = 1000, boot.stratified = 1, p-value = 0.05345</w:t>
      </w:r>
      <w:r>
        <w:br/>
      </w:r>
      <w:r>
        <w:rPr>
          <w:rStyle w:val="VerbatimChar"/>
        </w:rPr>
        <w:t xml:space="preserve">alternative hypothesis: true difference in AUC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AUC of roc1 AUC of roc2 </w:t>
      </w:r>
      <w:r>
        <w:br/>
      </w:r>
      <w:r>
        <w:rPr>
          <w:rStyle w:val="VerbatimChar"/>
        </w:rPr>
        <w:t xml:space="preserve">  0.8707811   0.7401157 </w:t>
      </w:r>
    </w:p>
    <w:p>
      <w:pPr>
        <w:pStyle w:val="SourceCode"/>
      </w:pPr>
      <w:r>
        <w:br/>
      </w:r>
      <w:r>
        <w:rPr>
          <w:rStyle w:val="VerbatimChar"/>
        </w:rPr>
        <w:t xml:space="preserve">    Bootstrap test for two correlated ROC curves</w:t>
      </w:r>
      <w:r>
        <w:br/>
      </w:r>
      <w:r>
        <w:br/>
      </w:r>
      <w:r>
        <w:rPr>
          <w:rStyle w:val="VerbatimChar"/>
        </w:rPr>
        <w:t xml:space="preserve">data:  roc_m1 and roc_m3</w:t>
      </w:r>
      <w:r>
        <w:br/>
      </w:r>
      <w:r>
        <w:rPr>
          <w:rStyle w:val="VerbatimChar"/>
        </w:rPr>
        <w:t xml:space="preserve">D = 2.5324, boot.n = 1000, boot.stratified = 1, p-value = 0.01133</w:t>
      </w:r>
      <w:r>
        <w:br/>
      </w:r>
      <w:r>
        <w:rPr>
          <w:rStyle w:val="VerbatimChar"/>
        </w:rPr>
        <w:t xml:space="preserve">alternative hypothesis: true difference in AUC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AUC of roc1 AUC of roc2 </w:t>
      </w:r>
      <w:r>
        <w:br/>
      </w:r>
      <w:r>
        <w:rPr>
          <w:rStyle w:val="VerbatimChar"/>
        </w:rPr>
        <w:t xml:space="preserve">  0.8707811   0.7685632 </w:t>
      </w:r>
    </w:p>
    <w:p>
      <w:pPr>
        <w:pStyle w:val="SourceCode"/>
      </w:pPr>
      <w:r>
        <w:br/>
      </w:r>
      <w:r>
        <w:rPr>
          <w:rStyle w:val="VerbatimChar"/>
        </w:rPr>
        <w:t xml:space="preserve">    Bootstrap test for two correlated ROC curves</w:t>
      </w:r>
      <w:r>
        <w:br/>
      </w:r>
      <w:r>
        <w:br/>
      </w:r>
      <w:r>
        <w:rPr>
          <w:rStyle w:val="VerbatimChar"/>
        </w:rPr>
        <w:t xml:space="preserve">data:  roc_m1 and roc_m4</w:t>
      </w:r>
      <w:r>
        <w:br/>
      </w:r>
      <w:r>
        <w:rPr>
          <w:rStyle w:val="VerbatimChar"/>
        </w:rPr>
        <w:t xml:space="preserve">D = 3.0098, boot.n = 1000, boot.stratified = 1, p-value = 0.002614</w:t>
      </w:r>
      <w:r>
        <w:br/>
      </w:r>
      <w:r>
        <w:rPr>
          <w:rStyle w:val="VerbatimChar"/>
        </w:rPr>
        <w:t xml:space="preserve">alternative hypothesis: true difference in AUC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AUC of roc1 AUC of roc2 </w:t>
      </w:r>
      <w:r>
        <w:br/>
      </w:r>
      <w:r>
        <w:rPr>
          <w:rStyle w:val="VerbatimChar"/>
        </w:rPr>
        <w:t xml:space="preserve">  0.8707811   0.6759884 </w:t>
      </w:r>
    </w:p>
    <w:bookmarkEnd w:id="26"/>
    <w:bookmarkEnd w:id="27"/>
    <w:bookmarkStart w:id="31" w:name="vif"/>
    <w:p>
      <w:pPr>
        <w:pStyle w:val="Heading2"/>
      </w:pPr>
      <w:r>
        <w:t xml:space="preserve">VIF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/unnamed-chunk-13-1.jpe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8" w:name="shap-value"/>
    <w:p>
      <w:pPr>
        <w:pStyle w:val="Heading2"/>
      </w:pPr>
      <w:r>
        <w:t xml:space="preserve">SHAP value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ures/unnamed-chunk-14-1.jpe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1486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ures/shap_plot-1.jpe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calculate-metrics"/>
    <w:p>
      <w:pPr>
        <w:pStyle w:val="Heading2"/>
      </w:pPr>
      <w:r>
        <w:t xml:space="preserve">Calculate metrics</w:t>
      </w:r>
    </w:p>
    <w:p>
      <w:pPr>
        <w:pStyle w:val="SourceCode"/>
      </w:pPr>
      <w:r>
        <w:rPr>
          <w:rStyle w:val="VerbatimChar"/>
        </w:rPr>
        <w:t xml:space="preserve">95% CI (2000 stratified bootstrap replicates):</w:t>
      </w:r>
      <w:r>
        <w:br/>
      </w:r>
      <w:r>
        <w:rPr>
          <w:rStyle w:val="VerbatimChar"/>
        </w:rPr>
        <w:t xml:space="preserve">     threshold threshold.low threshold.median threshold.high specificity.low</w:t>
      </w:r>
      <w:r>
        <w:br/>
      </w:r>
      <w:r>
        <w:rPr>
          <w:rStyle w:val="VerbatimChar"/>
        </w:rPr>
        <w:t xml:space="preserve">best      best        0.1395            0.349         0.4199           0.541</w:t>
      </w:r>
      <w:r>
        <w:br/>
      </w:r>
      <w:r>
        <w:rPr>
          <w:rStyle w:val="VerbatimChar"/>
        </w:rPr>
        <w:t xml:space="preserve">     specificity.median specificity.high sensitivity.low sensitivity.median</w:t>
      </w:r>
      <w:r>
        <w:br/>
      </w:r>
      <w:r>
        <w:rPr>
          <w:rStyle w:val="VerbatimChar"/>
        </w:rPr>
        <w:t xml:space="preserve">best             0.8689           0.9672          0.6471             0.8235</w:t>
      </w:r>
      <w:r>
        <w:br/>
      </w:r>
      <w:r>
        <w:rPr>
          <w:rStyle w:val="VerbatimChar"/>
        </w:rPr>
        <w:t xml:space="preserve">     sensitivity.high accuracy.low accuracy.median accuracy.high npv.low</w:t>
      </w:r>
      <w:r>
        <w:br/>
      </w:r>
      <w:r>
        <w:rPr>
          <w:rStyle w:val="VerbatimChar"/>
        </w:rPr>
        <w:t xml:space="preserve">best                1        0.641           0.859        0.9359     0.9</w:t>
      </w:r>
      <w:r>
        <w:br/>
      </w:r>
      <w:r>
        <w:rPr>
          <w:rStyle w:val="VerbatimChar"/>
        </w:rPr>
        <w:t xml:space="preserve">     npv.median npv.high ppv.low ppv.median ppv.high</w:t>
      </w:r>
      <w:r>
        <w:br/>
      </w:r>
      <w:r>
        <w:rPr>
          <w:rStyle w:val="VerbatimChar"/>
        </w:rPr>
        <w:t xml:space="preserve">best     0.9474        1  0.3749     0.6364   0.8667</w:t>
      </w:r>
    </w:p>
    <w:p>
      <w:pPr>
        <w:pStyle w:val="SourceCode"/>
      </w:pPr>
      <w:r>
        <w:rPr>
          <w:rStyle w:val="VerbatimChar"/>
        </w:rPr>
        <w:t xml:space="preserve">95% CI (2000 stratified bootstrap replicates):</w:t>
      </w:r>
      <w:r>
        <w:br/>
      </w:r>
      <w:r>
        <w:rPr>
          <w:rStyle w:val="VerbatimChar"/>
        </w:rPr>
        <w:t xml:space="preserve">     threshold threshold.low threshold.median threshold.high specificity.low</w:t>
      </w:r>
      <w:r>
        <w:br/>
      </w:r>
      <w:r>
        <w:rPr>
          <w:rStyle w:val="VerbatimChar"/>
        </w:rPr>
        <w:t xml:space="preserve">best      best        0.1439           0.2199          0.442          0.2951</w:t>
      </w:r>
      <w:r>
        <w:br/>
      </w:r>
      <w:r>
        <w:rPr>
          <w:rStyle w:val="VerbatimChar"/>
        </w:rPr>
        <w:t xml:space="preserve">     specificity.median specificity.high sensitivity.low sensitivity.median</w:t>
      </w:r>
      <w:r>
        <w:br/>
      </w:r>
      <w:r>
        <w:rPr>
          <w:rStyle w:val="VerbatimChar"/>
        </w:rPr>
        <w:t xml:space="preserve">best             0.7049                1          0.3529             0.7647</w:t>
      </w:r>
      <w:r>
        <w:br/>
      </w:r>
      <w:r>
        <w:rPr>
          <w:rStyle w:val="VerbatimChar"/>
        </w:rPr>
        <w:t xml:space="preserve">     sensitivity.high accuracy.low accuracy.median accuracy.high npv.low</w:t>
      </w:r>
      <w:r>
        <w:br/>
      </w:r>
      <w:r>
        <w:rPr>
          <w:rStyle w:val="VerbatimChar"/>
        </w:rPr>
        <w:t xml:space="preserve">best                1       0.4487          0.7179        0.8846  0.8451</w:t>
      </w:r>
      <w:r>
        <w:br/>
      </w:r>
      <w:r>
        <w:rPr>
          <w:rStyle w:val="VerbatimChar"/>
        </w:rPr>
        <w:t xml:space="preserve">     npv.median npv.high ppv.low ppv.median ppv.high</w:t>
      </w:r>
      <w:r>
        <w:br/>
      </w:r>
      <w:r>
        <w:rPr>
          <w:rStyle w:val="VerbatimChar"/>
        </w:rPr>
        <w:t xml:space="preserve">best     0.9149        1   0.283     0.4194        1</w:t>
      </w:r>
    </w:p>
    <w:p>
      <w:pPr>
        <w:pStyle w:val="SourceCode"/>
      </w:pPr>
      <w:r>
        <w:rPr>
          <w:rStyle w:val="VerbatimChar"/>
        </w:rPr>
        <w:t xml:space="preserve">95% CI (2000 stratified bootstrap replicates):</w:t>
      </w:r>
      <w:r>
        <w:br/>
      </w:r>
      <w:r>
        <w:rPr>
          <w:rStyle w:val="VerbatimChar"/>
        </w:rPr>
        <w:t xml:space="preserve">     threshold threshold.low threshold.median threshold.high specificity.low</w:t>
      </w:r>
      <w:r>
        <w:br/>
      </w:r>
      <w:r>
        <w:rPr>
          <w:rStyle w:val="VerbatimChar"/>
        </w:rPr>
        <w:t xml:space="preserve">best      best        0.2322           0.2453         0.3682           0.557</w:t>
      </w:r>
      <w:r>
        <w:br/>
      </w:r>
      <w:r>
        <w:rPr>
          <w:rStyle w:val="VerbatimChar"/>
        </w:rPr>
        <w:t xml:space="preserve">     specificity.median specificity.high sensitivity.low sensitivity.median</w:t>
      </w:r>
      <w:r>
        <w:br/>
      </w:r>
      <w:r>
        <w:rPr>
          <w:rStyle w:val="VerbatimChar"/>
        </w:rPr>
        <w:t xml:space="preserve">best             0.6885           0.8852          0.6471             0.8824</w:t>
      </w:r>
      <w:r>
        <w:br/>
      </w:r>
      <w:r>
        <w:rPr>
          <w:rStyle w:val="VerbatimChar"/>
        </w:rPr>
        <w:t xml:space="preserve">     sensitivity.high accuracy.low accuracy.median accuracy.high npv.low</w:t>
      </w:r>
      <w:r>
        <w:br/>
      </w:r>
      <w:r>
        <w:rPr>
          <w:rStyle w:val="VerbatimChar"/>
        </w:rPr>
        <w:t xml:space="preserve">best                1       0.6154          0.7308        0.8462  0.8846</w:t>
      </w:r>
      <w:r>
        <w:br/>
      </w:r>
      <w:r>
        <w:rPr>
          <w:rStyle w:val="VerbatimChar"/>
        </w:rPr>
        <w:t xml:space="preserve">     npv.median npv.high ppv.low ppv.median ppv.high</w:t>
      </w:r>
      <w:r>
        <w:br/>
      </w:r>
      <w:r>
        <w:rPr>
          <w:rStyle w:val="VerbatimChar"/>
        </w:rPr>
        <w:t xml:space="preserve">best     0.9545        1  0.3421     0.4412    0.619</w:t>
      </w:r>
    </w:p>
    <w:bookmarkEnd w:id="39"/>
    <w:bookmarkStart w:id="43" w:name="nomogram"/>
    <w:p>
      <w:pPr>
        <w:pStyle w:val="Heading2"/>
      </w:pPr>
      <w:r>
        <w:t xml:space="preserve">Nomogram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ures/nomogram-1.jpe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calibration-combined-model"/>
    <w:p>
      <w:pPr>
        <w:pStyle w:val="Heading2"/>
      </w:pPr>
      <w:r>
        <w:t xml:space="preserve">Calibration combined model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ures/unnamed-chunk-16-1.jpe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3" w:name="compare-bisap"/>
    <w:p>
      <w:pPr>
        <w:pStyle w:val="Heading2"/>
      </w:pPr>
      <w:r>
        <w:t xml:space="preserve">Compare BISAP</w:t>
      </w:r>
    </w:p>
    <w:bookmarkStart w:id="51" w:name="roc-curves-1"/>
    <w:p>
      <w:pPr>
        <w:pStyle w:val="Heading3"/>
      </w:pPr>
      <w:r>
        <w:t xml:space="preserve">ROC Curves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ures/unnamed-chunk-17-1.jpe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2" w:name="roc-test"/>
    <w:p>
      <w:pPr>
        <w:pStyle w:val="Heading3"/>
      </w:pPr>
      <w:r>
        <w:t xml:space="preserve">Roc 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Bootstrap test for two correlated ROC curves</w:t>
      </w:r>
      <w:r>
        <w:br/>
      </w:r>
      <w:r>
        <w:br/>
      </w:r>
      <w:r>
        <w:rPr>
          <w:rStyle w:val="VerbatimChar"/>
        </w:rPr>
        <w:t xml:space="preserve">data:  roc_m1 and roc_m5</w:t>
      </w:r>
      <w:r>
        <w:br/>
      </w:r>
      <w:r>
        <w:rPr>
          <w:rStyle w:val="VerbatimChar"/>
        </w:rPr>
        <w:t xml:space="preserve">D = -2.3338, boot.n = 1000, boot.stratified = 1, p-value = 0.01961</w:t>
      </w:r>
      <w:r>
        <w:br/>
      </w:r>
      <w:r>
        <w:rPr>
          <w:rStyle w:val="VerbatimChar"/>
        </w:rPr>
        <w:t xml:space="preserve">alternative hypothesis: true difference in AUC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AUC of roc1 AUC of roc2 </w:t>
      </w:r>
      <w:r>
        <w:br/>
      </w:r>
      <w:r>
        <w:rPr>
          <w:rStyle w:val="VerbatimChar"/>
        </w:rPr>
        <w:t xml:space="preserve">  0.8707811   0.9773385 </w:t>
      </w:r>
    </w:p>
    <w:bookmarkEnd w:id="52"/>
    <w:bookmarkEnd w:id="53"/>
    <w:bookmarkStart w:id="57" w:name="decision-curves"/>
    <w:p>
      <w:pPr>
        <w:pStyle w:val="Heading2"/>
      </w:pPr>
      <w:r>
        <w:t xml:space="preserve">Decision curves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figures/dca_curve-1.jpe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bootstrap-to-validate-final-model"/>
    <w:p>
      <w:pPr>
        <w:pStyle w:val="Heading2"/>
      </w:pPr>
      <w:r>
        <w:t xml:space="preserve">Bootstrap to validate final model</w:t>
      </w:r>
    </w:p>
    <w:p>
      <w:pPr>
        <w:pStyle w:val="SourceCode"/>
      </w:pPr>
      <w:r>
        <w:rPr>
          <w:rStyle w:val="VerbatimChar"/>
        </w:rPr>
        <w:t xml:space="preserve">AUC crude: 0.8462 </w:t>
      </w:r>
    </w:p>
    <w:p>
      <w:pPr>
        <w:pStyle w:val="SourceCode"/>
      </w:pPr>
      <w:r>
        <w:rPr>
          <w:rStyle w:val="VerbatimChar"/>
        </w:rPr>
        <w:t xml:space="preserve">AUC adjuted by Bootstrap 1000 steps: 0.8375 </w:t>
      </w:r>
    </w:p>
    <w:p>
      <w:pPr>
        <w:pStyle w:val="SourceCode"/>
      </w:pPr>
      <w:r>
        <w:rPr>
          <w:rStyle w:val="VerbatimChar"/>
        </w:rPr>
        <w:t xml:space="preserve">Optimism: 0.0087 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figures/unnamed-chunk-20-1.jpe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2" w:name="convert-to-logistic-model-language"/>
    <w:p>
      <w:pPr>
        <w:pStyle w:val="Heading2"/>
      </w:pPr>
      <w:r>
        <w:t xml:space="preserve">Convert to logistic model language</w:t>
      </w:r>
    </w:p>
    <w:p>
      <w:pPr>
        <w:pStyle w:val="SourceCode"/>
      </w:pPr>
      <w:r>
        <w:rPr>
          <w:rStyle w:val="VerbatimChar"/>
        </w:rPr>
        <w:t xml:space="preserve">Logit(P) = -6.1682 + (0.0634 * BUN) + (0.2088 * WBC) + (0.0044 * CRP)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4" Target="media/rId54.jpg" /><Relationship Type="http://schemas.openxmlformats.org/officeDocument/2006/relationships/image" Id="rId40" Target="media/rId40.jpg" /><Relationship Type="http://schemas.openxmlformats.org/officeDocument/2006/relationships/image" Id="rId35" Target="media/rId35.jpg" /><Relationship Type="http://schemas.openxmlformats.org/officeDocument/2006/relationships/image" Id="rId22" Target="media/rId22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44" Target="media/rId44.jpg" /><Relationship Type="http://schemas.openxmlformats.org/officeDocument/2006/relationships/image" Id="rId48" Target="media/rId48.jpg" /><Relationship Type="http://schemas.openxmlformats.org/officeDocument/2006/relationships/image" Id="rId58" Target="media/rId58.jpg" /><Relationship Type="http://schemas.openxmlformats.org/officeDocument/2006/relationships/image" Id="rId17" Target="media/rId17.jpg" /><Relationship Type="http://schemas.openxmlformats.org/officeDocument/2006/relationships/image" Id="rId13" Target="media/rId1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NCI and BUN for predicting SAP patients</dc:title>
  <dc:creator/>
  <cp:keywords/>
  <dcterms:created xsi:type="dcterms:W3CDTF">2026-09-28T12:50:23Z</dcterms:created>
  <dcterms:modified xsi:type="dcterms:W3CDTF">2026-09-28T12:50:23Z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knitr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