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261A" w14:textId="77777777" w:rsidR="009F0C62" w:rsidRDefault="006B63F2">
      <w:pPr>
        <w:pStyle w:val="Title"/>
      </w:pPr>
      <w:r>
        <w:t>Prognostic Value of TyHGB Index in Patients with MASLD</w:t>
      </w:r>
    </w:p>
    <w:p w14:paraId="2C7FA3EA" w14:textId="77777777" w:rsidR="009F0C62" w:rsidRDefault="006B63F2">
      <w:pPr>
        <w:pStyle w:val="Author"/>
      </w:pPr>
      <w:r>
        <w:t>An Tran</w:t>
      </w:r>
    </w:p>
    <w:p w14:paraId="37C01423" w14:textId="77777777" w:rsidR="009F0C62" w:rsidRDefault="006B63F2">
      <w:pPr>
        <w:pStyle w:val="Date"/>
      </w:pPr>
      <w:r>
        <w:t>2026-08-18</w:t>
      </w:r>
    </w:p>
    <w:p w14:paraId="5ED14B2B" w14:textId="77777777" w:rsidR="009F0C62" w:rsidRDefault="006B63F2">
      <w:pPr>
        <w:pStyle w:val="Heading2"/>
      </w:pPr>
      <w:bookmarkStart w:id="0" w:name="baseline-characteristics"/>
      <w:r>
        <w:t>1. Baseline characteristics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9F0C62" w14:paraId="23176F7B" w14:textId="77777777" w:rsidTr="005E0A38">
        <w:tc>
          <w:tcPr>
            <w:tcW w:w="7920" w:type="dxa"/>
          </w:tcPr>
          <w:p w14:paraId="1E3DA344" w14:textId="77777777" w:rsidR="009F0C62" w:rsidRDefault="006B63F2">
            <w:pPr>
              <w:pStyle w:val="ImageCaption"/>
              <w:spacing w:before="200"/>
            </w:pPr>
            <w:bookmarkStart w:id="1" w:name="tbl-baseline"/>
            <w:r>
              <w:t>Table 1: Table 1: Baseline characteristics of the study population according to TyHGB quartiles</w:t>
            </w:r>
          </w:p>
          <w:tbl>
            <w:tblPr>
              <w:tblStyle w:val="Normal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259"/>
              <w:gridCol w:w="1540"/>
              <w:gridCol w:w="1412"/>
              <w:gridCol w:w="1412"/>
              <w:gridCol w:w="1412"/>
              <w:gridCol w:w="1412"/>
              <w:gridCol w:w="697"/>
            </w:tblGrid>
            <w:tr w:rsidR="005E0A38" w14:paraId="534E281F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3DAD17BC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Characteristic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4744B5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Overall</w:t>
                  </w:r>
                  <w:r>
                    <w:rPr>
                      <w:rFonts w:ascii="Calibri" w:hAnsi="Calibri"/>
                      <w:sz w:val="20"/>
                    </w:rPr>
                    <w:t xml:space="preserve"> N = 710,776,391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6C7AD30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Q1</w:t>
                  </w:r>
                  <w:r>
                    <w:rPr>
                      <w:rFonts w:ascii="Calibri" w:hAnsi="Calibri"/>
                      <w:sz w:val="20"/>
                    </w:rPr>
                    <w:t xml:space="preserve"> N = 185,307,937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EFE4A2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Q2</w:t>
                  </w:r>
                  <w:r>
                    <w:rPr>
                      <w:rFonts w:ascii="Calibri" w:hAnsi="Calibri"/>
                      <w:sz w:val="20"/>
                    </w:rPr>
                    <w:t xml:space="preserve"> N = 180,392,729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C704E6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Q3</w:t>
                  </w:r>
                  <w:r>
                    <w:rPr>
                      <w:rFonts w:ascii="Calibri" w:hAnsi="Calibri"/>
                      <w:sz w:val="20"/>
                    </w:rPr>
                    <w:t xml:space="preserve"> N = 177,181,041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B7DA0A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Q4</w:t>
                  </w:r>
                  <w:r>
                    <w:rPr>
                      <w:rFonts w:ascii="Calibri" w:hAnsi="Calibri"/>
                      <w:sz w:val="20"/>
                    </w:rPr>
                    <w:t xml:space="preserve"> N = 167,894,684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885C6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p-value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2</w:t>
                  </w:r>
                </w:p>
              </w:tc>
            </w:tr>
          </w:tbl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2791"/>
              <w:gridCol w:w="799"/>
              <w:gridCol w:w="739"/>
              <w:gridCol w:w="739"/>
              <w:gridCol w:w="739"/>
              <w:gridCol w:w="799"/>
              <w:gridCol w:w="676"/>
            </w:tblGrid>
            <w:tr w:rsidR="005E0A38" w14:paraId="6087C80E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78661064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Age (years)</w:t>
                  </w:r>
                </w:p>
              </w:tc>
              <w:tc>
                <w:tcPr>
                  <w:tcW w:w="360" w:type="dxa"/>
                </w:tcPr>
                <w:p w14:paraId="7E8FB21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47.86 (15.66)</w:t>
                  </w:r>
                </w:p>
              </w:tc>
              <w:tc>
                <w:tcPr>
                  <w:tcW w:w="360" w:type="dxa"/>
                </w:tcPr>
                <w:p w14:paraId="69AF9CE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44.94 (15.71)</w:t>
                  </w:r>
                </w:p>
              </w:tc>
              <w:tc>
                <w:tcPr>
                  <w:tcW w:w="360" w:type="dxa"/>
                </w:tcPr>
                <w:p w14:paraId="1122481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47.52 (16.00)</w:t>
                  </w:r>
                </w:p>
              </w:tc>
              <w:tc>
                <w:tcPr>
                  <w:tcW w:w="360" w:type="dxa"/>
                </w:tcPr>
                <w:p w14:paraId="6B33965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49.82 (15.59)</w:t>
                  </w:r>
                </w:p>
              </w:tc>
              <w:tc>
                <w:tcPr>
                  <w:tcW w:w="360" w:type="dxa"/>
                </w:tcPr>
                <w:p w14:paraId="351B12C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49.36 (14.78)</w:t>
                  </w:r>
                </w:p>
              </w:tc>
              <w:tc>
                <w:tcPr>
                  <w:tcW w:w="360" w:type="dxa"/>
                </w:tcPr>
                <w:p w14:paraId="6AABEBF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574E34B2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5412A7D0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Gender</w:t>
                  </w:r>
                </w:p>
              </w:tc>
              <w:tc>
                <w:tcPr>
                  <w:tcW w:w="360" w:type="dxa"/>
                </w:tcPr>
                <w:p w14:paraId="6ABCB186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63F34F26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08304D1C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400AD8A7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7B266252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0A96D3F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13CB3DB1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6E48709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Male</w:t>
                  </w:r>
                </w:p>
              </w:tc>
              <w:tc>
                <w:tcPr>
                  <w:tcW w:w="360" w:type="dxa"/>
                </w:tcPr>
                <w:p w14:paraId="6C137E0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3,467 (48.7%)</w:t>
                  </w:r>
                </w:p>
              </w:tc>
              <w:tc>
                <w:tcPr>
                  <w:tcW w:w="360" w:type="dxa"/>
                </w:tcPr>
                <w:p w14:paraId="42D7EA6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594 (34.1%)</w:t>
                  </w:r>
                </w:p>
              </w:tc>
              <w:tc>
                <w:tcPr>
                  <w:tcW w:w="360" w:type="dxa"/>
                </w:tcPr>
                <w:p w14:paraId="7047587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860 (49.6%)</w:t>
                  </w:r>
                </w:p>
              </w:tc>
              <w:tc>
                <w:tcPr>
                  <w:tcW w:w="360" w:type="dxa"/>
                </w:tcPr>
                <w:p w14:paraId="7C1A97A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930 (52.4%)</w:t>
                  </w:r>
                </w:p>
              </w:tc>
              <w:tc>
                <w:tcPr>
                  <w:tcW w:w="360" w:type="dxa"/>
                </w:tcPr>
                <w:p w14:paraId="2339301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1,083 (60.1%)</w:t>
                  </w:r>
                </w:p>
              </w:tc>
              <w:tc>
                <w:tcPr>
                  <w:tcW w:w="360" w:type="dxa"/>
                </w:tcPr>
                <w:p w14:paraId="63F6F2BE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54096330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770A5A88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Female</w:t>
                  </w:r>
                </w:p>
              </w:tc>
              <w:tc>
                <w:tcPr>
                  <w:tcW w:w="360" w:type="dxa"/>
                </w:tcPr>
                <w:p w14:paraId="63400C3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4,042 (51.3%)</w:t>
                  </w:r>
                </w:p>
              </w:tc>
              <w:tc>
                <w:tcPr>
                  <w:tcW w:w="360" w:type="dxa"/>
                </w:tcPr>
                <w:p w14:paraId="2B20862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1,287 (65.9%)</w:t>
                  </w:r>
                </w:p>
              </w:tc>
              <w:tc>
                <w:tcPr>
                  <w:tcW w:w="360" w:type="dxa"/>
                </w:tcPr>
                <w:p w14:paraId="19C72B2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1,022 (50.4%)</w:t>
                  </w:r>
                </w:p>
              </w:tc>
              <w:tc>
                <w:tcPr>
                  <w:tcW w:w="360" w:type="dxa"/>
                </w:tcPr>
                <w:p w14:paraId="08D0799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942 (47.6%)</w:t>
                  </w:r>
                </w:p>
              </w:tc>
              <w:tc>
                <w:tcPr>
                  <w:tcW w:w="360" w:type="dxa"/>
                </w:tcPr>
                <w:p w14:paraId="40D4CB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791 (39.9%)</w:t>
                  </w:r>
                </w:p>
              </w:tc>
              <w:tc>
                <w:tcPr>
                  <w:tcW w:w="360" w:type="dxa"/>
                </w:tcPr>
                <w:p w14:paraId="3E90CCB0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1C6D4C64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72F0DD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Race</w:t>
                  </w:r>
                </w:p>
              </w:tc>
              <w:tc>
                <w:tcPr>
                  <w:tcW w:w="360" w:type="dxa"/>
                </w:tcPr>
                <w:p w14:paraId="3331DB8D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1AC074C9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644CFE36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78C14A7C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A537454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5EA288F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083E64ED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81857F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Non-Hispanic Black</w:t>
                  </w:r>
                </w:p>
              </w:tc>
              <w:tc>
                <w:tcPr>
                  <w:tcW w:w="360" w:type="dxa"/>
                </w:tcPr>
                <w:p w14:paraId="48F29A8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1,593 (12.1%)</w:t>
                  </w:r>
                </w:p>
              </w:tc>
              <w:tc>
                <w:tcPr>
                  <w:tcW w:w="360" w:type="dxa"/>
                </w:tcPr>
                <w:p w14:paraId="1E2029E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570 (17.5%)</w:t>
                  </w:r>
                </w:p>
              </w:tc>
              <w:tc>
                <w:tcPr>
                  <w:tcW w:w="360" w:type="dxa"/>
                </w:tcPr>
                <w:p w14:paraId="52F4677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443 (13.7%)</w:t>
                  </w:r>
                </w:p>
              </w:tc>
              <w:tc>
                <w:tcPr>
                  <w:tcW w:w="360" w:type="dxa"/>
                </w:tcPr>
                <w:p w14:paraId="05325DA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329 (9.6%)</w:t>
                  </w:r>
                </w:p>
              </w:tc>
              <w:tc>
                <w:tcPr>
                  <w:tcW w:w="360" w:type="dxa"/>
                </w:tcPr>
                <w:p w14:paraId="783FC18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251 (7.3%)</w:t>
                  </w:r>
                </w:p>
              </w:tc>
              <w:tc>
                <w:tcPr>
                  <w:tcW w:w="360" w:type="dxa"/>
                </w:tcPr>
                <w:p w14:paraId="40F16863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72E20833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5CB28C1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Non-Hispanic White</w:t>
                  </w:r>
                </w:p>
              </w:tc>
              <w:tc>
                <w:tcPr>
                  <w:tcW w:w="360" w:type="dxa"/>
                </w:tcPr>
                <w:p w14:paraId="48B5772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2,949 (64.4%)</w:t>
                  </w:r>
                </w:p>
              </w:tc>
              <w:tc>
                <w:tcPr>
                  <w:tcW w:w="360" w:type="dxa"/>
                </w:tcPr>
                <w:p w14:paraId="74A98F8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662 (61.7%)</w:t>
                  </w:r>
                </w:p>
              </w:tc>
              <w:tc>
                <w:tcPr>
                  <w:tcW w:w="360" w:type="dxa"/>
                </w:tcPr>
                <w:p w14:paraId="27F3FEE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692 (61.9%)</w:t>
                  </w:r>
                </w:p>
              </w:tc>
              <w:tc>
                <w:tcPr>
                  <w:tcW w:w="360" w:type="dxa"/>
                </w:tcPr>
                <w:p w14:paraId="56864A5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766 (66.5%)</w:t>
                  </w:r>
                </w:p>
              </w:tc>
              <w:tc>
                <w:tcPr>
                  <w:tcW w:w="360" w:type="dxa"/>
                </w:tcPr>
                <w:p w14:paraId="78DFD44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829 (67.9%)</w:t>
                  </w:r>
                </w:p>
              </w:tc>
              <w:tc>
                <w:tcPr>
                  <w:tcW w:w="360" w:type="dxa"/>
                </w:tcPr>
                <w:p w14:paraId="3DE0C493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45903F98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646193B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Other Races</w:t>
                  </w:r>
                </w:p>
              </w:tc>
              <w:tc>
                <w:tcPr>
                  <w:tcW w:w="360" w:type="dxa"/>
                </w:tcPr>
                <w:p w14:paraId="0E6C079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2,967 (23.5%)</w:t>
                  </w:r>
                </w:p>
              </w:tc>
              <w:tc>
                <w:tcPr>
                  <w:tcW w:w="360" w:type="dxa"/>
                </w:tcPr>
                <w:p w14:paraId="616B92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649 (20.8%)</w:t>
                  </w:r>
                </w:p>
              </w:tc>
              <w:tc>
                <w:tcPr>
                  <w:tcW w:w="360" w:type="dxa"/>
                </w:tcPr>
                <w:p w14:paraId="76E1361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747 (24.5%)</w:t>
                  </w:r>
                </w:p>
              </w:tc>
              <w:tc>
                <w:tcPr>
                  <w:tcW w:w="360" w:type="dxa"/>
                </w:tcPr>
                <w:p w14:paraId="38E5ADA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777 (23.9%)</w:t>
                  </w:r>
                </w:p>
              </w:tc>
              <w:tc>
                <w:tcPr>
                  <w:tcW w:w="360" w:type="dxa"/>
                </w:tcPr>
                <w:p w14:paraId="5E44E06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794 (24.8%)</w:t>
                  </w:r>
                </w:p>
              </w:tc>
              <w:tc>
                <w:tcPr>
                  <w:tcW w:w="360" w:type="dxa"/>
                </w:tcPr>
                <w:p w14:paraId="136284E0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18293F55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49E4893A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Education level</w:t>
                  </w:r>
                </w:p>
              </w:tc>
              <w:tc>
                <w:tcPr>
                  <w:tcW w:w="360" w:type="dxa"/>
                </w:tcPr>
                <w:p w14:paraId="5F715C32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1AEADA1C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EBE25E2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1FC03468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BA74370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4AD2E85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0FD0B61F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16F69EA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Above University</w:t>
                  </w:r>
                </w:p>
              </w:tc>
              <w:tc>
                <w:tcPr>
                  <w:tcW w:w="360" w:type="dxa"/>
                </w:tcPr>
                <w:p w14:paraId="2A3ED4C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3,790 (58.4%)</w:t>
                  </w:r>
                </w:p>
              </w:tc>
              <w:tc>
                <w:tcPr>
                  <w:tcW w:w="360" w:type="dxa"/>
                </w:tcPr>
                <w:p w14:paraId="4776AF6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1,094 (65.2%)</w:t>
                  </w:r>
                </w:p>
              </w:tc>
              <w:tc>
                <w:tcPr>
                  <w:tcW w:w="360" w:type="dxa"/>
                </w:tcPr>
                <w:p w14:paraId="2F344CE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957 (59.4%)</w:t>
                  </w:r>
                </w:p>
              </w:tc>
              <w:tc>
                <w:tcPr>
                  <w:tcW w:w="360" w:type="dxa"/>
                </w:tcPr>
                <w:p w14:paraId="04776F4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877 (53.9%)</w:t>
                  </w:r>
                </w:p>
              </w:tc>
              <w:tc>
                <w:tcPr>
                  <w:tcW w:w="360" w:type="dxa"/>
                </w:tcPr>
                <w:p w14:paraId="74F38D3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862 (54.6%)</w:t>
                  </w:r>
                </w:p>
              </w:tc>
              <w:tc>
                <w:tcPr>
                  <w:tcW w:w="360" w:type="dxa"/>
                </w:tcPr>
                <w:p w14:paraId="3E7E56B2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0CDCAC28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54E7735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High School - University</w:t>
                  </w:r>
                </w:p>
              </w:tc>
              <w:tc>
                <w:tcPr>
                  <w:tcW w:w="360" w:type="dxa"/>
                </w:tcPr>
                <w:p w14:paraId="4E41A82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1,729 (23.9%)</w:t>
                  </w:r>
                </w:p>
              </w:tc>
              <w:tc>
                <w:tcPr>
                  <w:tcW w:w="360" w:type="dxa"/>
                </w:tcPr>
                <w:p w14:paraId="47DCB33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404 (21.1%)</w:t>
                  </w:r>
                </w:p>
              </w:tc>
              <w:tc>
                <w:tcPr>
                  <w:tcW w:w="360" w:type="dxa"/>
                </w:tcPr>
                <w:p w14:paraId="78D31C2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438 (23.5%)</w:t>
                  </w:r>
                </w:p>
              </w:tc>
              <w:tc>
                <w:tcPr>
                  <w:tcW w:w="360" w:type="dxa"/>
                </w:tcPr>
                <w:p w14:paraId="55EC6E6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470 (27.9%)</w:t>
                  </w:r>
                </w:p>
              </w:tc>
              <w:tc>
                <w:tcPr>
                  <w:tcW w:w="360" w:type="dxa"/>
                </w:tcPr>
                <w:p w14:paraId="6A53EB5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417 (23.3%)</w:t>
                  </w:r>
                </w:p>
              </w:tc>
              <w:tc>
                <w:tcPr>
                  <w:tcW w:w="360" w:type="dxa"/>
                </w:tcPr>
                <w:p w14:paraId="3078297F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2DC77C08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8C524CB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Under High School</w:t>
                  </w:r>
                </w:p>
              </w:tc>
              <w:tc>
                <w:tcPr>
                  <w:tcW w:w="360" w:type="dxa"/>
                </w:tcPr>
                <w:p w14:paraId="0E21444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1,990 (17.6%)</w:t>
                  </w:r>
                </w:p>
              </w:tc>
              <w:tc>
                <w:tcPr>
                  <w:tcW w:w="360" w:type="dxa"/>
                </w:tcPr>
                <w:p w14:paraId="2D4645E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383 (13.6%)</w:t>
                  </w:r>
                </w:p>
              </w:tc>
              <w:tc>
                <w:tcPr>
                  <w:tcW w:w="360" w:type="dxa"/>
                </w:tcPr>
                <w:p w14:paraId="7BF428B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487 (17.1%)</w:t>
                  </w:r>
                </w:p>
              </w:tc>
              <w:tc>
                <w:tcPr>
                  <w:tcW w:w="360" w:type="dxa"/>
                </w:tcPr>
                <w:p w14:paraId="60CA31F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525 (18.2%)</w:t>
                  </w:r>
                </w:p>
              </w:tc>
              <w:tc>
                <w:tcPr>
                  <w:tcW w:w="360" w:type="dxa"/>
                </w:tcPr>
                <w:p w14:paraId="47EADF5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595 (22.0%)</w:t>
                  </w:r>
                </w:p>
              </w:tc>
              <w:tc>
                <w:tcPr>
                  <w:tcW w:w="360" w:type="dxa"/>
                </w:tcPr>
                <w:p w14:paraId="1887D372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6BF0CDEE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58EDFA8C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Marital status</w:t>
                  </w:r>
                </w:p>
              </w:tc>
              <w:tc>
                <w:tcPr>
                  <w:tcW w:w="360" w:type="dxa"/>
                </w:tcPr>
                <w:p w14:paraId="3CB1BD2D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09B34BE8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E73AD9E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76D851EC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63CBCE88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1CBF24B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0.019</w:t>
                  </w:r>
                </w:p>
              </w:tc>
            </w:tr>
            <w:tr w:rsidR="005E0A38" w14:paraId="207967FB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101925EA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Married/Partner</w:t>
                  </w:r>
                </w:p>
              </w:tc>
              <w:tc>
                <w:tcPr>
                  <w:tcW w:w="360" w:type="dxa"/>
                </w:tcPr>
                <w:p w14:paraId="2FD03EA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4,620 (65.0%)</w:t>
                  </w:r>
                </w:p>
              </w:tc>
              <w:tc>
                <w:tcPr>
                  <w:tcW w:w="360" w:type="dxa"/>
                </w:tcPr>
                <w:p w14:paraId="62FF57F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1,083 (61.7%)</w:t>
                  </w:r>
                </w:p>
              </w:tc>
              <w:tc>
                <w:tcPr>
                  <w:tcW w:w="360" w:type="dxa"/>
                </w:tcPr>
                <w:p w14:paraId="78DD8DE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1,154 (64.7%)</w:t>
                  </w:r>
                </w:p>
              </w:tc>
              <w:tc>
                <w:tcPr>
                  <w:tcW w:w="360" w:type="dxa"/>
                </w:tcPr>
                <w:p w14:paraId="66995FC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1,226 (68.6%)</w:t>
                  </w:r>
                </w:p>
              </w:tc>
              <w:tc>
                <w:tcPr>
                  <w:tcW w:w="360" w:type="dxa"/>
                </w:tcPr>
                <w:p w14:paraId="24FB801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1,157 (65.2%)</w:t>
                  </w:r>
                </w:p>
              </w:tc>
              <w:tc>
                <w:tcPr>
                  <w:tcW w:w="360" w:type="dxa"/>
                </w:tcPr>
                <w:p w14:paraId="5F6E2B21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4D7AD1B6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6C96DD9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Never married</w:t>
                  </w:r>
                </w:p>
              </w:tc>
              <w:tc>
                <w:tcPr>
                  <w:tcW w:w="360" w:type="dxa"/>
                </w:tcPr>
                <w:p w14:paraId="72C0397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1,194 (16.2%)</w:t>
                  </w:r>
                </w:p>
              </w:tc>
              <w:tc>
                <w:tcPr>
                  <w:tcW w:w="360" w:type="dxa"/>
                </w:tcPr>
                <w:p w14:paraId="536A0A1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365 (18.3%)</w:t>
                  </w:r>
                </w:p>
              </w:tc>
              <w:tc>
                <w:tcPr>
                  <w:tcW w:w="360" w:type="dxa"/>
                </w:tcPr>
                <w:p w14:paraId="2612B9B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319 (17.5%)</w:t>
                  </w:r>
                </w:p>
              </w:tc>
              <w:tc>
                <w:tcPr>
                  <w:tcW w:w="360" w:type="dxa"/>
                </w:tcPr>
                <w:p w14:paraId="376AE69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249 (14.2%)</w:t>
                  </w:r>
                </w:p>
              </w:tc>
              <w:tc>
                <w:tcPr>
                  <w:tcW w:w="360" w:type="dxa"/>
                </w:tcPr>
                <w:p w14:paraId="1B1CEB2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261 (14.7%)</w:t>
                  </w:r>
                </w:p>
              </w:tc>
              <w:tc>
                <w:tcPr>
                  <w:tcW w:w="360" w:type="dxa"/>
                </w:tcPr>
                <w:p w14:paraId="3F76D94A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65DC1854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7BCC072F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Widowed/Divorced/Separated</w:t>
                  </w:r>
                </w:p>
              </w:tc>
              <w:tc>
                <w:tcPr>
                  <w:tcW w:w="360" w:type="dxa"/>
                </w:tcPr>
                <w:p w14:paraId="5D3C8EA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1,695 (18.8%)</w:t>
                  </w:r>
                </w:p>
              </w:tc>
              <w:tc>
                <w:tcPr>
                  <w:tcW w:w="360" w:type="dxa"/>
                </w:tcPr>
                <w:p w14:paraId="7738C0B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433 (20.0%)</w:t>
                  </w:r>
                </w:p>
              </w:tc>
              <w:tc>
                <w:tcPr>
                  <w:tcW w:w="360" w:type="dxa"/>
                </w:tcPr>
                <w:p w14:paraId="5746A4A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409 (17.8%)</w:t>
                  </w:r>
                </w:p>
              </w:tc>
              <w:tc>
                <w:tcPr>
                  <w:tcW w:w="360" w:type="dxa"/>
                </w:tcPr>
                <w:p w14:paraId="4C27183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397 (17.2%)</w:t>
                  </w:r>
                </w:p>
              </w:tc>
              <w:tc>
                <w:tcPr>
                  <w:tcW w:w="360" w:type="dxa"/>
                </w:tcPr>
                <w:p w14:paraId="12D8103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456 (20.1%)</w:t>
                  </w:r>
                </w:p>
              </w:tc>
              <w:tc>
                <w:tcPr>
                  <w:tcW w:w="360" w:type="dxa"/>
                </w:tcPr>
                <w:p w14:paraId="05F367A7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</w:tr>
            <w:tr w:rsidR="005E0A38" w14:paraId="5BA4D944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479E443A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Family income to poverty</w:t>
                  </w:r>
                </w:p>
              </w:tc>
              <w:tc>
                <w:tcPr>
                  <w:tcW w:w="360" w:type="dxa"/>
                </w:tcPr>
                <w:p w14:paraId="1DAC4CA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2.85 (1.63)</w:t>
                  </w:r>
                </w:p>
              </w:tc>
              <w:tc>
                <w:tcPr>
                  <w:tcW w:w="360" w:type="dxa"/>
                </w:tcPr>
                <w:p w14:paraId="76044AA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2.95 (1.65)</w:t>
                  </w:r>
                </w:p>
              </w:tc>
              <w:tc>
                <w:tcPr>
                  <w:tcW w:w="360" w:type="dxa"/>
                </w:tcPr>
                <w:p w14:paraId="1DB0A8C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2.91 (1.64)</w:t>
                  </w:r>
                </w:p>
              </w:tc>
              <w:tc>
                <w:tcPr>
                  <w:tcW w:w="360" w:type="dxa"/>
                </w:tcPr>
                <w:p w14:paraId="1D48D34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2.80 (1.63)</w:t>
                  </w:r>
                </w:p>
              </w:tc>
              <w:tc>
                <w:tcPr>
                  <w:tcW w:w="360" w:type="dxa"/>
                </w:tcPr>
                <w:p w14:paraId="0DDD5E7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2.71 (1.59)</w:t>
                  </w:r>
                </w:p>
              </w:tc>
              <w:tc>
                <w:tcPr>
                  <w:tcW w:w="360" w:type="dxa"/>
                </w:tcPr>
                <w:p w14:paraId="007D229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0ED80069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5E2FDA7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lastRenderedPageBreak/>
                    <w:t>Body mass index (kg/m²)</w:t>
                  </w:r>
                </w:p>
              </w:tc>
              <w:tc>
                <w:tcPr>
                  <w:tcW w:w="360" w:type="dxa"/>
                </w:tcPr>
                <w:p w14:paraId="6CDC3D6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33.29 (6.00)</w:t>
                  </w:r>
                </w:p>
              </w:tc>
              <w:tc>
                <w:tcPr>
                  <w:tcW w:w="360" w:type="dxa"/>
                </w:tcPr>
                <w:p w14:paraId="582D5BA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30.23 (3.39)</w:t>
                  </w:r>
                </w:p>
              </w:tc>
              <w:tc>
                <w:tcPr>
                  <w:tcW w:w="360" w:type="dxa"/>
                </w:tcPr>
                <w:p w14:paraId="5F222CF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32.84 (4.81)</w:t>
                  </w:r>
                </w:p>
              </w:tc>
              <w:tc>
                <w:tcPr>
                  <w:tcW w:w="360" w:type="dxa"/>
                </w:tcPr>
                <w:p w14:paraId="3D2335D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34.46 (6.21)</w:t>
                  </w:r>
                </w:p>
              </w:tc>
              <w:tc>
                <w:tcPr>
                  <w:tcW w:w="360" w:type="dxa"/>
                </w:tcPr>
                <w:p w14:paraId="0AD5C24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35.90 (7.45)</w:t>
                  </w:r>
                </w:p>
              </w:tc>
              <w:tc>
                <w:tcPr>
                  <w:tcW w:w="360" w:type="dxa"/>
                </w:tcPr>
                <w:p w14:paraId="458B5F6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72299801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F9477A4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Waist circumference (cm)</w:t>
                  </w:r>
                </w:p>
              </w:tc>
              <w:tc>
                <w:tcPr>
                  <w:tcW w:w="360" w:type="dxa"/>
                </w:tcPr>
                <w:p w14:paraId="4DBE8A9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109.32 (13.91)</w:t>
                  </w:r>
                </w:p>
              </w:tc>
              <w:tc>
                <w:tcPr>
                  <w:tcW w:w="360" w:type="dxa"/>
                </w:tcPr>
                <w:p w14:paraId="21D7D60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100.60 (9.17)</w:t>
                  </w:r>
                </w:p>
              </w:tc>
              <w:tc>
                <w:tcPr>
                  <w:tcW w:w="360" w:type="dxa"/>
                </w:tcPr>
                <w:p w14:paraId="703A276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108.14 (11.15)</w:t>
                  </w:r>
                </w:p>
              </w:tc>
              <w:tc>
                <w:tcPr>
                  <w:tcW w:w="360" w:type="dxa"/>
                </w:tcPr>
                <w:p w14:paraId="02066CF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112.77 (13.86)</w:t>
                  </w:r>
                </w:p>
              </w:tc>
              <w:tc>
                <w:tcPr>
                  <w:tcW w:w="360" w:type="dxa"/>
                </w:tcPr>
                <w:p w14:paraId="4B90065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116.57 (15.49)</w:t>
                  </w:r>
                </w:p>
              </w:tc>
              <w:tc>
                <w:tcPr>
                  <w:tcW w:w="360" w:type="dxa"/>
                </w:tcPr>
                <w:p w14:paraId="6F502F0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53E5AD6B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40B9447E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TyHGB</w:t>
                  </w:r>
                </w:p>
              </w:tc>
              <w:tc>
                <w:tcPr>
                  <w:tcW w:w="360" w:type="dxa"/>
                </w:tcPr>
                <w:p w14:paraId="1E855F6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10.77 (4.33)</w:t>
                  </w:r>
                </w:p>
              </w:tc>
              <w:tc>
                <w:tcPr>
                  <w:tcW w:w="360" w:type="dxa"/>
                </w:tcPr>
                <w:p w14:paraId="7DAAC7A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7.78 (0.53)</w:t>
                  </w:r>
                </w:p>
              </w:tc>
              <w:tc>
                <w:tcPr>
                  <w:tcW w:w="360" w:type="dxa"/>
                </w:tcPr>
                <w:p w14:paraId="1BB9BFC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9.15 (0.37)</w:t>
                  </w:r>
                </w:p>
              </w:tc>
              <w:tc>
                <w:tcPr>
                  <w:tcW w:w="360" w:type="dxa"/>
                </w:tcPr>
                <w:p w14:paraId="3FFE65F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10.73 (0.58)</w:t>
                  </w:r>
                </w:p>
              </w:tc>
              <w:tc>
                <w:tcPr>
                  <w:tcW w:w="360" w:type="dxa"/>
                </w:tcPr>
                <w:p w14:paraId="1D99C10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15.86 (6.33)</w:t>
                  </w:r>
                </w:p>
              </w:tc>
              <w:tc>
                <w:tcPr>
                  <w:tcW w:w="360" w:type="dxa"/>
                </w:tcPr>
                <w:p w14:paraId="2E8F8B7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3A764B47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D3AB844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 Body Shape Index (ABSI)</w:t>
                  </w:r>
                </w:p>
              </w:tc>
              <w:tc>
                <w:tcPr>
                  <w:tcW w:w="360" w:type="dxa"/>
                </w:tcPr>
                <w:p w14:paraId="40BBCCB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0.82 (0.05)</w:t>
                  </w:r>
                </w:p>
              </w:tc>
              <w:tc>
                <w:tcPr>
                  <w:tcW w:w="360" w:type="dxa"/>
                </w:tcPr>
                <w:p w14:paraId="7FAA45C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0.80 (0.05)</w:t>
                  </w:r>
                </w:p>
              </w:tc>
              <w:tc>
                <w:tcPr>
                  <w:tcW w:w="360" w:type="dxa"/>
                </w:tcPr>
                <w:p w14:paraId="4244ACD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0.82 (0.04)</w:t>
                  </w:r>
                </w:p>
              </w:tc>
              <w:tc>
                <w:tcPr>
                  <w:tcW w:w="360" w:type="dxa"/>
                </w:tcPr>
                <w:p w14:paraId="5FA7157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0.82 (0.04)</w:t>
                  </w:r>
                </w:p>
              </w:tc>
              <w:tc>
                <w:tcPr>
                  <w:tcW w:w="360" w:type="dxa"/>
                </w:tcPr>
                <w:p w14:paraId="27EF1E8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0.83 (0.04)</w:t>
                  </w:r>
                </w:p>
              </w:tc>
              <w:tc>
                <w:tcPr>
                  <w:tcW w:w="360" w:type="dxa"/>
                </w:tcPr>
                <w:p w14:paraId="1B7389B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17E7672A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6732C5EC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Weight-Adjusted Waist Index (WWI)</w:t>
                  </w:r>
                </w:p>
              </w:tc>
              <w:tc>
                <w:tcPr>
                  <w:tcW w:w="360" w:type="dxa"/>
                </w:tcPr>
                <w:p w14:paraId="21DFD47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11.27 (0.75)</w:t>
                  </w:r>
                </w:p>
              </w:tc>
              <w:tc>
                <w:tcPr>
                  <w:tcW w:w="360" w:type="dxa"/>
                </w:tcPr>
                <w:p w14:paraId="22E78C8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10.99 (0.72)</w:t>
                  </w:r>
                </w:p>
              </w:tc>
              <w:tc>
                <w:tcPr>
                  <w:tcW w:w="360" w:type="dxa"/>
                </w:tcPr>
                <w:p w14:paraId="280653E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11.23 (0.71)</w:t>
                  </w:r>
                </w:p>
              </w:tc>
              <w:tc>
                <w:tcPr>
                  <w:tcW w:w="360" w:type="dxa"/>
                </w:tcPr>
                <w:p w14:paraId="15CDCEB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11.42 (0.70)</w:t>
                  </w:r>
                </w:p>
              </w:tc>
              <w:tc>
                <w:tcPr>
                  <w:tcW w:w="360" w:type="dxa"/>
                </w:tcPr>
                <w:p w14:paraId="137FF76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11.49 (0.75)</w:t>
                  </w:r>
                </w:p>
              </w:tc>
              <w:tc>
                <w:tcPr>
                  <w:tcW w:w="360" w:type="dxa"/>
                </w:tcPr>
                <w:p w14:paraId="2F42273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67DE5670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36D653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Waist-to-Height Ratio (WHtR)</w:t>
                  </w:r>
                </w:p>
              </w:tc>
              <w:tc>
                <w:tcPr>
                  <w:tcW w:w="360" w:type="dxa"/>
                </w:tcPr>
                <w:p w14:paraId="36D1AAB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0.65 (0.08)</w:t>
                  </w:r>
                </w:p>
              </w:tc>
              <w:tc>
                <w:tcPr>
                  <w:tcW w:w="360" w:type="dxa"/>
                </w:tcPr>
                <w:p w14:paraId="248F8C0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0.60 (0.06)</w:t>
                  </w:r>
                </w:p>
              </w:tc>
              <w:tc>
                <w:tcPr>
                  <w:tcW w:w="360" w:type="dxa"/>
                </w:tcPr>
                <w:p w14:paraId="31FC601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0.64 (0.07)</w:t>
                  </w:r>
                </w:p>
              </w:tc>
              <w:tc>
                <w:tcPr>
                  <w:tcW w:w="360" w:type="dxa"/>
                </w:tcPr>
                <w:p w14:paraId="39FFCB0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0.67 (0.08)</w:t>
                  </w:r>
                </w:p>
              </w:tc>
              <w:tc>
                <w:tcPr>
                  <w:tcW w:w="360" w:type="dxa"/>
                </w:tcPr>
                <w:p w14:paraId="251D39A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0.69 (0.10)</w:t>
                  </w:r>
                </w:p>
              </w:tc>
              <w:tc>
                <w:tcPr>
                  <w:tcW w:w="360" w:type="dxa"/>
                </w:tcPr>
                <w:p w14:paraId="6D3A125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10803530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57A707CA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Total cholesterol (mg/dL)</w:t>
                  </w:r>
                </w:p>
              </w:tc>
              <w:tc>
                <w:tcPr>
                  <w:tcW w:w="360" w:type="dxa"/>
                </w:tcPr>
                <w:p w14:paraId="3DE2A8F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194.02 (40.89)</w:t>
                  </w:r>
                </w:p>
              </w:tc>
              <w:tc>
                <w:tcPr>
                  <w:tcW w:w="360" w:type="dxa"/>
                </w:tcPr>
                <w:p w14:paraId="3B78409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189.13 (37.27)</w:t>
                  </w:r>
                </w:p>
              </w:tc>
              <w:tc>
                <w:tcPr>
                  <w:tcW w:w="360" w:type="dxa"/>
                </w:tcPr>
                <w:p w14:paraId="0F52407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190.85 (38.56)</w:t>
                  </w:r>
                </w:p>
              </w:tc>
              <w:tc>
                <w:tcPr>
                  <w:tcW w:w="360" w:type="dxa"/>
                </w:tcPr>
                <w:p w14:paraId="6180C34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194.50 (40.12)</w:t>
                  </w:r>
                </w:p>
              </w:tc>
              <w:tc>
                <w:tcPr>
                  <w:tcW w:w="360" w:type="dxa"/>
                </w:tcPr>
                <w:p w14:paraId="23CFE8F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202.32 (46.33)</w:t>
                  </w:r>
                </w:p>
              </w:tc>
              <w:tc>
                <w:tcPr>
                  <w:tcW w:w="360" w:type="dxa"/>
                </w:tcPr>
                <w:p w14:paraId="7A28F65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506137D4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1853F64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Triglycerides (mg/dL)</w:t>
                  </w:r>
                </w:p>
              </w:tc>
              <w:tc>
                <w:tcPr>
                  <w:tcW w:w="360" w:type="dxa"/>
                </w:tcPr>
                <w:p w14:paraId="0FDDA7B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140.21 (103.10)</w:t>
                  </w:r>
                </w:p>
              </w:tc>
              <w:tc>
                <w:tcPr>
                  <w:tcW w:w="360" w:type="dxa"/>
                </w:tcPr>
                <w:p w14:paraId="4577B66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72.43 (24.55)</w:t>
                  </w:r>
                </w:p>
              </w:tc>
              <w:tc>
                <w:tcPr>
                  <w:tcW w:w="360" w:type="dxa"/>
                </w:tcPr>
                <w:p w14:paraId="1C9E4E1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104.63 (30.38)</w:t>
                  </w:r>
                </w:p>
              </w:tc>
              <w:tc>
                <w:tcPr>
                  <w:tcW w:w="360" w:type="dxa"/>
                </w:tcPr>
                <w:p w14:paraId="0027723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144.90 (42.53)</w:t>
                  </w:r>
                </w:p>
              </w:tc>
              <w:tc>
                <w:tcPr>
                  <w:tcW w:w="360" w:type="dxa"/>
                </w:tcPr>
                <w:p w14:paraId="0454C2D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248.31 (152.66)</w:t>
                  </w:r>
                </w:p>
              </w:tc>
              <w:tc>
                <w:tcPr>
                  <w:tcW w:w="360" w:type="dxa"/>
                </w:tcPr>
                <w:p w14:paraId="42C3109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284C6D11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3CA79D14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HDL-cholesterol (mg/dL)</w:t>
                  </w:r>
                </w:p>
              </w:tc>
              <w:tc>
                <w:tcPr>
                  <w:tcW w:w="360" w:type="dxa"/>
                </w:tcPr>
                <w:p w14:paraId="0541D2A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49.47 (13.47)</w:t>
                  </w:r>
                </w:p>
              </w:tc>
              <w:tc>
                <w:tcPr>
                  <w:tcW w:w="360" w:type="dxa"/>
                </w:tcPr>
                <w:p w14:paraId="493BD21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61.33 (14.03)</w:t>
                  </w:r>
                </w:p>
              </w:tc>
              <w:tc>
                <w:tcPr>
                  <w:tcW w:w="360" w:type="dxa"/>
                </w:tcPr>
                <w:p w14:paraId="16F8CD9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50.93 (9.83)</w:t>
                  </w:r>
                </w:p>
              </w:tc>
              <w:tc>
                <w:tcPr>
                  <w:tcW w:w="360" w:type="dxa"/>
                </w:tcPr>
                <w:p w14:paraId="61F4345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45.54 (8.89)</w:t>
                  </w:r>
                </w:p>
              </w:tc>
              <w:tc>
                <w:tcPr>
                  <w:tcW w:w="360" w:type="dxa"/>
                </w:tcPr>
                <w:p w14:paraId="708975B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38.95 (8.89)</w:t>
                  </w:r>
                </w:p>
              </w:tc>
              <w:tc>
                <w:tcPr>
                  <w:tcW w:w="360" w:type="dxa"/>
                </w:tcPr>
                <w:p w14:paraId="6476454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704902E1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1700E877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Fasting glucose (mmol/L)</w:t>
                  </w:r>
                </w:p>
              </w:tc>
              <w:tc>
                <w:tcPr>
                  <w:tcW w:w="360" w:type="dxa"/>
                </w:tcPr>
                <w:p w14:paraId="18E2D50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5.86 (1.91)</w:t>
                  </w:r>
                </w:p>
              </w:tc>
              <w:tc>
                <w:tcPr>
                  <w:tcW w:w="360" w:type="dxa"/>
                </w:tcPr>
                <w:p w14:paraId="511439E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5.03 (0.48)</w:t>
                  </w:r>
                </w:p>
              </w:tc>
              <w:tc>
                <w:tcPr>
                  <w:tcW w:w="360" w:type="dxa"/>
                </w:tcPr>
                <w:p w14:paraId="0FFF09A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5.37 (0.59)</w:t>
                  </w:r>
                </w:p>
              </w:tc>
              <w:tc>
                <w:tcPr>
                  <w:tcW w:w="360" w:type="dxa"/>
                </w:tcPr>
                <w:p w14:paraId="4621E2E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5.75 (0.90)</w:t>
                  </w:r>
                </w:p>
              </w:tc>
              <w:tc>
                <w:tcPr>
                  <w:tcW w:w="360" w:type="dxa"/>
                </w:tcPr>
                <w:p w14:paraId="1D0A50D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7.44 (3.22)</w:t>
                  </w:r>
                </w:p>
              </w:tc>
              <w:tc>
                <w:tcPr>
                  <w:tcW w:w="360" w:type="dxa"/>
                </w:tcPr>
                <w:p w14:paraId="2FCD412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7288A156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3C0054CB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ALT (U/L)</w:t>
                  </w:r>
                </w:p>
              </w:tc>
              <w:tc>
                <w:tcPr>
                  <w:tcW w:w="360" w:type="dxa"/>
                </w:tcPr>
                <w:p w14:paraId="73C1CEA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28.78 (20.80)</w:t>
                  </w:r>
                </w:p>
              </w:tc>
              <w:tc>
                <w:tcPr>
                  <w:tcW w:w="360" w:type="dxa"/>
                </w:tcPr>
                <w:p w14:paraId="6D22C85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25.13 (24.11)</w:t>
                  </w:r>
                </w:p>
              </w:tc>
              <w:tc>
                <w:tcPr>
                  <w:tcW w:w="360" w:type="dxa"/>
                </w:tcPr>
                <w:p w14:paraId="6A6DB25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27.35 (18.68)</w:t>
                  </w:r>
                </w:p>
              </w:tc>
              <w:tc>
                <w:tcPr>
                  <w:tcW w:w="360" w:type="dxa"/>
                </w:tcPr>
                <w:p w14:paraId="0D60692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29.76 (18.19)</w:t>
                  </w:r>
                </w:p>
              </w:tc>
              <w:tc>
                <w:tcPr>
                  <w:tcW w:w="360" w:type="dxa"/>
                </w:tcPr>
                <w:p w14:paraId="46AE24E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33.33 (20.68)</w:t>
                  </w:r>
                </w:p>
              </w:tc>
              <w:tc>
                <w:tcPr>
                  <w:tcW w:w="360" w:type="dxa"/>
                </w:tcPr>
                <w:p w14:paraId="21CA8CC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2F55F41F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7EA24CA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AST (U/L)</w:t>
                  </w:r>
                </w:p>
              </w:tc>
              <w:tc>
                <w:tcPr>
                  <w:tcW w:w="360" w:type="dxa"/>
                </w:tcPr>
                <w:p w14:paraId="3363E94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25.17 (18.27)</w:t>
                  </w:r>
                </w:p>
              </w:tc>
              <w:tc>
                <w:tcPr>
                  <w:tcW w:w="360" w:type="dxa"/>
                </w:tcPr>
                <w:p w14:paraId="1AFA1D3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24.30 (26.69)</w:t>
                  </w:r>
                </w:p>
              </w:tc>
              <w:tc>
                <w:tcPr>
                  <w:tcW w:w="360" w:type="dxa"/>
                </w:tcPr>
                <w:p w14:paraId="083EC21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24.04 (12.25)</w:t>
                  </w:r>
                </w:p>
              </w:tc>
              <w:tc>
                <w:tcPr>
                  <w:tcW w:w="360" w:type="dxa"/>
                </w:tcPr>
                <w:p w14:paraId="6AA78A7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25.22 (16.52)</w:t>
                  </w:r>
                </w:p>
              </w:tc>
              <w:tc>
                <w:tcPr>
                  <w:tcW w:w="360" w:type="dxa"/>
                </w:tcPr>
                <w:p w14:paraId="38771ED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27.28 (13.09)</w:t>
                  </w:r>
                </w:p>
              </w:tc>
              <w:tc>
                <w:tcPr>
                  <w:tcW w:w="360" w:type="dxa"/>
                </w:tcPr>
                <w:p w14:paraId="4CE604E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7E58A016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F830E93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AST/ALT Ratio</w:t>
                  </w:r>
                </w:p>
              </w:tc>
              <w:tc>
                <w:tcPr>
                  <w:tcW w:w="360" w:type="dxa"/>
                </w:tcPr>
                <w:p w14:paraId="31D2D18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0.97 (0.28)</w:t>
                  </w:r>
                </w:p>
              </w:tc>
              <w:tc>
                <w:tcPr>
                  <w:tcW w:w="360" w:type="dxa"/>
                </w:tcPr>
                <w:p w14:paraId="7FBDF83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1.05 (0.28)</w:t>
                  </w:r>
                </w:p>
              </w:tc>
              <w:tc>
                <w:tcPr>
                  <w:tcW w:w="360" w:type="dxa"/>
                </w:tcPr>
                <w:p w14:paraId="35E9638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0.98 (0.27)</w:t>
                  </w:r>
                </w:p>
              </w:tc>
              <w:tc>
                <w:tcPr>
                  <w:tcW w:w="360" w:type="dxa"/>
                </w:tcPr>
                <w:p w14:paraId="559CE9F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0.94 (0.27)</w:t>
                  </w:r>
                </w:p>
              </w:tc>
              <w:tc>
                <w:tcPr>
                  <w:tcW w:w="360" w:type="dxa"/>
                </w:tcPr>
                <w:p w14:paraId="7FC8AF7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0.91 (0.29)</w:t>
                  </w:r>
                </w:p>
              </w:tc>
              <w:tc>
                <w:tcPr>
                  <w:tcW w:w="360" w:type="dxa"/>
                </w:tcPr>
                <w:p w14:paraId="50FFBF3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50039732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90261C8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FIB-4 Index</w:t>
                  </w:r>
                </w:p>
              </w:tc>
              <w:tc>
                <w:tcPr>
                  <w:tcW w:w="360" w:type="dxa"/>
                </w:tcPr>
                <w:p w14:paraId="5B6DFDD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1.04 (0.79)</w:t>
                  </w:r>
                </w:p>
              </w:tc>
              <w:tc>
                <w:tcPr>
                  <w:tcW w:w="360" w:type="dxa"/>
                </w:tcPr>
                <w:p w14:paraId="25AEEB5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1.03 (1.10)</w:t>
                  </w:r>
                </w:p>
              </w:tc>
              <w:tc>
                <w:tcPr>
                  <w:tcW w:w="360" w:type="dxa"/>
                </w:tcPr>
                <w:p w14:paraId="4286DC6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0.99 (0.62)</w:t>
                  </w:r>
                </w:p>
              </w:tc>
              <w:tc>
                <w:tcPr>
                  <w:tcW w:w="360" w:type="dxa"/>
                </w:tcPr>
                <w:p w14:paraId="4AC1D13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1.05 (0.67)</w:t>
                  </w:r>
                </w:p>
              </w:tc>
              <w:tc>
                <w:tcPr>
                  <w:tcW w:w="360" w:type="dxa"/>
                </w:tcPr>
                <w:p w14:paraId="0884834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1.07 (0.63)</w:t>
                  </w:r>
                </w:p>
              </w:tc>
              <w:tc>
                <w:tcPr>
                  <w:tcW w:w="360" w:type="dxa"/>
                </w:tcPr>
                <w:p w14:paraId="5EADE3A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209F7D7D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34CC39F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WBC (cells/μL)</w:t>
                  </w:r>
                </w:p>
              </w:tc>
              <w:tc>
                <w:tcPr>
                  <w:tcW w:w="360" w:type="dxa"/>
                </w:tcPr>
                <w:p w14:paraId="19D8D30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7.09 (2.08)</w:t>
                  </w:r>
                </w:p>
              </w:tc>
              <w:tc>
                <w:tcPr>
                  <w:tcW w:w="360" w:type="dxa"/>
                </w:tcPr>
                <w:p w14:paraId="2E23CD7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6.42 (1.84)</w:t>
                  </w:r>
                </w:p>
              </w:tc>
              <w:tc>
                <w:tcPr>
                  <w:tcW w:w="360" w:type="dxa"/>
                </w:tcPr>
                <w:p w14:paraId="2E8F257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7.03 (2.06)</w:t>
                  </w:r>
                </w:p>
              </w:tc>
              <w:tc>
                <w:tcPr>
                  <w:tcW w:w="360" w:type="dxa"/>
                </w:tcPr>
                <w:p w14:paraId="449D96D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7.27 (2.05)</w:t>
                  </w:r>
                </w:p>
              </w:tc>
              <w:tc>
                <w:tcPr>
                  <w:tcW w:w="360" w:type="dxa"/>
                </w:tcPr>
                <w:p w14:paraId="6CB0373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7.70 (2.15)</w:t>
                  </w:r>
                </w:p>
              </w:tc>
              <w:tc>
                <w:tcPr>
                  <w:tcW w:w="360" w:type="dxa"/>
                </w:tcPr>
                <w:p w14:paraId="3F43A1B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629F2F6B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19DEAFF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Lymphocytes (cells/μL)</w:t>
                  </w:r>
                </w:p>
              </w:tc>
              <w:tc>
                <w:tcPr>
                  <w:tcW w:w="360" w:type="dxa"/>
                </w:tcPr>
                <w:p w14:paraId="424CF02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2.10 (0.90)</w:t>
                  </w:r>
                </w:p>
              </w:tc>
              <w:tc>
                <w:tcPr>
                  <w:tcW w:w="360" w:type="dxa"/>
                </w:tcPr>
                <w:p w14:paraId="1CA61F3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1.95 (0.59)</w:t>
                  </w:r>
                </w:p>
              </w:tc>
              <w:tc>
                <w:tcPr>
                  <w:tcW w:w="360" w:type="dxa"/>
                </w:tcPr>
                <w:p w14:paraId="2C08AEB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2.10 (1.05)</w:t>
                  </w:r>
                </w:p>
              </w:tc>
              <w:tc>
                <w:tcPr>
                  <w:tcW w:w="360" w:type="dxa"/>
                </w:tcPr>
                <w:p w14:paraId="64246B1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2.14 (1.00)</w:t>
                  </w:r>
                </w:p>
              </w:tc>
              <w:tc>
                <w:tcPr>
                  <w:tcW w:w="360" w:type="dxa"/>
                </w:tcPr>
                <w:p w14:paraId="642E2B4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2.22 (0.89)</w:t>
                  </w:r>
                </w:p>
              </w:tc>
              <w:tc>
                <w:tcPr>
                  <w:tcW w:w="360" w:type="dxa"/>
                </w:tcPr>
                <w:p w14:paraId="5A3FF4C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1DB9278B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FEAF8A3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Monocytes (cells/μL)</w:t>
                  </w:r>
                </w:p>
              </w:tc>
              <w:tc>
                <w:tcPr>
                  <w:tcW w:w="360" w:type="dxa"/>
                </w:tcPr>
                <w:p w14:paraId="445133B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0.55 (0.20)</w:t>
                  </w:r>
                </w:p>
              </w:tc>
              <w:tc>
                <w:tcPr>
                  <w:tcW w:w="360" w:type="dxa"/>
                </w:tcPr>
                <w:p w14:paraId="7A3AF88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0.51 (0.17)</w:t>
                  </w:r>
                </w:p>
              </w:tc>
              <w:tc>
                <w:tcPr>
                  <w:tcW w:w="360" w:type="dxa"/>
                </w:tcPr>
                <w:p w14:paraId="435C701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0.56 (0.18)</w:t>
                  </w:r>
                </w:p>
              </w:tc>
              <w:tc>
                <w:tcPr>
                  <w:tcW w:w="360" w:type="dxa"/>
                </w:tcPr>
                <w:p w14:paraId="4C43F1C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0.56 (0.23)</w:t>
                  </w:r>
                </w:p>
              </w:tc>
              <w:tc>
                <w:tcPr>
                  <w:tcW w:w="360" w:type="dxa"/>
                </w:tcPr>
                <w:p w14:paraId="659E27B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0.58 (0.23)</w:t>
                  </w:r>
                </w:p>
              </w:tc>
              <w:tc>
                <w:tcPr>
                  <w:tcW w:w="360" w:type="dxa"/>
                </w:tcPr>
                <w:p w14:paraId="7F6696E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257B101D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632EB55E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Neutrophils (cells/μL)</w:t>
                  </w:r>
                </w:p>
              </w:tc>
              <w:tc>
                <w:tcPr>
                  <w:tcW w:w="360" w:type="dxa"/>
                </w:tcPr>
                <w:p w14:paraId="11F0C7F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4.18 (1.58)</w:t>
                  </w:r>
                </w:p>
              </w:tc>
              <w:tc>
                <w:tcPr>
                  <w:tcW w:w="360" w:type="dxa"/>
                </w:tcPr>
                <w:p w14:paraId="5D3523E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3.74 (1.49)</w:t>
                  </w:r>
                </w:p>
              </w:tc>
              <w:tc>
                <w:tcPr>
                  <w:tcW w:w="360" w:type="dxa"/>
                </w:tcPr>
                <w:p w14:paraId="5AAE48F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4.11 (1.52)</w:t>
                  </w:r>
                </w:p>
              </w:tc>
              <w:tc>
                <w:tcPr>
                  <w:tcW w:w="360" w:type="dxa"/>
                </w:tcPr>
                <w:p w14:paraId="6B3186C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4.30 (1.54)</w:t>
                  </w:r>
                </w:p>
              </w:tc>
              <w:tc>
                <w:tcPr>
                  <w:tcW w:w="360" w:type="dxa"/>
                </w:tcPr>
                <w:p w14:paraId="660CDE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4.62 (1.66)</w:t>
                  </w:r>
                </w:p>
              </w:tc>
              <w:tc>
                <w:tcPr>
                  <w:tcW w:w="360" w:type="dxa"/>
                </w:tcPr>
                <w:p w14:paraId="16C1D7A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1E957B96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7D25F85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RBC (million cells/μL)</w:t>
                  </w:r>
                </w:p>
              </w:tc>
              <w:tc>
                <w:tcPr>
                  <w:tcW w:w="360" w:type="dxa"/>
                </w:tcPr>
                <w:p w14:paraId="34B4BFE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4.79 (0.47)</w:t>
                  </w:r>
                </w:p>
              </w:tc>
              <w:tc>
                <w:tcPr>
                  <w:tcW w:w="360" w:type="dxa"/>
                </w:tcPr>
                <w:p w14:paraId="1531DCE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4.66 (0.45)</w:t>
                  </w:r>
                </w:p>
              </w:tc>
              <w:tc>
                <w:tcPr>
                  <w:tcW w:w="360" w:type="dxa"/>
                </w:tcPr>
                <w:p w14:paraId="34F44C4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4.79 (0.46)</w:t>
                  </w:r>
                </w:p>
              </w:tc>
              <w:tc>
                <w:tcPr>
                  <w:tcW w:w="360" w:type="dxa"/>
                </w:tcPr>
                <w:p w14:paraId="1B2023A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4.84 (0.47)</w:t>
                  </w:r>
                </w:p>
              </w:tc>
              <w:tc>
                <w:tcPr>
                  <w:tcW w:w="360" w:type="dxa"/>
                </w:tcPr>
                <w:p w14:paraId="3B03A26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4.88 (0.48)</w:t>
                  </w:r>
                </w:p>
              </w:tc>
              <w:tc>
                <w:tcPr>
                  <w:tcW w:w="360" w:type="dxa"/>
                </w:tcPr>
                <w:p w14:paraId="157AAEE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6F6F9211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67B2F9E3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Hemoglobin (g/dL)</w:t>
                  </w:r>
                </w:p>
              </w:tc>
              <w:tc>
                <w:tcPr>
                  <w:tcW w:w="360" w:type="dxa"/>
                </w:tcPr>
                <w:p w14:paraId="582975D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14.37 (1.50)</w:t>
                  </w:r>
                </w:p>
              </w:tc>
              <w:tc>
                <w:tcPr>
                  <w:tcW w:w="360" w:type="dxa"/>
                </w:tcPr>
                <w:p w14:paraId="499ACD6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13.97 (1.45)</w:t>
                  </w:r>
                </w:p>
              </w:tc>
              <w:tc>
                <w:tcPr>
                  <w:tcW w:w="360" w:type="dxa"/>
                </w:tcPr>
                <w:p w14:paraId="52C63AB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14.36 (1.48)</w:t>
                  </w:r>
                </w:p>
              </w:tc>
              <w:tc>
                <w:tcPr>
                  <w:tcW w:w="360" w:type="dxa"/>
                </w:tcPr>
                <w:p w14:paraId="19C739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14.51 (1.52)</w:t>
                  </w:r>
                </w:p>
              </w:tc>
              <w:tc>
                <w:tcPr>
                  <w:tcW w:w="360" w:type="dxa"/>
                </w:tcPr>
                <w:p w14:paraId="0AF9887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14.67 (1.48)</w:t>
                  </w:r>
                </w:p>
              </w:tc>
              <w:tc>
                <w:tcPr>
                  <w:tcW w:w="360" w:type="dxa"/>
                </w:tcPr>
                <w:p w14:paraId="21F5D81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412144EE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6437A5B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Hematocrit (%)</w:t>
                  </w:r>
                </w:p>
              </w:tc>
              <w:tc>
                <w:tcPr>
                  <w:tcW w:w="360" w:type="dxa"/>
                </w:tcPr>
                <w:p w14:paraId="05B9C95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42.37 (4.11)</w:t>
                  </w:r>
                </w:p>
              </w:tc>
              <w:tc>
                <w:tcPr>
                  <w:tcW w:w="360" w:type="dxa"/>
                </w:tcPr>
                <w:p w14:paraId="436E68C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41.33 (3.98)</w:t>
                  </w:r>
                </w:p>
              </w:tc>
              <w:tc>
                <w:tcPr>
                  <w:tcW w:w="360" w:type="dxa"/>
                </w:tcPr>
                <w:p w14:paraId="7DB7318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42.35 (4.06)</w:t>
                  </w:r>
                </w:p>
              </w:tc>
              <w:tc>
                <w:tcPr>
                  <w:tcW w:w="360" w:type="dxa"/>
                </w:tcPr>
                <w:p w14:paraId="77F4C71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42.79 (4.11)</w:t>
                  </w:r>
                </w:p>
              </w:tc>
              <w:tc>
                <w:tcPr>
                  <w:tcW w:w="360" w:type="dxa"/>
                </w:tcPr>
                <w:p w14:paraId="0486815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43.10 (4.06)</w:t>
                  </w:r>
                </w:p>
              </w:tc>
              <w:tc>
                <w:tcPr>
                  <w:tcW w:w="360" w:type="dxa"/>
                </w:tcPr>
                <w:p w14:paraId="371BD0A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6A560B19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345E2E43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Diabetes</w:t>
                  </w:r>
                </w:p>
              </w:tc>
              <w:tc>
                <w:tcPr>
                  <w:tcW w:w="360" w:type="dxa"/>
                </w:tcPr>
                <w:p w14:paraId="1C2184F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1,156 (14.9%)</w:t>
                  </w:r>
                </w:p>
              </w:tc>
              <w:tc>
                <w:tcPr>
                  <w:tcW w:w="360" w:type="dxa"/>
                </w:tcPr>
                <w:p w14:paraId="4CF72CF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308 (17.2%)</w:t>
                  </w:r>
                </w:p>
              </w:tc>
              <w:tc>
                <w:tcPr>
                  <w:tcW w:w="360" w:type="dxa"/>
                </w:tcPr>
                <w:p w14:paraId="418581E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262 (13.7%)</w:t>
                  </w:r>
                </w:p>
              </w:tc>
              <w:tc>
                <w:tcPr>
                  <w:tcW w:w="360" w:type="dxa"/>
                </w:tcPr>
                <w:p w14:paraId="39D6851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265 (12.7%)</w:t>
                  </w:r>
                </w:p>
              </w:tc>
              <w:tc>
                <w:tcPr>
                  <w:tcW w:w="360" w:type="dxa"/>
                </w:tcPr>
                <w:p w14:paraId="75BD9AD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321 (16.0%)</w:t>
                  </w:r>
                </w:p>
              </w:tc>
              <w:tc>
                <w:tcPr>
                  <w:tcW w:w="360" w:type="dxa"/>
                </w:tcPr>
                <w:p w14:paraId="05E9831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0.018</w:t>
                  </w:r>
                </w:p>
              </w:tc>
            </w:tr>
            <w:tr w:rsidR="005E0A38" w14:paraId="25194C37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1F4BBD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Hypertension</w:t>
                  </w:r>
                </w:p>
              </w:tc>
              <w:tc>
                <w:tcPr>
                  <w:tcW w:w="360" w:type="dxa"/>
                </w:tcPr>
                <w:p w14:paraId="24D5EC7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878 (10.5%)</w:t>
                  </w:r>
                </w:p>
              </w:tc>
              <w:tc>
                <w:tcPr>
                  <w:tcW w:w="360" w:type="dxa"/>
                </w:tcPr>
                <w:p w14:paraId="3DDD32C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228 (10.7%)</w:t>
                  </w:r>
                </w:p>
              </w:tc>
              <w:tc>
                <w:tcPr>
                  <w:tcW w:w="360" w:type="dxa"/>
                </w:tcPr>
                <w:p w14:paraId="69F2BB5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220 (10.0%)</w:t>
                  </w:r>
                </w:p>
              </w:tc>
              <w:tc>
                <w:tcPr>
                  <w:tcW w:w="360" w:type="dxa"/>
                </w:tcPr>
                <w:p w14:paraId="2009BC6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207 (10.7%)</w:t>
                  </w:r>
                </w:p>
              </w:tc>
              <w:tc>
                <w:tcPr>
                  <w:tcW w:w="360" w:type="dxa"/>
                </w:tcPr>
                <w:p w14:paraId="308E171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223 (10.4%)</w:t>
                  </w:r>
                </w:p>
              </w:tc>
              <w:tc>
                <w:tcPr>
                  <w:tcW w:w="360" w:type="dxa"/>
                </w:tcPr>
                <w:p w14:paraId="561956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&gt;0.9</w:t>
                  </w:r>
                </w:p>
              </w:tc>
            </w:tr>
            <w:tr w:rsidR="005E0A38" w14:paraId="572CB08D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568DA548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lastRenderedPageBreak/>
                    <w:t>History of cardiovascular disease</w:t>
                  </w:r>
                </w:p>
              </w:tc>
              <w:tc>
                <w:tcPr>
                  <w:tcW w:w="360" w:type="dxa"/>
                </w:tcPr>
                <w:p w14:paraId="130AAA0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799 (8.5%)</w:t>
                  </w:r>
                </w:p>
              </w:tc>
              <w:tc>
                <w:tcPr>
                  <w:tcW w:w="360" w:type="dxa"/>
                </w:tcPr>
                <w:p w14:paraId="1B2A87F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116 (4.5%)</w:t>
                  </w:r>
                </w:p>
              </w:tc>
              <w:tc>
                <w:tcPr>
                  <w:tcW w:w="360" w:type="dxa"/>
                </w:tcPr>
                <w:p w14:paraId="49AF075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155 (6.3%)</w:t>
                  </w:r>
                </w:p>
              </w:tc>
              <w:tc>
                <w:tcPr>
                  <w:tcW w:w="360" w:type="dxa"/>
                </w:tcPr>
                <w:p w14:paraId="5ABA658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226 (9.7%)</w:t>
                  </w:r>
                </w:p>
              </w:tc>
              <w:tc>
                <w:tcPr>
                  <w:tcW w:w="360" w:type="dxa"/>
                </w:tcPr>
                <w:p w14:paraId="3BD6F29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302 (14.2%)</w:t>
                  </w:r>
                </w:p>
              </w:tc>
              <w:tc>
                <w:tcPr>
                  <w:tcW w:w="360" w:type="dxa"/>
                </w:tcPr>
                <w:p w14:paraId="402499C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4C87B911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687DE6B7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Insulin use</w:t>
                  </w:r>
                </w:p>
              </w:tc>
              <w:tc>
                <w:tcPr>
                  <w:tcW w:w="360" w:type="dxa"/>
                </w:tcPr>
                <w:p w14:paraId="4108DDF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359 (3.4%)</w:t>
                  </w:r>
                </w:p>
              </w:tc>
              <w:tc>
                <w:tcPr>
                  <w:tcW w:w="360" w:type="dxa"/>
                </w:tcPr>
                <w:p w14:paraId="0C38EEC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 (0.7%)</w:t>
                  </w:r>
                </w:p>
              </w:tc>
              <w:tc>
                <w:tcPr>
                  <w:tcW w:w="360" w:type="dxa"/>
                </w:tcPr>
                <w:p w14:paraId="7F2D272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 (0.9%)</w:t>
                  </w:r>
                </w:p>
              </w:tc>
              <w:tc>
                <w:tcPr>
                  <w:tcW w:w="360" w:type="dxa"/>
                </w:tcPr>
                <w:p w14:paraId="0243DB5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77 (2.7%)</w:t>
                  </w:r>
                </w:p>
              </w:tc>
              <w:tc>
                <w:tcPr>
                  <w:tcW w:w="360" w:type="dxa"/>
                </w:tcPr>
                <w:p w14:paraId="00432A5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228 (10.0%)</w:t>
                  </w:r>
                </w:p>
              </w:tc>
              <w:tc>
                <w:tcPr>
                  <w:tcW w:w="360" w:type="dxa"/>
                </w:tcPr>
                <w:p w14:paraId="2BBB53B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3A31CDA8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DD39B18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Oral hypoglycemic agents</w:t>
                  </w:r>
                </w:p>
              </w:tc>
              <w:tc>
                <w:tcPr>
                  <w:tcW w:w="360" w:type="dxa"/>
                </w:tcPr>
                <w:p w14:paraId="09F19A0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186 (1.6%)</w:t>
                  </w:r>
                </w:p>
              </w:tc>
              <w:tc>
                <w:tcPr>
                  <w:tcW w:w="360" w:type="dxa"/>
                </w:tcPr>
                <w:p w14:paraId="14ADA0E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 (0.4%)</w:t>
                  </w:r>
                </w:p>
              </w:tc>
              <w:tc>
                <w:tcPr>
                  <w:tcW w:w="360" w:type="dxa"/>
                </w:tcPr>
                <w:p w14:paraId="6402B2E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23 (0.7%)</w:t>
                  </w:r>
                </w:p>
              </w:tc>
              <w:tc>
                <w:tcPr>
                  <w:tcW w:w="360" w:type="dxa"/>
                </w:tcPr>
                <w:p w14:paraId="5695505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55 (1.6%)</w:t>
                  </w:r>
                </w:p>
              </w:tc>
              <w:tc>
                <w:tcPr>
                  <w:tcW w:w="360" w:type="dxa"/>
                </w:tcPr>
                <w:p w14:paraId="3937AA9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99 (3.8%)</w:t>
                  </w:r>
                </w:p>
              </w:tc>
              <w:tc>
                <w:tcPr>
                  <w:tcW w:w="360" w:type="dxa"/>
                </w:tcPr>
                <w:p w14:paraId="27992BC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26B1B8D4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23AB87B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Anti-hypertensive meds</w:t>
                  </w:r>
                </w:p>
              </w:tc>
              <w:tc>
                <w:tcPr>
                  <w:tcW w:w="360" w:type="dxa"/>
                </w:tcPr>
                <w:p w14:paraId="0683321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1,989 (24.1%)</w:t>
                  </w:r>
                </w:p>
              </w:tc>
              <w:tc>
                <w:tcPr>
                  <w:tcW w:w="360" w:type="dxa"/>
                </w:tcPr>
                <w:p w14:paraId="7226047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379 (17.6%)</w:t>
                  </w:r>
                </w:p>
              </w:tc>
              <w:tc>
                <w:tcPr>
                  <w:tcW w:w="360" w:type="dxa"/>
                </w:tcPr>
                <w:p w14:paraId="3786D83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472 (23.4%)</w:t>
                  </w:r>
                </w:p>
              </w:tc>
              <w:tc>
                <w:tcPr>
                  <w:tcW w:w="360" w:type="dxa"/>
                </w:tcPr>
                <w:p w14:paraId="4B22C29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540 (27.0%)</w:t>
                  </w:r>
                </w:p>
              </w:tc>
              <w:tc>
                <w:tcPr>
                  <w:tcW w:w="360" w:type="dxa"/>
                </w:tcPr>
                <w:p w14:paraId="0F8F6B8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598 (29.2%)</w:t>
                  </w:r>
                </w:p>
              </w:tc>
              <w:tc>
                <w:tcPr>
                  <w:tcW w:w="360" w:type="dxa"/>
                </w:tcPr>
                <w:p w14:paraId="0C1BEF2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1202DAF9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0B0C6FD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Lipid-lowering meds</w:t>
                  </w:r>
                </w:p>
              </w:tc>
              <w:tc>
                <w:tcPr>
                  <w:tcW w:w="360" w:type="dxa"/>
                </w:tcPr>
                <w:p w14:paraId="772A4D6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1,444 (17.9%)</w:t>
                  </w:r>
                </w:p>
              </w:tc>
              <w:tc>
                <w:tcPr>
                  <w:tcW w:w="360" w:type="dxa"/>
                </w:tcPr>
                <w:p w14:paraId="2CE7AC1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248 (11.8%)</w:t>
                  </w:r>
                </w:p>
              </w:tc>
              <w:tc>
                <w:tcPr>
                  <w:tcW w:w="360" w:type="dxa"/>
                </w:tcPr>
                <w:p w14:paraId="4EC232E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351 (18.1%)</w:t>
                  </w:r>
                </w:p>
              </w:tc>
              <w:tc>
                <w:tcPr>
                  <w:tcW w:w="360" w:type="dxa"/>
                </w:tcPr>
                <w:p w14:paraId="0B273FA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392 (20.0%)</w:t>
                  </w:r>
                </w:p>
              </w:tc>
              <w:tc>
                <w:tcPr>
                  <w:tcW w:w="360" w:type="dxa"/>
                </w:tcPr>
                <w:p w14:paraId="7BC2AA6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453 (22.2%)</w:t>
                  </w:r>
                </w:p>
              </w:tc>
              <w:tc>
                <w:tcPr>
                  <w:tcW w:w="360" w:type="dxa"/>
                </w:tcPr>
                <w:p w14:paraId="7611555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4A1E1B02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12972E2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All-cause mortality</w:t>
                  </w:r>
                </w:p>
              </w:tc>
              <w:tc>
                <w:tcPr>
                  <w:tcW w:w="360" w:type="dxa"/>
                </w:tcPr>
                <w:p w14:paraId="4CD1F0F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526 (5.2%)</w:t>
                  </w:r>
                </w:p>
              </w:tc>
              <w:tc>
                <w:tcPr>
                  <w:tcW w:w="360" w:type="dxa"/>
                </w:tcPr>
                <w:p w14:paraId="2D1553E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87 (3.2%)</w:t>
                  </w:r>
                </w:p>
              </w:tc>
              <w:tc>
                <w:tcPr>
                  <w:tcW w:w="360" w:type="dxa"/>
                </w:tcPr>
                <w:p w14:paraId="26406C2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111 (4.6%)</w:t>
                  </w:r>
                </w:p>
              </w:tc>
              <w:tc>
                <w:tcPr>
                  <w:tcW w:w="360" w:type="dxa"/>
                </w:tcPr>
                <w:p w14:paraId="1083017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140 (5.9%)</w:t>
                  </w:r>
                </w:p>
              </w:tc>
              <w:tc>
                <w:tcPr>
                  <w:tcW w:w="360" w:type="dxa"/>
                </w:tcPr>
                <w:p w14:paraId="0CDB390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188 (7.4%)</w:t>
                  </w:r>
                </w:p>
              </w:tc>
              <w:tc>
                <w:tcPr>
                  <w:tcW w:w="360" w:type="dxa"/>
                </w:tcPr>
                <w:p w14:paraId="51266C8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38030158" w14:textId="77777777" w:rsidTr="005E0A38">
              <w:trPr>
                <w:cantSplit/>
                <w:jc w:val="center"/>
              </w:trPr>
              <w:tc>
                <w:tcPr>
                  <w:tcW w:w="360" w:type="dxa"/>
                </w:tcPr>
                <w:p w14:paraId="7FFEFCC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Cardiovascular mortality</w:t>
                  </w:r>
                </w:p>
              </w:tc>
              <w:tc>
                <w:tcPr>
                  <w:tcW w:w="360" w:type="dxa"/>
                </w:tcPr>
                <w:p w14:paraId="743380E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171 (1.6%)</w:t>
                  </w:r>
                </w:p>
              </w:tc>
              <w:tc>
                <w:tcPr>
                  <w:tcW w:w="360" w:type="dxa"/>
                </w:tcPr>
                <w:p w14:paraId="76E61E5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 (0.7%)</w:t>
                  </w:r>
                </w:p>
              </w:tc>
              <w:tc>
                <w:tcPr>
                  <w:tcW w:w="360" w:type="dxa"/>
                </w:tcPr>
                <w:p w14:paraId="752822B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 (1.6%)</w:t>
                  </w:r>
                </w:p>
              </w:tc>
              <w:tc>
                <w:tcPr>
                  <w:tcW w:w="360" w:type="dxa"/>
                </w:tcPr>
                <w:p w14:paraId="1FC8983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46 (1.8%)</w:t>
                  </w:r>
                </w:p>
              </w:tc>
              <w:tc>
                <w:tcPr>
                  <w:tcW w:w="360" w:type="dxa"/>
                </w:tcPr>
                <w:p w14:paraId="6D84C98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58 (2.3%)</w:t>
                  </w:r>
                </w:p>
              </w:tc>
              <w:tc>
                <w:tcPr>
                  <w:tcW w:w="360" w:type="dxa"/>
                </w:tcPr>
                <w:p w14:paraId="1A332AF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</w:tr>
            <w:tr w:rsidR="009F0C62" w14:paraId="419A0A2C" w14:textId="77777777" w:rsidTr="005E0A38">
              <w:trPr>
                <w:cantSplit/>
                <w:jc w:val="center"/>
              </w:trPr>
              <w:tc>
                <w:tcPr>
                  <w:tcW w:w="2520" w:type="dxa"/>
                  <w:gridSpan w:val="7"/>
                </w:tcPr>
                <w:p w14:paraId="665763BC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  <w:r>
                    <w:rPr>
                      <w:rFonts w:ascii="Calibri" w:hAnsi="Calibri"/>
                      <w:sz w:val="20"/>
                    </w:rPr>
                    <w:t>Mean (SD); n (unweighted) (%)</w:t>
                  </w:r>
                </w:p>
              </w:tc>
            </w:tr>
            <w:tr w:rsidR="009F0C62" w14:paraId="07981D55" w14:textId="77777777" w:rsidTr="005E0A38">
              <w:trPr>
                <w:cantSplit/>
                <w:jc w:val="center"/>
              </w:trPr>
              <w:tc>
                <w:tcPr>
                  <w:tcW w:w="2520" w:type="dxa"/>
                  <w:gridSpan w:val="7"/>
                </w:tcPr>
                <w:p w14:paraId="4D8522E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Calibri" w:hAnsi="Calibri"/>
                      <w:sz w:val="20"/>
                    </w:rPr>
                    <w:t>Design-based KruskalWallis test; Pearson's X^2: Rao &amp; Scott adjustment</w:t>
                  </w:r>
                </w:p>
              </w:tc>
            </w:tr>
            <w:bookmarkEnd w:id="1"/>
          </w:tbl>
          <w:p w14:paraId="71AA0890" w14:textId="77777777" w:rsidR="006B63F2" w:rsidRDefault="006B63F2">
            <w:pPr>
              <w:spacing w:after="0"/>
            </w:pPr>
          </w:p>
        </w:tc>
      </w:tr>
    </w:tbl>
    <w:p w14:paraId="551C7C34" w14:textId="77777777" w:rsidR="009F0C62" w:rsidRDefault="006B63F2">
      <w:pPr>
        <w:pStyle w:val="Heading2"/>
      </w:pPr>
      <w:bookmarkStart w:id="2" w:name="Xe6cef8d63dbbd2bc3c0f5059e67c3171b3fab4b"/>
      <w:bookmarkEnd w:id="0"/>
      <w:r>
        <w:lastRenderedPageBreak/>
        <w:t>2. Covariate Selection (Multicollinearity Check &amp; DAG)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9F0C62" w14:paraId="7BF4FD13" w14:textId="77777777" w:rsidTr="005E0A38">
        <w:tc>
          <w:tcPr>
            <w:tcW w:w="7920" w:type="dxa"/>
          </w:tcPr>
          <w:p w14:paraId="40D5AB69" w14:textId="77777777" w:rsidR="009F0C62" w:rsidRDefault="006B63F2">
            <w:pPr>
              <w:pStyle w:val="ImageCaption"/>
              <w:spacing w:before="200"/>
            </w:pPr>
            <w:bookmarkStart w:id="3" w:name="tbl-vif-dag"/>
            <w:r>
              <w:t>Table 2</w:t>
            </w:r>
          </w:p>
          <w:p w14:paraId="601DB0C9" w14:textId="77777777" w:rsidR="009F0C62" w:rsidRDefault="006B63F2">
            <w:pPr>
              <w:keepNext/>
              <w:spacing w:after="60"/>
            </w:pPr>
            <w:r>
              <w:rPr>
                <w:rFonts w:ascii="Calibri" w:hAnsi="Calibri"/>
              </w:rPr>
              <w:t xml:space="preserve">Table 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 w:rsidR="005E0A38">
              <w:rPr>
                <w:noProof/>
              </w:rPr>
              <w:t>1</w:t>
            </w:r>
            <w:r>
              <w:fldChar w:fldCharType="end"/>
            </w:r>
            <w:r>
              <w:rPr>
                <w:rFonts w:ascii="Calibri" w:hAnsi="Calibri"/>
              </w:rPr>
              <w:t xml:space="preserve">: </w:t>
            </w:r>
            <w:r>
              <w:rPr>
                <w:rFonts w:ascii="Calibri" w:hAnsi="Calibri"/>
                <w:color w:val="333333"/>
              </w:rPr>
              <w:t>Variance Inflation Factor (VIF) for Final Models</w:t>
            </w:r>
          </w:p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306"/>
              <w:gridCol w:w="564"/>
              <w:gridCol w:w="342"/>
              <w:gridCol w:w="1332"/>
              <w:gridCol w:w="674"/>
              <w:gridCol w:w="409"/>
              <w:gridCol w:w="1593"/>
            </w:tblGrid>
            <w:tr w:rsidR="005E0A38" w14:paraId="56BA37A3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6E140075" w14:textId="77777777" w:rsidR="009F0C62" w:rsidRDefault="009F0C62">
                  <w:pPr>
                    <w:keepNext/>
                    <w:spacing w:after="60"/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06288D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All-Cause Mortality (ACM)</w:t>
                  </w:r>
                </w:p>
              </w:tc>
              <w:tc>
                <w:tcPr>
                  <w:tcW w:w="0" w:type="auto"/>
                  <w:gridSpan w:val="3"/>
                </w:tcPr>
                <w:p w14:paraId="2F29193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Cardiovascular Mortality (CVM)</w:t>
                  </w:r>
                </w:p>
              </w:tc>
            </w:tr>
            <w:tr w:rsidR="005E0A38" w14:paraId="1D8BC191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40F5596F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Covariate</w:t>
                  </w:r>
                </w:p>
              </w:tc>
              <w:tc>
                <w:tcPr>
                  <w:tcW w:w="0" w:type="auto"/>
                  <w:tcBorders>
                    <w:bottom w:val="single" w:sz="16" w:space="0" w:color="D3D3D3"/>
                  </w:tcBorders>
                </w:tcPr>
                <w:p w14:paraId="1F74BC6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</w:t>
                  </w:r>
                </w:p>
              </w:tc>
              <w:tc>
                <w:tcPr>
                  <w:tcW w:w="0" w:type="auto"/>
                  <w:tcBorders>
                    <w:bottom w:val="single" w:sz="16" w:space="0" w:color="D3D3D3"/>
                  </w:tcBorders>
                </w:tcPr>
                <w:p w14:paraId="5C6CCDC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Df</w:t>
                  </w:r>
                </w:p>
              </w:tc>
              <w:tc>
                <w:tcPr>
                  <w:tcW w:w="0" w:type="auto"/>
                  <w:tcBorders>
                    <w:bottom w:val="single" w:sz="16" w:space="0" w:color="D3D3D3"/>
                  </w:tcBorders>
                </w:tcPr>
                <w:p w14:paraId="551E352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GVIF^(1/2Df)</w:t>
                  </w:r>
                </w:p>
              </w:tc>
              <w:tc>
                <w:tcPr>
                  <w:tcW w:w="0" w:type="auto"/>
                  <w:tcBorders>
                    <w:bottom w:val="single" w:sz="16" w:space="0" w:color="D3D3D3"/>
                  </w:tcBorders>
                </w:tcPr>
                <w:p w14:paraId="02E9594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</w:t>
                  </w:r>
                </w:p>
              </w:tc>
              <w:tc>
                <w:tcPr>
                  <w:tcW w:w="0" w:type="auto"/>
                  <w:tcBorders>
                    <w:bottom w:val="single" w:sz="16" w:space="0" w:color="D3D3D3"/>
                  </w:tcBorders>
                </w:tcPr>
                <w:p w14:paraId="4D11EEC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Df</w:t>
                  </w:r>
                </w:p>
              </w:tc>
              <w:tc>
                <w:tcPr>
                  <w:tcW w:w="0" w:type="auto"/>
                </w:tcPr>
                <w:p w14:paraId="44020BC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GVIF^(1/2Df)</w:t>
                  </w:r>
                </w:p>
              </w:tc>
            </w:tr>
            <w:tr w:rsidR="005E0A38" w14:paraId="43F19D69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58DA874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</w:t>
                  </w:r>
                </w:p>
              </w:tc>
              <w:tc>
                <w:tcPr>
                  <w:tcW w:w="0" w:type="auto"/>
                </w:tcPr>
                <w:p w14:paraId="7684164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1.14</w:t>
                  </w:r>
                </w:p>
              </w:tc>
              <w:tc>
                <w:tcPr>
                  <w:tcW w:w="0" w:type="auto"/>
                </w:tcPr>
                <w:p w14:paraId="445754B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55AEAA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1.07</w:t>
                  </w:r>
                </w:p>
              </w:tc>
              <w:tc>
                <w:tcPr>
                  <w:tcW w:w="0" w:type="auto"/>
                </w:tcPr>
                <w:p w14:paraId="6BE88BD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1.10</w:t>
                  </w:r>
                </w:p>
              </w:tc>
              <w:tc>
                <w:tcPr>
                  <w:tcW w:w="0" w:type="auto"/>
                </w:tcPr>
                <w:p w14:paraId="53489C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3A9CB8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1.05</w:t>
                  </w:r>
                </w:p>
              </w:tc>
            </w:tr>
            <w:tr w:rsidR="005E0A38" w14:paraId="0BA91E9D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73094CC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RIDAGEYR</w:t>
                  </w:r>
                </w:p>
              </w:tc>
              <w:tc>
                <w:tcPr>
                  <w:tcW w:w="0" w:type="auto"/>
                </w:tcPr>
                <w:p w14:paraId="0DC90CC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1.25</w:t>
                  </w:r>
                </w:p>
              </w:tc>
              <w:tc>
                <w:tcPr>
                  <w:tcW w:w="0" w:type="auto"/>
                </w:tcPr>
                <w:p w14:paraId="74FD2B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F7E9AF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</w:t>
                  </w:r>
                </w:p>
              </w:tc>
              <w:tc>
                <w:tcPr>
                  <w:tcW w:w="0" w:type="auto"/>
                </w:tcPr>
                <w:p w14:paraId="270B144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1.31</w:t>
                  </w:r>
                </w:p>
              </w:tc>
              <w:tc>
                <w:tcPr>
                  <w:tcW w:w="0" w:type="auto"/>
                </w:tcPr>
                <w:p w14:paraId="6F14A90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6A539D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1.15</w:t>
                  </w:r>
                </w:p>
              </w:tc>
            </w:tr>
            <w:tr w:rsidR="005E0A38" w14:paraId="442694FC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72082C46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RIAGENDR</w:t>
                  </w:r>
                </w:p>
              </w:tc>
              <w:tc>
                <w:tcPr>
                  <w:tcW w:w="0" w:type="auto"/>
                </w:tcPr>
                <w:p w14:paraId="3E975EF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1.40</w:t>
                  </w:r>
                </w:p>
              </w:tc>
              <w:tc>
                <w:tcPr>
                  <w:tcW w:w="0" w:type="auto"/>
                </w:tcPr>
                <w:p w14:paraId="5022BBA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F8545D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1.18</w:t>
                  </w:r>
                </w:p>
              </w:tc>
              <w:tc>
                <w:tcPr>
                  <w:tcW w:w="0" w:type="auto"/>
                </w:tcPr>
                <w:p w14:paraId="16D60D7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1.52</w:t>
                  </w:r>
                </w:p>
              </w:tc>
              <w:tc>
                <w:tcPr>
                  <w:tcW w:w="0" w:type="auto"/>
                </w:tcPr>
                <w:p w14:paraId="2CCF9AC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37254A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1.23</w:t>
                  </w:r>
                </w:p>
              </w:tc>
            </w:tr>
            <w:tr w:rsidR="005E0A38" w14:paraId="692EE2B5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72E6D3A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RIDRETH1</w:t>
                  </w:r>
                </w:p>
              </w:tc>
              <w:tc>
                <w:tcPr>
                  <w:tcW w:w="0" w:type="auto"/>
                </w:tcPr>
                <w:p w14:paraId="6B21103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1.36</w:t>
                  </w:r>
                </w:p>
              </w:tc>
              <w:tc>
                <w:tcPr>
                  <w:tcW w:w="0" w:type="auto"/>
                </w:tcPr>
                <w:p w14:paraId="6E77755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7DCFAA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1.08</w:t>
                  </w:r>
                </w:p>
              </w:tc>
              <w:tc>
                <w:tcPr>
                  <w:tcW w:w="0" w:type="auto"/>
                </w:tcPr>
                <w:p w14:paraId="738871C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1.37</w:t>
                  </w:r>
                </w:p>
              </w:tc>
              <w:tc>
                <w:tcPr>
                  <w:tcW w:w="0" w:type="auto"/>
                </w:tcPr>
                <w:p w14:paraId="548166B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034E2D5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1.08</w:t>
                  </w:r>
                </w:p>
              </w:tc>
            </w:tr>
            <w:tr w:rsidR="005E0A38" w14:paraId="2FDF48EC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46BC341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hyperten</w:t>
                  </w:r>
                </w:p>
              </w:tc>
              <w:tc>
                <w:tcPr>
                  <w:tcW w:w="0" w:type="auto"/>
                </w:tcPr>
                <w:p w14:paraId="3D281EC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1.08</w:t>
                  </w:r>
                </w:p>
              </w:tc>
              <w:tc>
                <w:tcPr>
                  <w:tcW w:w="0" w:type="auto"/>
                </w:tcPr>
                <w:p w14:paraId="4731241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341520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1.04</w:t>
                  </w:r>
                </w:p>
              </w:tc>
              <w:tc>
                <w:tcPr>
                  <w:tcW w:w="0" w:type="auto"/>
                </w:tcPr>
                <w:p w14:paraId="3BF3C23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1.42</w:t>
                  </w:r>
                </w:p>
              </w:tc>
              <w:tc>
                <w:tcPr>
                  <w:tcW w:w="0" w:type="auto"/>
                </w:tcPr>
                <w:p w14:paraId="116D6C6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DE4716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1.19</w:t>
                  </w:r>
                </w:p>
              </w:tc>
            </w:tr>
            <w:tr w:rsidR="005E0A38" w14:paraId="04A1EBEC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3FD4AAC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AST_ALT_ratio</w:t>
                  </w:r>
                </w:p>
              </w:tc>
              <w:tc>
                <w:tcPr>
                  <w:tcW w:w="0" w:type="auto"/>
                </w:tcPr>
                <w:p w14:paraId="4726602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1.49</w:t>
                  </w:r>
                </w:p>
              </w:tc>
              <w:tc>
                <w:tcPr>
                  <w:tcW w:w="0" w:type="auto"/>
                </w:tcPr>
                <w:p w14:paraId="2643B6C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EC888E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1.22</w:t>
                  </w:r>
                </w:p>
              </w:tc>
              <w:tc>
                <w:tcPr>
                  <w:tcW w:w="0" w:type="auto"/>
                </w:tcPr>
                <w:p w14:paraId="3E38C2C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1.93</w:t>
                  </w:r>
                </w:p>
              </w:tc>
              <w:tc>
                <w:tcPr>
                  <w:tcW w:w="0" w:type="auto"/>
                </w:tcPr>
                <w:p w14:paraId="2294793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4FA628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1.39</w:t>
                  </w:r>
                </w:p>
              </w:tc>
            </w:tr>
          </w:tbl>
          <w:p w14:paraId="52E47647" w14:textId="77777777" w:rsidR="009F0C62" w:rsidRDefault="006B63F2">
            <w:pPr>
              <w:jc w:val="center"/>
            </w:pPr>
            <w:r>
              <w:t>Figure 1: Directed Acyclic Graph (DAG) and Variance Inflation Factor (VIF) confirming covariate selection</w:t>
            </w:r>
          </w:p>
          <w:p w14:paraId="219A6ED1" w14:textId="77777777" w:rsidR="009F0C62" w:rsidRDefault="006B63F2">
            <w:pPr>
              <w:pStyle w:val="CaptionedFigure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759ECB" wp14:editId="3259C3CA">
                  <wp:extent cx="5334000" cy="3200400"/>
                  <wp:effectExtent l="0" t="0" r="0" b="0"/>
                  <wp:docPr id="12" name="Picture" descr="Figure 1: Directed Acyclic Graph (DAG) and Variance Inflation Factor (VIF) confirming covariate selec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Figures/tbl-vif-dag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A066B" w14:textId="77777777" w:rsidR="009F0C62" w:rsidRDefault="006B63F2">
            <w:pPr>
              <w:pStyle w:val="ImageCaption"/>
              <w:jc w:val="center"/>
            </w:pPr>
            <w:r>
              <w:t>Figure 1: Directed Acyclic Graph (DAG) and Variance Inflation Factor (VIF) confirming covariate selection</w:t>
            </w:r>
          </w:p>
        </w:tc>
        <w:bookmarkEnd w:id="3"/>
      </w:tr>
    </w:tbl>
    <w:p w14:paraId="009DC9AD" w14:textId="77777777" w:rsidR="009F0C62" w:rsidRDefault="006B63F2">
      <w:pPr>
        <w:pStyle w:val="Heading2"/>
      </w:pPr>
      <w:bookmarkStart w:id="4" w:name="X35a63cc49ff8ffbeb641524aec7e05aa52212de"/>
      <w:bookmarkEnd w:id="2"/>
      <w:r>
        <w:lastRenderedPageBreak/>
        <w:t>3. Independent association of TyHGB with mortality (Stepwise Models)</w:t>
      </w:r>
    </w:p>
    <w:p w14:paraId="404EAA6B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lastRenderedPageBreak/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lastRenderedPageBreak/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9F0C62" w14:paraId="36B8F8C1" w14:textId="77777777" w:rsidTr="005E0A38">
        <w:tc>
          <w:tcPr>
            <w:tcW w:w="7920" w:type="dxa"/>
          </w:tcPr>
          <w:p w14:paraId="24ECAA08" w14:textId="77777777" w:rsidR="009F0C62" w:rsidRDefault="006B63F2">
            <w:pPr>
              <w:pStyle w:val="ImageCaption"/>
              <w:spacing w:before="200"/>
            </w:pPr>
            <w:bookmarkStart w:id="5" w:name="tbl-cox-tyhgb"/>
            <w:r>
              <w:t>Table 3: Table 2: Cox regression analysis demonstrating the independent association of TyHGB with mortality</w:t>
            </w:r>
          </w:p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897"/>
              <w:gridCol w:w="1004"/>
              <w:gridCol w:w="1007"/>
              <w:gridCol w:w="1194"/>
              <w:gridCol w:w="1194"/>
              <w:gridCol w:w="825"/>
              <w:gridCol w:w="1007"/>
              <w:gridCol w:w="1008"/>
              <w:gridCol w:w="1008"/>
            </w:tblGrid>
            <w:tr w:rsidR="005E0A38" w14:paraId="55B67FA8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2643CE1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TyHGB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245683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1 (Unadjusted)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0BBC2AD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1 (Unadjusted)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4CC3AB8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2 (Demographics)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09975F5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2 (Demographics)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0F3045A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3 (Fully 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49EDA78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3 (Fully 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D3FFFC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4 (+ Medications)</w:t>
                  </w:r>
                </w:p>
              </w:tc>
              <w:tc>
                <w:tcPr>
                  <w:tcW w:w="0" w:type="auto"/>
                </w:tcPr>
                <w:p w14:paraId="5B43DE5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4 (+ Medications)</w:t>
                  </w:r>
                </w:p>
              </w:tc>
            </w:tr>
            <w:tr w:rsidR="005E0A38" w14:paraId="69B7D619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9"/>
                  <w:tcMar>
                    <w:top w:w="25" w:type="dxa"/>
                  </w:tcMar>
                </w:tcPr>
                <w:p w14:paraId="554C431F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5E0A38" w14:paraId="6EB7A95E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4C9D751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0" w:type="auto"/>
                </w:tcPr>
                <w:p w14:paraId="4FA2D94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1.138 (1.085-1.194)</w:t>
                  </w:r>
                </w:p>
              </w:tc>
              <w:tc>
                <w:tcPr>
                  <w:tcW w:w="0" w:type="auto"/>
                </w:tcPr>
                <w:p w14:paraId="3576BA1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26CE8FE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1.161 (1.082-1.247)</w:t>
                  </w:r>
                </w:p>
              </w:tc>
              <w:tc>
                <w:tcPr>
                  <w:tcW w:w="0" w:type="auto"/>
                </w:tcPr>
                <w:p w14:paraId="5D74431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503E10C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1.152 (1.060-1.254)</w:t>
                  </w:r>
                </w:p>
              </w:tc>
              <w:tc>
                <w:tcPr>
                  <w:tcW w:w="0" w:type="auto"/>
                </w:tcPr>
                <w:p w14:paraId="7816C38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1C585AC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1.108 (1.013-1.210)</w:t>
                  </w:r>
                </w:p>
              </w:tc>
              <w:tc>
                <w:tcPr>
                  <w:tcW w:w="0" w:type="auto"/>
                </w:tcPr>
                <w:p w14:paraId="049F4F7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0.024</w:t>
                  </w:r>
                </w:p>
              </w:tc>
            </w:tr>
            <w:tr w:rsidR="005E0A38" w14:paraId="3DA824AD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6E97D0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0" w:type="auto"/>
                </w:tcPr>
                <w:p w14:paraId="166D3A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776DD20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4B1E42B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62F20B9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7AB2B68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3510643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50E1FE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08EE6BB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5E0A38" w14:paraId="428FD8B1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7693D3B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0" w:type="auto"/>
                </w:tcPr>
                <w:p w14:paraId="202E0FA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1.353 (0.945-1.938)</w:t>
                  </w:r>
                </w:p>
              </w:tc>
              <w:tc>
                <w:tcPr>
                  <w:tcW w:w="0" w:type="auto"/>
                </w:tcPr>
                <w:p w14:paraId="221AB94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0.099</w:t>
                  </w:r>
                </w:p>
              </w:tc>
              <w:tc>
                <w:tcPr>
                  <w:tcW w:w="0" w:type="auto"/>
                </w:tcPr>
                <w:p w14:paraId="7643BE0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1.048 (0.755-1.453)</w:t>
                  </w:r>
                </w:p>
              </w:tc>
              <w:tc>
                <w:tcPr>
                  <w:tcW w:w="0" w:type="auto"/>
                </w:tcPr>
                <w:p w14:paraId="1FDED4F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0.781</w:t>
                  </w:r>
                </w:p>
              </w:tc>
              <w:tc>
                <w:tcPr>
                  <w:tcW w:w="0" w:type="auto"/>
                </w:tcPr>
                <w:p w14:paraId="429CABE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1.072 (0.773-1.487)</w:t>
                  </w:r>
                </w:p>
              </w:tc>
              <w:tc>
                <w:tcPr>
                  <w:tcW w:w="0" w:type="auto"/>
                </w:tcPr>
                <w:p w14:paraId="0F7C4C5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0.677</w:t>
                  </w:r>
                </w:p>
              </w:tc>
              <w:tc>
                <w:tcPr>
                  <w:tcW w:w="0" w:type="auto"/>
                </w:tcPr>
                <w:p w14:paraId="2E8848C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1.095 (0.780-1.537)</w:t>
                  </w:r>
                </w:p>
              </w:tc>
              <w:tc>
                <w:tcPr>
                  <w:tcW w:w="0" w:type="auto"/>
                </w:tcPr>
                <w:p w14:paraId="3D5D624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0.601</w:t>
                  </w:r>
                </w:p>
              </w:tc>
            </w:tr>
            <w:tr w:rsidR="005E0A38" w14:paraId="74DE986F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378E02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0" w:type="auto"/>
                </w:tcPr>
                <w:p w14:paraId="6F3C40E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1.761 (1.304-2.379)</w:t>
                  </w:r>
                </w:p>
              </w:tc>
              <w:tc>
                <w:tcPr>
                  <w:tcW w:w="0" w:type="auto"/>
                </w:tcPr>
                <w:p w14:paraId="7593177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0" w:type="auto"/>
                </w:tcPr>
                <w:p w14:paraId="26F71A0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1.227 (0.904-1.665)</w:t>
                  </w:r>
                </w:p>
              </w:tc>
              <w:tc>
                <w:tcPr>
                  <w:tcW w:w="0" w:type="auto"/>
                </w:tcPr>
                <w:p w14:paraId="70AD44A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0.189</w:t>
                  </w:r>
                </w:p>
              </w:tc>
              <w:tc>
                <w:tcPr>
                  <w:tcW w:w="0" w:type="auto"/>
                </w:tcPr>
                <w:p w14:paraId="422F553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1.262 (0.946-1.684)</w:t>
                  </w:r>
                </w:p>
              </w:tc>
              <w:tc>
                <w:tcPr>
                  <w:tcW w:w="0" w:type="auto"/>
                </w:tcPr>
                <w:p w14:paraId="2CE41E5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0.114</w:t>
                  </w:r>
                </w:p>
              </w:tc>
              <w:tc>
                <w:tcPr>
                  <w:tcW w:w="0" w:type="auto"/>
                </w:tcPr>
                <w:p w14:paraId="466C5B1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1.214 (0.886-1.664)</w:t>
                  </w:r>
                </w:p>
              </w:tc>
              <w:tc>
                <w:tcPr>
                  <w:tcW w:w="0" w:type="auto"/>
                </w:tcPr>
                <w:p w14:paraId="45EECA9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0.227</w:t>
                  </w:r>
                </w:p>
              </w:tc>
            </w:tr>
            <w:tr w:rsidR="005E0A38" w14:paraId="37DBEF0C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A8AC02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0" w:type="auto"/>
                </w:tcPr>
                <w:p w14:paraId="57FA6C5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2.212 (1.566-3.122)</w:t>
                  </w:r>
                </w:p>
              </w:tc>
              <w:tc>
                <w:tcPr>
                  <w:tcW w:w="0" w:type="auto"/>
                </w:tcPr>
                <w:p w14:paraId="3D1A123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0" w:type="auto"/>
                </w:tcPr>
                <w:p w14:paraId="2C3A1AC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1.628 (1.177-2.252)</w:t>
                  </w:r>
                </w:p>
              </w:tc>
              <w:tc>
                <w:tcPr>
                  <w:tcW w:w="0" w:type="auto"/>
                </w:tcPr>
                <w:p w14:paraId="4C21363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0" w:type="auto"/>
                </w:tcPr>
                <w:p w14:paraId="312A404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1.692 (1.235-2.318)</w:t>
                  </w:r>
                </w:p>
              </w:tc>
              <w:tc>
                <w:tcPr>
                  <w:tcW w:w="0" w:type="auto"/>
                </w:tcPr>
                <w:p w14:paraId="3CF11BF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  <w:tc>
                <w:tcPr>
                  <w:tcW w:w="0" w:type="auto"/>
                </w:tcPr>
                <w:p w14:paraId="08CABEB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1.434 (1.011-2.034)</w:t>
                  </w:r>
                </w:p>
              </w:tc>
              <w:tc>
                <w:tcPr>
                  <w:tcW w:w="0" w:type="auto"/>
                </w:tcPr>
                <w:p w14:paraId="6502CF6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0.043</w:t>
                  </w:r>
                </w:p>
              </w:tc>
            </w:tr>
            <w:tr w:rsidR="005E0A38" w14:paraId="29148D51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B6E7B8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0" w:type="auto"/>
                </w:tcPr>
                <w:p w14:paraId="28858731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25A02F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0D4C27E3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3DA2DAC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  <w:tc>
                <w:tcPr>
                  <w:tcW w:w="0" w:type="auto"/>
                </w:tcPr>
                <w:p w14:paraId="2BAFB752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0F18930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3CCCCC35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17C2D93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0.028</w:t>
                  </w:r>
                </w:p>
              </w:tc>
            </w:tr>
            <w:tr w:rsidR="005E0A38" w14:paraId="4828898F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9"/>
                  <w:tcMar>
                    <w:top w:w="25" w:type="dxa"/>
                  </w:tcMar>
                </w:tcPr>
                <w:p w14:paraId="147E30F3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lastRenderedPageBreak/>
                    <w:t>Cardiovascular Mortality</w:t>
                  </w:r>
                </w:p>
              </w:tc>
            </w:tr>
            <w:tr w:rsidR="005E0A38" w14:paraId="057C79DC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5631FE0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0" w:type="auto"/>
                </w:tcPr>
                <w:p w14:paraId="56EB2C8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1.112 (1.039-1.191)</w:t>
                  </w:r>
                </w:p>
              </w:tc>
              <w:tc>
                <w:tcPr>
                  <w:tcW w:w="0" w:type="auto"/>
                </w:tcPr>
                <w:p w14:paraId="17183D0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  <w:tc>
                <w:tcPr>
                  <w:tcW w:w="0" w:type="auto"/>
                </w:tcPr>
                <w:p w14:paraId="17E993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1.129 (1.011-1.261)</w:t>
                  </w:r>
                </w:p>
              </w:tc>
              <w:tc>
                <w:tcPr>
                  <w:tcW w:w="0" w:type="auto"/>
                </w:tcPr>
                <w:p w14:paraId="76D049E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0.031</w:t>
                  </w:r>
                </w:p>
              </w:tc>
              <w:tc>
                <w:tcPr>
                  <w:tcW w:w="0" w:type="auto"/>
                </w:tcPr>
                <w:p w14:paraId="2FB0A77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1.122 (0.998-1.262)</w:t>
                  </w:r>
                </w:p>
              </w:tc>
              <w:tc>
                <w:tcPr>
                  <w:tcW w:w="0" w:type="auto"/>
                </w:tcPr>
                <w:p w14:paraId="2714899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0.055</w:t>
                  </w:r>
                </w:p>
              </w:tc>
              <w:tc>
                <w:tcPr>
                  <w:tcW w:w="0" w:type="auto"/>
                </w:tcPr>
                <w:p w14:paraId="59F05DF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1.033 (0.894-1.194)</w:t>
                  </w:r>
                </w:p>
              </w:tc>
              <w:tc>
                <w:tcPr>
                  <w:tcW w:w="0" w:type="auto"/>
                </w:tcPr>
                <w:p w14:paraId="7552D32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0.657</w:t>
                  </w:r>
                </w:p>
              </w:tc>
            </w:tr>
            <w:tr w:rsidR="005E0A38" w14:paraId="0ED89A49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35BA10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0" w:type="auto"/>
                </w:tcPr>
                <w:p w14:paraId="3D3C39B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4A7E1A1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62BB8F3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507206E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418072B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77BC937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1871372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4A5DE2F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5E0A38" w14:paraId="62139222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6A3AEB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0" w:type="auto"/>
                </w:tcPr>
                <w:p w14:paraId="7072BEA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2.030 (1.066-3.866)</w:t>
                  </w:r>
                </w:p>
              </w:tc>
              <w:tc>
                <w:tcPr>
                  <w:tcW w:w="0" w:type="auto"/>
                </w:tcPr>
                <w:p w14:paraId="7D08150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0.031</w:t>
                  </w:r>
                </w:p>
              </w:tc>
              <w:tc>
                <w:tcPr>
                  <w:tcW w:w="0" w:type="auto"/>
                </w:tcPr>
                <w:p w14:paraId="3A1AC49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1.536 (0.808-2.920)</w:t>
                  </w:r>
                </w:p>
              </w:tc>
              <w:tc>
                <w:tcPr>
                  <w:tcW w:w="0" w:type="auto"/>
                </w:tcPr>
                <w:p w14:paraId="2FF3DC9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0.191</w:t>
                  </w:r>
                </w:p>
              </w:tc>
              <w:tc>
                <w:tcPr>
                  <w:tcW w:w="0" w:type="auto"/>
                </w:tcPr>
                <w:p w14:paraId="39629EF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1.584 (0.828-3.029)</w:t>
                  </w:r>
                </w:p>
              </w:tc>
              <w:tc>
                <w:tcPr>
                  <w:tcW w:w="0" w:type="auto"/>
                </w:tcPr>
                <w:p w14:paraId="17794B3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0.165</w:t>
                  </w:r>
                </w:p>
              </w:tc>
              <w:tc>
                <w:tcPr>
                  <w:tcW w:w="0" w:type="auto"/>
                </w:tcPr>
                <w:p w14:paraId="23473C8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1.591 (0.831-3.045)</w:t>
                  </w:r>
                </w:p>
              </w:tc>
              <w:tc>
                <w:tcPr>
                  <w:tcW w:w="0" w:type="auto"/>
                </w:tcPr>
                <w:p w14:paraId="7EE9955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0.161</w:t>
                  </w:r>
                </w:p>
              </w:tc>
            </w:tr>
            <w:tr w:rsidR="005E0A38" w14:paraId="1BBB7385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3DA06A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0" w:type="auto"/>
                </w:tcPr>
                <w:p w14:paraId="7E3F235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2.343 (1.330-4.126)</w:t>
                  </w:r>
                </w:p>
              </w:tc>
              <w:tc>
                <w:tcPr>
                  <w:tcW w:w="0" w:type="auto"/>
                </w:tcPr>
                <w:p w14:paraId="573CA50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0" w:type="auto"/>
                </w:tcPr>
                <w:p w14:paraId="4C944D0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1.626 (0.899-2.939)</w:t>
                  </w:r>
                </w:p>
              </w:tc>
              <w:tc>
                <w:tcPr>
                  <w:tcW w:w="0" w:type="auto"/>
                </w:tcPr>
                <w:p w14:paraId="705B913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0.108</w:t>
                  </w:r>
                </w:p>
              </w:tc>
              <w:tc>
                <w:tcPr>
                  <w:tcW w:w="0" w:type="auto"/>
                </w:tcPr>
                <w:p w14:paraId="03DF6B2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1.660 (0.921-2.994)</w:t>
                  </w:r>
                </w:p>
              </w:tc>
              <w:tc>
                <w:tcPr>
                  <w:tcW w:w="0" w:type="auto"/>
                </w:tcPr>
                <w:p w14:paraId="2D1EDEE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0.092</w:t>
                  </w:r>
                </w:p>
              </w:tc>
              <w:tc>
                <w:tcPr>
                  <w:tcW w:w="0" w:type="auto"/>
                </w:tcPr>
                <w:p w14:paraId="145B44E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1.519 (0.830-2.780)</w:t>
                  </w:r>
                </w:p>
              </w:tc>
              <w:tc>
                <w:tcPr>
                  <w:tcW w:w="0" w:type="auto"/>
                </w:tcPr>
                <w:p w14:paraId="0C6F0FB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0.175</w:t>
                  </w:r>
                </w:p>
              </w:tc>
            </w:tr>
            <w:tr w:rsidR="005E0A38" w14:paraId="35A7F75D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14B6F1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0" w:type="auto"/>
                </w:tcPr>
                <w:p w14:paraId="45F17A8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2.983 (1.696-5.248)</w:t>
                  </w:r>
                </w:p>
              </w:tc>
              <w:tc>
                <w:tcPr>
                  <w:tcW w:w="0" w:type="auto"/>
                </w:tcPr>
                <w:p w14:paraId="5BF7721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0" w:type="auto"/>
                </w:tcPr>
                <w:p w14:paraId="3EE03C1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2.173 (1.216-3.881)</w:t>
                  </w:r>
                </w:p>
              </w:tc>
              <w:tc>
                <w:tcPr>
                  <w:tcW w:w="0" w:type="auto"/>
                </w:tcPr>
                <w:p w14:paraId="3B6D00A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0.009</w:t>
                  </w:r>
                </w:p>
              </w:tc>
              <w:tc>
                <w:tcPr>
                  <w:tcW w:w="0" w:type="auto"/>
                </w:tcPr>
                <w:p w14:paraId="5FBE4A5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2.257 (1.253-4.063)</w:t>
                  </w:r>
                </w:p>
              </w:tc>
              <w:tc>
                <w:tcPr>
                  <w:tcW w:w="0" w:type="auto"/>
                </w:tcPr>
                <w:p w14:paraId="2237301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0.007</w:t>
                  </w:r>
                </w:p>
              </w:tc>
              <w:tc>
                <w:tcPr>
                  <w:tcW w:w="0" w:type="auto"/>
                </w:tcPr>
                <w:p w14:paraId="3A3BE00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1.773 (0.966-3.253)</w:t>
                  </w:r>
                </w:p>
              </w:tc>
              <w:tc>
                <w:tcPr>
                  <w:tcW w:w="0" w:type="auto"/>
                </w:tcPr>
                <w:p w14:paraId="260F57C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0.064</w:t>
                  </w:r>
                </w:p>
              </w:tc>
            </w:tr>
            <w:tr w:rsidR="005E0A38" w14:paraId="58B6934E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7C984D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0" w:type="auto"/>
                </w:tcPr>
                <w:p w14:paraId="58FA5F68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182B0C2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467EC355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08187B6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0.005</w:t>
                  </w:r>
                </w:p>
              </w:tc>
              <w:tc>
                <w:tcPr>
                  <w:tcW w:w="0" w:type="auto"/>
                </w:tcPr>
                <w:p w14:paraId="2E4405DA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02A13C5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</w:t>
                  </w:r>
                </w:p>
              </w:tc>
              <w:tc>
                <w:tcPr>
                  <w:tcW w:w="0" w:type="auto"/>
                </w:tcPr>
                <w:p w14:paraId="7E94754C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2064DE7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0.082</w:t>
                  </w:r>
                </w:p>
              </w:tc>
            </w:tr>
            <w:bookmarkEnd w:id="5"/>
          </w:tbl>
          <w:p w14:paraId="6F3DF3A5" w14:textId="77777777" w:rsidR="006B63F2" w:rsidRDefault="006B63F2">
            <w:pPr>
              <w:spacing w:after="0"/>
            </w:pPr>
          </w:p>
        </w:tc>
      </w:tr>
    </w:tbl>
    <w:p w14:paraId="712BC8AC" w14:textId="77777777" w:rsidR="009F0C62" w:rsidRDefault="006B63F2">
      <w:pPr>
        <w:pStyle w:val="Heading2"/>
      </w:pPr>
      <w:bookmarkStart w:id="6" w:name="sensitivity-analysis"/>
      <w:bookmarkEnd w:id="4"/>
      <w:r>
        <w:lastRenderedPageBreak/>
        <w:t>4. Sensitivity Analysis</w:t>
      </w:r>
    </w:p>
    <w:p w14:paraId="37BE500B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subset(masld_design,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subset(masld_design,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subset(masld_design,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DIQ050 == "No" &amp; DID070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DIQ050 == "No" &amp; DID070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DIQ050 == "No" &amp; DID070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htn_med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htn_med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htn_med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lipid_med == "No")</w:t>
      </w:r>
      <w:r>
        <w:br/>
      </w:r>
      <w:r>
        <w:rPr>
          <w:rStyle w:val="VerbatimChar"/>
        </w:rPr>
        <w:lastRenderedPageBreak/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lipid_med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lipid_med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subset(masld_design,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subset(masld_design,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subset(masld_design,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DIQ050 == "No" &amp; DID070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DIQ050 == "No" &amp; DID070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DIQ050 == "No" &amp; DID070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htn_med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htn_med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htn_med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lipid_med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lipid_med == "No")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subset(masld_design, lipid_med == "No")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9F0C62" w14:paraId="033E823F" w14:textId="77777777" w:rsidTr="005E0A38">
        <w:tc>
          <w:tcPr>
            <w:tcW w:w="7920" w:type="dxa"/>
          </w:tcPr>
          <w:p w14:paraId="1B117CA8" w14:textId="77777777" w:rsidR="009F0C62" w:rsidRDefault="006B63F2">
            <w:pPr>
              <w:pStyle w:val="ImageCaption"/>
              <w:spacing w:before="200"/>
            </w:pPr>
            <w:bookmarkStart w:id="7" w:name="tbl-sens"/>
            <w:r>
              <w:t>Table 4: Supplemental Table 1: Sensitivity analyses addressing reverse causation and confounding by medication indications (All analyses performed using Model 3)</w:t>
            </w:r>
          </w:p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871"/>
              <w:gridCol w:w="941"/>
              <w:gridCol w:w="1119"/>
              <w:gridCol w:w="941"/>
              <w:gridCol w:w="1119"/>
              <w:gridCol w:w="974"/>
              <w:gridCol w:w="1119"/>
              <w:gridCol w:w="941"/>
              <w:gridCol w:w="1119"/>
            </w:tblGrid>
            <w:tr w:rsidR="005E0A38" w14:paraId="50166A09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08E7F78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lastRenderedPageBreak/>
                    <w:t>TyHGB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460F95E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CI)_Scenario 1: Excluding deaths within 24 months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EF606D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value_Scenario 1: Excluding deaths within 24 months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F7277F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CI)_Scenario 2: Excluding patients on Diabetes Medications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05705E1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value_Scenario 2: Excluding patients on Diabetes Medications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42D5CC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CI)_Scenario 3: Excluding patients on Anti-hypertensive Medications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F1717A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value_Scenario 3: Excluding patients on Anti-hypertensive Medications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3F2FDC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CI)_Scenario 4: Excluding patients on Lipid-lowering Medications</w:t>
                  </w:r>
                </w:p>
              </w:tc>
              <w:tc>
                <w:tcPr>
                  <w:tcW w:w="0" w:type="auto"/>
                </w:tcPr>
                <w:p w14:paraId="2BFE267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value_Scenario 4: Excluding patients on Lipid-lowering Medications</w:t>
                  </w:r>
                </w:p>
              </w:tc>
            </w:tr>
            <w:tr w:rsidR="005E0A38" w14:paraId="1263F9C8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9"/>
                  <w:tcMar>
                    <w:top w:w="25" w:type="dxa"/>
                  </w:tcMar>
                </w:tcPr>
                <w:p w14:paraId="06EECE10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5E0A38" w14:paraId="3B0A09C9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072297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0" w:type="auto"/>
                </w:tcPr>
                <w:p w14:paraId="56ACF8A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1.169 (1.065-1.284)</w:t>
                  </w:r>
                </w:p>
              </w:tc>
              <w:tc>
                <w:tcPr>
                  <w:tcW w:w="0" w:type="auto"/>
                </w:tcPr>
                <w:p w14:paraId="44CC946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  <w:tc>
                <w:tcPr>
                  <w:tcW w:w="0" w:type="auto"/>
                </w:tcPr>
                <w:p w14:paraId="776737C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1.062 (0.964-1.169)</w:t>
                  </w:r>
                </w:p>
              </w:tc>
              <w:tc>
                <w:tcPr>
                  <w:tcW w:w="0" w:type="auto"/>
                </w:tcPr>
                <w:p w14:paraId="4DD36B6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0.223</w:t>
                  </w:r>
                </w:p>
              </w:tc>
              <w:tc>
                <w:tcPr>
                  <w:tcW w:w="0" w:type="auto"/>
                </w:tcPr>
                <w:p w14:paraId="42CC9C3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1.163 (1.064-1.271)</w:t>
                  </w:r>
                </w:p>
              </w:tc>
              <w:tc>
                <w:tcPr>
                  <w:tcW w:w="0" w:type="auto"/>
                </w:tcPr>
                <w:p w14:paraId="3E92F57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26DF317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1.163 (1.073-1.260)</w:t>
                  </w:r>
                </w:p>
              </w:tc>
              <w:tc>
                <w:tcPr>
                  <w:tcW w:w="0" w:type="auto"/>
                </w:tcPr>
                <w:p w14:paraId="5B788EC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0047BE4D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B26454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0" w:type="auto"/>
                </w:tcPr>
                <w:p w14:paraId="563C85C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6AE57DC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011754F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77239CE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2C47894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4F6A977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4741002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23AEB44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5E0A38" w14:paraId="212BAC6A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5B5C38A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0" w:type="auto"/>
                </w:tcPr>
                <w:p w14:paraId="7BF6771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1.131 (0.824-1.553)</w:t>
                  </w:r>
                </w:p>
              </w:tc>
              <w:tc>
                <w:tcPr>
                  <w:tcW w:w="0" w:type="auto"/>
                </w:tcPr>
                <w:p w14:paraId="3942E74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0.446</w:t>
                  </w:r>
                </w:p>
              </w:tc>
              <w:tc>
                <w:tcPr>
                  <w:tcW w:w="0" w:type="auto"/>
                </w:tcPr>
                <w:p w14:paraId="56B02EE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1.094 (0.757-1.580)</w:t>
                  </w:r>
                </w:p>
              </w:tc>
              <w:tc>
                <w:tcPr>
                  <w:tcW w:w="0" w:type="auto"/>
                </w:tcPr>
                <w:p w14:paraId="4003CA5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0.632</w:t>
                  </w:r>
                </w:p>
              </w:tc>
              <w:tc>
                <w:tcPr>
                  <w:tcW w:w="0" w:type="auto"/>
                </w:tcPr>
                <w:p w14:paraId="6C75C8C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1.066 (0.616-1.846)</w:t>
                  </w:r>
                </w:p>
              </w:tc>
              <w:tc>
                <w:tcPr>
                  <w:tcW w:w="0" w:type="auto"/>
                </w:tcPr>
                <w:p w14:paraId="7DA3CF4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0.818</w:t>
                  </w:r>
                </w:p>
              </w:tc>
              <w:tc>
                <w:tcPr>
                  <w:tcW w:w="0" w:type="auto"/>
                </w:tcPr>
                <w:p w14:paraId="1053F37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1.034 (0.656-1.629)</w:t>
                  </w:r>
                </w:p>
              </w:tc>
              <w:tc>
                <w:tcPr>
                  <w:tcW w:w="0" w:type="auto"/>
                </w:tcPr>
                <w:p w14:paraId="7FB0153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0.885</w:t>
                  </w:r>
                </w:p>
              </w:tc>
            </w:tr>
            <w:tr w:rsidR="005E0A38" w14:paraId="781356F5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3821DA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0" w:type="auto"/>
                </w:tcPr>
                <w:p w14:paraId="51B92E0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1.395 (1.040-1.873)</w:t>
                  </w:r>
                </w:p>
              </w:tc>
              <w:tc>
                <w:tcPr>
                  <w:tcW w:w="0" w:type="auto"/>
                </w:tcPr>
                <w:p w14:paraId="48283EA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0.026</w:t>
                  </w:r>
                </w:p>
              </w:tc>
              <w:tc>
                <w:tcPr>
                  <w:tcW w:w="0" w:type="auto"/>
                </w:tcPr>
                <w:p w14:paraId="4AF9552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1.240 (0.905-1.697)</w:t>
                  </w:r>
                </w:p>
              </w:tc>
              <w:tc>
                <w:tcPr>
                  <w:tcW w:w="0" w:type="auto"/>
                </w:tcPr>
                <w:p w14:paraId="5A449EF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0.180</w:t>
                  </w:r>
                </w:p>
              </w:tc>
              <w:tc>
                <w:tcPr>
                  <w:tcW w:w="0" w:type="auto"/>
                </w:tcPr>
                <w:p w14:paraId="159470B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1.266 (0.796-2.014)</w:t>
                  </w:r>
                </w:p>
              </w:tc>
              <w:tc>
                <w:tcPr>
                  <w:tcW w:w="0" w:type="auto"/>
                </w:tcPr>
                <w:p w14:paraId="7AB4A1F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0.320</w:t>
                  </w:r>
                </w:p>
              </w:tc>
              <w:tc>
                <w:tcPr>
                  <w:tcW w:w="0" w:type="auto"/>
                </w:tcPr>
                <w:p w14:paraId="7EB5CB1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1.160 (0.778-1.729)</w:t>
                  </w:r>
                </w:p>
              </w:tc>
              <w:tc>
                <w:tcPr>
                  <w:tcW w:w="0" w:type="auto"/>
                </w:tcPr>
                <w:p w14:paraId="1F3CBC5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0.468</w:t>
                  </w:r>
                </w:p>
              </w:tc>
            </w:tr>
            <w:tr w:rsidR="005E0A38" w14:paraId="7EFAB592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8FBFC0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0" w:type="auto"/>
                </w:tcPr>
                <w:p w14:paraId="1600584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1.872 (1.345-2.604)</w:t>
                  </w:r>
                </w:p>
              </w:tc>
              <w:tc>
                <w:tcPr>
                  <w:tcW w:w="0" w:type="auto"/>
                </w:tcPr>
                <w:p w14:paraId="2648984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0" w:type="auto"/>
                </w:tcPr>
                <w:p w14:paraId="4A06C3D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1.504 (1.027-2.203)</w:t>
                  </w:r>
                </w:p>
              </w:tc>
              <w:tc>
                <w:tcPr>
                  <w:tcW w:w="0" w:type="auto"/>
                </w:tcPr>
                <w:p w14:paraId="009500F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0.036</w:t>
                  </w:r>
                </w:p>
              </w:tc>
              <w:tc>
                <w:tcPr>
                  <w:tcW w:w="0" w:type="auto"/>
                </w:tcPr>
                <w:p w14:paraId="6F525A4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1.701 (1.000-2.893)</w:t>
                  </w:r>
                </w:p>
              </w:tc>
              <w:tc>
                <w:tcPr>
                  <w:tcW w:w="0" w:type="auto"/>
                </w:tcPr>
                <w:p w14:paraId="455EDE4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0.050</w:t>
                  </w:r>
                </w:p>
              </w:tc>
              <w:tc>
                <w:tcPr>
                  <w:tcW w:w="0" w:type="auto"/>
                </w:tcPr>
                <w:p w14:paraId="6382A9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1.380 (0.903-2.106)</w:t>
                  </w:r>
                </w:p>
              </w:tc>
              <w:tc>
                <w:tcPr>
                  <w:tcW w:w="0" w:type="auto"/>
                </w:tcPr>
                <w:p w14:paraId="26B1684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0.136</w:t>
                  </w:r>
                </w:p>
              </w:tc>
            </w:tr>
            <w:tr w:rsidR="005E0A38" w14:paraId="33607C89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7314A84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0" w:type="auto"/>
                </w:tcPr>
                <w:p w14:paraId="7A89CBB7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135936C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6097172E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1F6123F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0.020</w:t>
                  </w:r>
                </w:p>
              </w:tc>
              <w:tc>
                <w:tcPr>
                  <w:tcW w:w="0" w:type="auto"/>
                </w:tcPr>
                <w:p w14:paraId="6CAD95EA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5A5D346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0.030</w:t>
                  </w:r>
                </w:p>
              </w:tc>
              <w:tc>
                <w:tcPr>
                  <w:tcW w:w="0" w:type="auto"/>
                </w:tcPr>
                <w:p w14:paraId="44AF6F8A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1956D61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0.094</w:t>
                  </w:r>
                </w:p>
              </w:tc>
            </w:tr>
            <w:tr w:rsidR="005E0A38" w14:paraId="00CCAD4A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9"/>
                  <w:tcMar>
                    <w:top w:w="25" w:type="dxa"/>
                  </w:tcMar>
                </w:tcPr>
                <w:p w14:paraId="17966C7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</w:t>
                  </w:r>
                </w:p>
              </w:tc>
            </w:tr>
            <w:tr w:rsidR="005E0A38" w14:paraId="755C545F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4720940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0" w:type="auto"/>
                </w:tcPr>
                <w:p w14:paraId="47DA8C9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1.147 (1.011-1.302)</w:t>
                  </w:r>
                </w:p>
              </w:tc>
              <w:tc>
                <w:tcPr>
                  <w:tcW w:w="0" w:type="auto"/>
                </w:tcPr>
                <w:p w14:paraId="2650FBF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0.033</w:t>
                  </w:r>
                </w:p>
              </w:tc>
              <w:tc>
                <w:tcPr>
                  <w:tcW w:w="0" w:type="auto"/>
                </w:tcPr>
                <w:p w14:paraId="0BDFDF0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1.130 (0.986-1.295)</w:t>
                  </w:r>
                </w:p>
              </w:tc>
              <w:tc>
                <w:tcPr>
                  <w:tcW w:w="0" w:type="auto"/>
                </w:tcPr>
                <w:p w14:paraId="267C837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0.079</w:t>
                  </w:r>
                </w:p>
              </w:tc>
              <w:tc>
                <w:tcPr>
                  <w:tcW w:w="0" w:type="auto"/>
                </w:tcPr>
                <w:p w14:paraId="11CB1C6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1.279 (1.171-1.398)</w:t>
                  </w:r>
                </w:p>
              </w:tc>
              <w:tc>
                <w:tcPr>
                  <w:tcW w:w="0" w:type="auto"/>
                </w:tcPr>
                <w:p w14:paraId="380C940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55977B6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1.119 (0.968-1.294)</w:t>
                  </w:r>
                </w:p>
              </w:tc>
              <w:tc>
                <w:tcPr>
                  <w:tcW w:w="0" w:type="auto"/>
                </w:tcPr>
                <w:p w14:paraId="2F65F45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0.129</w:t>
                  </w:r>
                </w:p>
              </w:tc>
            </w:tr>
            <w:tr w:rsidR="005E0A38" w14:paraId="76872936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721DB06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0" w:type="auto"/>
                </w:tcPr>
                <w:p w14:paraId="78045A6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5A0DAB5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5972F4C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2A2678A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20EE5A4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730A52E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6E1C0E9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45695FA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5E0A38" w14:paraId="7A9E5904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3A44E88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0" w:type="auto"/>
                </w:tcPr>
                <w:p w14:paraId="0098D90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1.415 (0.701-2.856)</w:t>
                  </w:r>
                </w:p>
              </w:tc>
              <w:tc>
                <w:tcPr>
                  <w:tcW w:w="0" w:type="auto"/>
                </w:tcPr>
                <w:p w14:paraId="02C9FF6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0.332</w:t>
                  </w:r>
                </w:p>
              </w:tc>
              <w:tc>
                <w:tcPr>
                  <w:tcW w:w="0" w:type="auto"/>
                </w:tcPr>
                <w:p w14:paraId="1A5754C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1.855 (0.965-3.567)</w:t>
                  </w:r>
                </w:p>
              </w:tc>
              <w:tc>
                <w:tcPr>
                  <w:tcW w:w="0" w:type="auto"/>
                </w:tcPr>
                <w:p w14:paraId="235B42A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0.064</w:t>
                  </w:r>
                </w:p>
              </w:tc>
              <w:tc>
                <w:tcPr>
                  <w:tcW w:w="0" w:type="auto"/>
                </w:tcPr>
                <w:p w14:paraId="7F188CE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1.589 (0.551-4.584)</w:t>
                  </w:r>
                </w:p>
              </w:tc>
              <w:tc>
                <w:tcPr>
                  <w:tcW w:w="0" w:type="auto"/>
                </w:tcPr>
                <w:p w14:paraId="6BE2F4D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0.392</w:t>
                  </w:r>
                </w:p>
              </w:tc>
              <w:tc>
                <w:tcPr>
                  <w:tcW w:w="0" w:type="auto"/>
                </w:tcPr>
                <w:p w14:paraId="7CD6C54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1.180 (0.500-2.784)</w:t>
                  </w:r>
                </w:p>
              </w:tc>
              <w:tc>
                <w:tcPr>
                  <w:tcW w:w="0" w:type="auto"/>
                </w:tcPr>
                <w:p w14:paraId="565AF60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0.705</w:t>
                  </w:r>
                </w:p>
              </w:tc>
            </w:tr>
            <w:tr w:rsidR="005E0A38" w14:paraId="2081AB2D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7C9D7C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0" w:type="auto"/>
                </w:tcPr>
                <w:p w14:paraId="0568BC4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1.360 (0.728-2.538)</w:t>
                  </w:r>
                </w:p>
              </w:tc>
              <w:tc>
                <w:tcPr>
                  <w:tcW w:w="0" w:type="auto"/>
                </w:tcPr>
                <w:p w14:paraId="1E0C8DD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0.334</w:t>
                  </w:r>
                </w:p>
              </w:tc>
              <w:tc>
                <w:tcPr>
                  <w:tcW w:w="0" w:type="auto"/>
                </w:tcPr>
                <w:p w14:paraId="62AB6AD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1.843 (0.993-3.419)</w:t>
                  </w:r>
                </w:p>
              </w:tc>
              <w:tc>
                <w:tcPr>
                  <w:tcW w:w="0" w:type="auto"/>
                </w:tcPr>
                <w:p w14:paraId="652DC6B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0.053</w:t>
                  </w:r>
                </w:p>
              </w:tc>
              <w:tc>
                <w:tcPr>
                  <w:tcW w:w="0" w:type="auto"/>
                </w:tcPr>
                <w:p w14:paraId="282D3ED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1.696 (0.647-4.446)</w:t>
                  </w:r>
                </w:p>
              </w:tc>
              <w:tc>
                <w:tcPr>
                  <w:tcW w:w="0" w:type="auto"/>
                </w:tcPr>
                <w:p w14:paraId="6ACF6D5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0.282</w:t>
                  </w:r>
                </w:p>
              </w:tc>
              <w:tc>
                <w:tcPr>
                  <w:tcW w:w="0" w:type="auto"/>
                </w:tcPr>
                <w:p w14:paraId="32A313F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1.110 (0.527-2.338)</w:t>
                  </w:r>
                </w:p>
              </w:tc>
              <w:tc>
                <w:tcPr>
                  <w:tcW w:w="0" w:type="auto"/>
                </w:tcPr>
                <w:p w14:paraId="35412DA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0.784</w:t>
                  </w:r>
                </w:p>
              </w:tc>
            </w:tr>
            <w:tr w:rsidR="005E0A38" w14:paraId="404955E2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9909DB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0" w:type="auto"/>
                </w:tcPr>
                <w:p w14:paraId="2BFF2A1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2.354 (1.247-4.442)</w:t>
                  </w:r>
                </w:p>
              </w:tc>
              <w:tc>
                <w:tcPr>
                  <w:tcW w:w="0" w:type="auto"/>
                </w:tcPr>
                <w:p w14:paraId="76FE2EB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0.008</w:t>
                  </w:r>
                </w:p>
              </w:tc>
              <w:tc>
                <w:tcPr>
                  <w:tcW w:w="0" w:type="auto"/>
                </w:tcPr>
                <w:p w14:paraId="1053CA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2.558 (1.300-5.035)</w:t>
                  </w:r>
                </w:p>
              </w:tc>
              <w:tc>
                <w:tcPr>
                  <w:tcW w:w="0" w:type="auto"/>
                </w:tcPr>
                <w:p w14:paraId="7990236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0.007</w:t>
                  </w:r>
                </w:p>
              </w:tc>
              <w:tc>
                <w:tcPr>
                  <w:tcW w:w="0" w:type="auto"/>
                </w:tcPr>
                <w:p w14:paraId="29ABF04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4.240 (1.568-11.467)</w:t>
                  </w:r>
                </w:p>
              </w:tc>
              <w:tc>
                <w:tcPr>
                  <w:tcW w:w="0" w:type="auto"/>
                </w:tcPr>
                <w:p w14:paraId="442CB79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</w:t>
                  </w:r>
                </w:p>
              </w:tc>
              <w:tc>
                <w:tcPr>
                  <w:tcW w:w="0" w:type="auto"/>
                </w:tcPr>
                <w:p w14:paraId="028B1A3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1.472 (0.683-3.173)</w:t>
                  </w:r>
                </w:p>
              </w:tc>
              <w:tc>
                <w:tcPr>
                  <w:tcW w:w="0" w:type="auto"/>
                </w:tcPr>
                <w:p w14:paraId="2D7A1A2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0.324</w:t>
                  </w:r>
                </w:p>
              </w:tc>
            </w:tr>
            <w:tr w:rsidR="005E0A38" w14:paraId="2A36B3B7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58708D2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0" w:type="auto"/>
                </w:tcPr>
                <w:p w14:paraId="70E4DB86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16C69E4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0.005</w:t>
                  </w:r>
                </w:p>
              </w:tc>
              <w:tc>
                <w:tcPr>
                  <w:tcW w:w="0" w:type="auto"/>
                </w:tcPr>
                <w:p w14:paraId="5CB25079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3FC60D8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0.006</w:t>
                  </w:r>
                </w:p>
              </w:tc>
              <w:tc>
                <w:tcPr>
                  <w:tcW w:w="0" w:type="auto"/>
                </w:tcPr>
                <w:p w14:paraId="2C017FCF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5090EF8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  <w:tc>
                <w:tcPr>
                  <w:tcW w:w="0" w:type="auto"/>
                </w:tcPr>
                <w:p w14:paraId="63420B3F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77B65DB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0.344</w:t>
                  </w:r>
                </w:p>
              </w:tc>
            </w:tr>
            <w:bookmarkEnd w:id="7"/>
          </w:tbl>
          <w:p w14:paraId="0F9932CC" w14:textId="77777777" w:rsidR="006B63F2" w:rsidRDefault="006B63F2">
            <w:pPr>
              <w:spacing w:after="0"/>
            </w:pPr>
          </w:p>
        </w:tc>
      </w:tr>
    </w:tbl>
    <w:p w14:paraId="10175EF7" w14:textId="77777777" w:rsidR="009F0C62" w:rsidRDefault="006B63F2">
      <w:pPr>
        <w:pStyle w:val="Heading2"/>
      </w:pPr>
      <w:bookmarkStart w:id="8" w:name="competing-risk-analysis-fine-gray-model"/>
      <w:bookmarkEnd w:id="6"/>
      <w:r>
        <w:lastRenderedPageBreak/>
        <w:t>5. Competing Risk Analysis (Fine-Gray Model)</w:t>
      </w:r>
    </w:p>
    <w:p w14:paraId="6BA2E66C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lastRenderedPageBreak/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9F0C62" w14:paraId="6C08B69B" w14:textId="77777777" w:rsidTr="005E0A38">
        <w:tc>
          <w:tcPr>
            <w:tcW w:w="7920" w:type="dxa"/>
          </w:tcPr>
          <w:p w14:paraId="636EB305" w14:textId="77777777" w:rsidR="009F0C62" w:rsidRDefault="006B63F2">
            <w:pPr>
              <w:pStyle w:val="ImageCaption"/>
              <w:spacing w:before="200"/>
            </w:pPr>
            <w:bookmarkStart w:id="9" w:name="tbl-finegray"/>
            <w:r>
              <w:t>Table 5: Table 3: Competing risk analysis (Fine-Gray model) evaluating the independent association of TyHGB with Cardiovascular Mortality</w:t>
            </w:r>
          </w:p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897"/>
              <w:gridCol w:w="1004"/>
              <w:gridCol w:w="1007"/>
              <w:gridCol w:w="1194"/>
              <w:gridCol w:w="1194"/>
              <w:gridCol w:w="825"/>
              <w:gridCol w:w="1007"/>
              <w:gridCol w:w="1008"/>
              <w:gridCol w:w="1008"/>
            </w:tblGrid>
            <w:tr w:rsidR="005E0A38" w14:paraId="047EF9ED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28D6B55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lastRenderedPageBreak/>
                    <w:t>TyHGB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4FF77B0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sHR (95% CI)_Model 1 (Unadjusted)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6436E29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1 (Unadjusted)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28A016D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sHR (95% CI)_Model 2 (Demographics)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209941B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2 (Demographics)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27A32B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sHR (95% CI)_Model 3 (Fully 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4F8634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3 (Fully Adjusted)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805A1F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sHR (95% CI)_Model 4 (+ Medications)</w:t>
                  </w:r>
                </w:p>
              </w:tc>
              <w:tc>
                <w:tcPr>
                  <w:tcW w:w="0" w:type="auto"/>
                </w:tcPr>
                <w:p w14:paraId="2B234E4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4 (+ Medications)</w:t>
                  </w:r>
                </w:p>
              </w:tc>
            </w:tr>
            <w:tr w:rsidR="005E0A38" w14:paraId="2E12AF33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9"/>
                  <w:tcMar>
                    <w:top w:w="25" w:type="dxa"/>
                  </w:tcMar>
                </w:tcPr>
                <w:p w14:paraId="16469D7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 (Fine-Gray)</w:t>
                  </w:r>
                </w:p>
              </w:tc>
            </w:tr>
            <w:tr w:rsidR="005E0A38" w14:paraId="2B075FFE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DD8056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0" w:type="auto"/>
                </w:tcPr>
                <w:p w14:paraId="0353298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1.111 (1.036-1.192)</w:t>
                  </w:r>
                </w:p>
              </w:tc>
              <w:tc>
                <w:tcPr>
                  <w:tcW w:w="0" w:type="auto"/>
                </w:tcPr>
                <w:p w14:paraId="286C672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0" w:type="auto"/>
                </w:tcPr>
                <w:p w14:paraId="61BEE1F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1.125 (1.006-1.259)</w:t>
                  </w:r>
                </w:p>
              </w:tc>
              <w:tc>
                <w:tcPr>
                  <w:tcW w:w="0" w:type="auto"/>
                </w:tcPr>
                <w:p w14:paraId="72F0CA6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0.039</w:t>
                  </w:r>
                </w:p>
              </w:tc>
              <w:tc>
                <w:tcPr>
                  <w:tcW w:w="0" w:type="auto"/>
                </w:tcPr>
                <w:p w14:paraId="1A91B84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1.127 (1.006-1.263)</w:t>
                  </w:r>
                </w:p>
              </w:tc>
              <w:tc>
                <w:tcPr>
                  <w:tcW w:w="0" w:type="auto"/>
                </w:tcPr>
                <w:p w14:paraId="6357FE3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0.039</w:t>
                  </w:r>
                </w:p>
              </w:tc>
              <w:tc>
                <w:tcPr>
                  <w:tcW w:w="0" w:type="auto"/>
                </w:tcPr>
                <w:p w14:paraId="41C0968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1.042 (0.905-1.200)</w:t>
                  </w:r>
                </w:p>
              </w:tc>
              <w:tc>
                <w:tcPr>
                  <w:tcW w:w="0" w:type="auto"/>
                </w:tcPr>
                <w:p w14:paraId="145C111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0.567</w:t>
                  </w:r>
                </w:p>
              </w:tc>
            </w:tr>
            <w:tr w:rsidR="005E0A38" w14:paraId="18B475AB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54FA4A3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0" w:type="auto"/>
                </w:tcPr>
                <w:p w14:paraId="20FD3F7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2E78E09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6E4D06A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1C06046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2DE47A8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313D57F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1964B78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47E0DE1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5E0A38" w14:paraId="4D145624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5E12D0C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0" w:type="auto"/>
                </w:tcPr>
                <w:p w14:paraId="12E029D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2.027 (1.064-3.861)</w:t>
                  </w:r>
                </w:p>
              </w:tc>
              <w:tc>
                <w:tcPr>
                  <w:tcW w:w="0" w:type="auto"/>
                </w:tcPr>
                <w:p w14:paraId="3CB2559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0.032</w:t>
                  </w:r>
                </w:p>
              </w:tc>
              <w:tc>
                <w:tcPr>
                  <w:tcW w:w="0" w:type="auto"/>
                </w:tcPr>
                <w:p w14:paraId="2089F04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1.584 (0.824-3.045)</w:t>
                  </w:r>
                </w:p>
              </w:tc>
              <w:tc>
                <w:tcPr>
                  <w:tcW w:w="0" w:type="auto"/>
                </w:tcPr>
                <w:p w14:paraId="66D286C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0.168</w:t>
                  </w:r>
                </w:p>
              </w:tc>
              <w:tc>
                <w:tcPr>
                  <w:tcW w:w="0" w:type="auto"/>
                </w:tcPr>
                <w:p w14:paraId="3589CE6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1.618 (0.841-3.114)</w:t>
                  </w:r>
                </w:p>
              </w:tc>
              <w:tc>
                <w:tcPr>
                  <w:tcW w:w="0" w:type="auto"/>
                </w:tcPr>
                <w:p w14:paraId="02C0D35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0.150</w:t>
                  </w:r>
                </w:p>
              </w:tc>
              <w:tc>
                <w:tcPr>
                  <w:tcW w:w="0" w:type="auto"/>
                </w:tcPr>
                <w:p w14:paraId="3A7761E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1.563 (0.811-3.011)</w:t>
                  </w:r>
                </w:p>
              </w:tc>
              <w:tc>
                <w:tcPr>
                  <w:tcW w:w="0" w:type="auto"/>
                </w:tcPr>
                <w:p w14:paraId="10F2C8F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0.182</w:t>
                  </w:r>
                </w:p>
              </w:tc>
            </w:tr>
            <w:tr w:rsidR="005E0A38" w14:paraId="339094D5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039759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0" w:type="auto"/>
                </w:tcPr>
                <w:p w14:paraId="576061B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2.326 (1.319-4.103)</w:t>
                  </w:r>
                </w:p>
              </w:tc>
              <w:tc>
                <w:tcPr>
                  <w:tcW w:w="0" w:type="auto"/>
                </w:tcPr>
                <w:p w14:paraId="2791971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</w:t>
                  </w:r>
                </w:p>
              </w:tc>
              <w:tc>
                <w:tcPr>
                  <w:tcW w:w="0" w:type="auto"/>
                </w:tcPr>
                <w:p w14:paraId="175E905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1.630 (0.895-2.968)</w:t>
                  </w:r>
                </w:p>
              </w:tc>
              <w:tc>
                <w:tcPr>
                  <w:tcW w:w="0" w:type="auto"/>
                </w:tcPr>
                <w:p w14:paraId="21D3656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0.110</w:t>
                  </w:r>
                </w:p>
              </w:tc>
              <w:tc>
                <w:tcPr>
                  <w:tcW w:w="0" w:type="auto"/>
                </w:tcPr>
                <w:p w14:paraId="45E591B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1.678 (0.925-3.045)</w:t>
                  </w:r>
                </w:p>
              </w:tc>
              <w:tc>
                <w:tcPr>
                  <w:tcW w:w="0" w:type="auto"/>
                </w:tcPr>
                <w:p w14:paraId="13149C1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0.088</w:t>
                  </w:r>
                </w:p>
              </w:tc>
              <w:tc>
                <w:tcPr>
                  <w:tcW w:w="0" w:type="auto"/>
                </w:tcPr>
                <w:p w14:paraId="18B3BF3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1.505 (0.820-2.760)</w:t>
                  </w:r>
                </w:p>
              </w:tc>
              <w:tc>
                <w:tcPr>
                  <w:tcW w:w="0" w:type="auto"/>
                </w:tcPr>
                <w:p w14:paraId="42BBA40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0.187</w:t>
                  </w:r>
                </w:p>
              </w:tc>
            </w:tr>
            <w:tr w:rsidR="005E0A38" w14:paraId="5B54A817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4CAA859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0" w:type="auto"/>
                </w:tcPr>
                <w:p w14:paraId="44D5013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2.938 (1.667-5.178)</w:t>
                  </w:r>
                </w:p>
              </w:tc>
              <w:tc>
                <w:tcPr>
                  <w:tcW w:w="0" w:type="auto"/>
                </w:tcPr>
                <w:p w14:paraId="3A9CC71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0" w:type="auto"/>
                </w:tcPr>
                <w:p w14:paraId="2B8E9FF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2.158 (1.193-3.905)</w:t>
                  </w:r>
                </w:p>
              </w:tc>
              <w:tc>
                <w:tcPr>
                  <w:tcW w:w="0" w:type="auto"/>
                </w:tcPr>
                <w:p w14:paraId="199B7BB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0.011</w:t>
                  </w:r>
                </w:p>
              </w:tc>
              <w:tc>
                <w:tcPr>
                  <w:tcW w:w="0" w:type="auto"/>
                </w:tcPr>
                <w:p w14:paraId="7CE5925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2.271 (1.244-4.144)</w:t>
                  </w:r>
                </w:p>
              </w:tc>
              <w:tc>
                <w:tcPr>
                  <w:tcW w:w="0" w:type="auto"/>
                </w:tcPr>
                <w:p w14:paraId="0E2BE74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0.008</w:t>
                  </w:r>
                </w:p>
              </w:tc>
              <w:tc>
                <w:tcPr>
                  <w:tcW w:w="0" w:type="auto"/>
                </w:tcPr>
                <w:p w14:paraId="45554AC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1.779 (0.957-3.310)</w:t>
                  </w:r>
                </w:p>
              </w:tc>
              <w:tc>
                <w:tcPr>
                  <w:tcW w:w="0" w:type="auto"/>
                </w:tcPr>
                <w:p w14:paraId="74221A3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0.069</w:t>
                  </w:r>
                </w:p>
              </w:tc>
            </w:tr>
            <w:tr w:rsidR="005E0A38" w14:paraId="7DF291DB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59C15AC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0" w:type="auto"/>
                </w:tcPr>
                <w:p w14:paraId="69C4C874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3D4AF88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002C826D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469431F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0.008</w:t>
                  </w:r>
                </w:p>
              </w:tc>
              <w:tc>
                <w:tcPr>
                  <w:tcW w:w="0" w:type="auto"/>
                </w:tcPr>
                <w:p w14:paraId="3E4E9F10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6938FD1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0.006</w:t>
                  </w:r>
                </w:p>
              </w:tc>
              <w:tc>
                <w:tcPr>
                  <w:tcW w:w="0" w:type="auto"/>
                </w:tcPr>
                <w:p w14:paraId="4A52DBE9" w14:textId="77777777" w:rsidR="009F0C62" w:rsidRDefault="009F0C62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0" w:type="auto"/>
                </w:tcPr>
                <w:p w14:paraId="67CB511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0.082</w:t>
                  </w:r>
                </w:p>
              </w:tc>
            </w:tr>
            <w:bookmarkEnd w:id="9"/>
          </w:tbl>
          <w:p w14:paraId="5DD268BB" w14:textId="77777777" w:rsidR="006B63F2" w:rsidRDefault="006B63F2">
            <w:pPr>
              <w:spacing w:after="0"/>
            </w:pPr>
          </w:p>
        </w:tc>
      </w:tr>
    </w:tbl>
    <w:p w14:paraId="25524EFF" w14:textId="77777777" w:rsidR="009F0C62" w:rsidRDefault="006B63F2">
      <w:pPr>
        <w:pStyle w:val="Heading2"/>
      </w:pPr>
      <w:bookmarkStart w:id="10" w:name="kaplan-meier-survival-analysis"/>
      <w:bookmarkEnd w:id="8"/>
      <w:r>
        <w:lastRenderedPageBreak/>
        <w:t>6. Kaplan-Meier survival analysis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5B0C8468" w14:textId="77777777">
        <w:tc>
          <w:tcPr>
            <w:tcW w:w="7920" w:type="dxa"/>
          </w:tcPr>
          <w:p w14:paraId="61AD5BAF" w14:textId="77777777" w:rsidR="009F0C62" w:rsidRDefault="006B63F2">
            <w:pPr>
              <w:pStyle w:val="Compact"/>
              <w:jc w:val="center"/>
            </w:pPr>
            <w:bookmarkStart w:id="11" w:name="fig-km"/>
            <w:r>
              <w:rPr>
                <w:noProof/>
              </w:rPr>
              <w:drawing>
                <wp:inline distT="0" distB="0" distL="0" distR="0" wp14:anchorId="38B8E164" wp14:editId="27AB9E55">
                  <wp:extent cx="5334000" cy="2963333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Figures/fig-km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33A9D" w14:textId="77777777" w:rsidR="009F0C62" w:rsidRDefault="006B63F2">
            <w:pPr>
              <w:pStyle w:val="ImageCaption"/>
              <w:spacing w:before="200"/>
            </w:pPr>
            <w:r>
              <w:t>Figure 1: Figure 2: Kaplan-Meier survival curves comparing combining TyHGB with obesity indices</w:t>
            </w:r>
          </w:p>
        </w:tc>
        <w:bookmarkEnd w:id="11"/>
      </w:tr>
    </w:tbl>
    <w:p w14:paraId="0A406ECA" w14:textId="77777777" w:rsidR="009F0C62" w:rsidRDefault="006B63F2">
      <w:pPr>
        <w:pStyle w:val="Heading2"/>
      </w:pPr>
      <w:bookmarkStart w:id="12" w:name="time-dependent-roc-curves"/>
      <w:bookmarkEnd w:id="10"/>
      <w:r>
        <w:lastRenderedPageBreak/>
        <w:t>7. Time-dependent ROC Curves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52BB13EB" w14:textId="77777777">
        <w:tc>
          <w:tcPr>
            <w:tcW w:w="7920" w:type="dxa"/>
          </w:tcPr>
          <w:p w14:paraId="64E6E929" w14:textId="77777777" w:rsidR="009F0C62" w:rsidRDefault="006B63F2">
            <w:pPr>
              <w:pStyle w:val="Compact"/>
              <w:jc w:val="center"/>
            </w:pPr>
            <w:bookmarkStart w:id="13" w:name="fig-roc"/>
            <w:r>
              <w:rPr>
                <w:noProof/>
              </w:rPr>
              <w:drawing>
                <wp:inline distT="0" distB="0" distL="0" distR="0" wp14:anchorId="7DE5F705" wp14:editId="7A427A57">
                  <wp:extent cx="5334000" cy="373380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Figures/fig-roc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8BC96D" w14:textId="77777777" w:rsidR="009F0C62" w:rsidRDefault="006B63F2">
            <w:pPr>
              <w:pStyle w:val="ImageCaption"/>
              <w:spacing w:before="200"/>
            </w:pPr>
            <w:r>
              <w:t>Figure 2: Figure 3: Time-dependent ROC curves comparing combinations of TyHGB and other obesity indices</w:t>
            </w:r>
          </w:p>
        </w:tc>
        <w:bookmarkEnd w:id="13"/>
      </w:tr>
    </w:tbl>
    <w:p w14:paraId="6DF7F67C" w14:textId="77777777" w:rsidR="009F0C62" w:rsidRDefault="006B63F2">
      <w:pPr>
        <w:pStyle w:val="Heading2"/>
      </w:pPr>
      <w:bookmarkStart w:id="14" w:name="incremental-predictive-value-idi-nri"/>
      <w:bookmarkEnd w:id="12"/>
      <w:r>
        <w:t>8. Incremental predictive value (IDI / NRI)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3436BD30" w14:textId="77777777">
        <w:tc>
          <w:tcPr>
            <w:tcW w:w="7920" w:type="dxa"/>
          </w:tcPr>
          <w:p w14:paraId="5CB7E443" w14:textId="77777777" w:rsidR="009F0C62" w:rsidRDefault="006B63F2">
            <w:pPr>
              <w:pStyle w:val="ImageCaption"/>
              <w:spacing w:before="200"/>
            </w:pPr>
            <w:bookmarkStart w:id="15" w:name="tbl-incremental"/>
            <w:r>
              <w:t>Table 6: Table 4: Incremental predictive value of adding TyHGB and combined indices to the base clinical model</w:t>
            </w:r>
          </w:p>
          <w:p w14:paraId="15BCC9DD" w14:textId="77777777" w:rsidR="009F0C62" w:rsidRDefault="006B63F2">
            <w:pPr>
              <w:pStyle w:val="SourceCode"/>
              <w:jc w:val="center"/>
            </w:pPr>
            <w:r>
              <w:br/>
            </w:r>
            <w:r>
              <w:rPr>
                <w:rStyle w:val="VerbatimChar"/>
              </w:rPr>
              <w:t>================ K</w:t>
            </w:r>
            <w:r>
              <w:rPr>
                <w:rStyle w:val="VerbatimChar"/>
              </w:rPr>
              <w:t>Ế</w:t>
            </w:r>
            <w:r>
              <w:rPr>
                <w:rStyle w:val="VerbatimChar"/>
              </w:rPr>
              <w:t>T QU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 xml:space="preserve"> CHO: ALL-CAUSE MORTALITY (ACM) T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I 10 NĂM ================</w:t>
            </w:r>
            <w:r>
              <w:br/>
            </w:r>
            <w:r>
              <w:rPr>
                <w:rStyle w:val="VerbatimChar"/>
              </w:rPr>
              <w:t>Base Model (No TyHGB) - C-index: 0.812 (0.781-0.842)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Adding to Base  | C-index New (95%CI) | P DeLong | Cont. NRI (95%CI)   | P (NRI)  | IDI (95%CI)         | P (IDI) </w:t>
            </w:r>
            <w:r>
              <w:br/>
            </w:r>
            <w:r>
              <w:rPr>
                <w:rStyle w:val="VerbatimChar"/>
              </w:rPr>
              <w:t xml:space="preserve">------------------------------------------------------------------------------------------------------------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     Est.  Lower Upper p-value</w:t>
            </w:r>
            <w:r>
              <w:br/>
            </w:r>
            <w:r>
              <w:rPr>
                <w:rStyle w:val="VerbatimChar"/>
              </w:rPr>
              <w:t>M1  0.002 -0.002 0.005   0.396</w:t>
            </w:r>
            <w:r>
              <w:br/>
            </w:r>
            <w:r>
              <w:rPr>
                <w:rStyle w:val="VerbatimChar"/>
              </w:rPr>
              <w:t>M2  0.178  0.059 0.272   0.000</w:t>
            </w:r>
            <w:r>
              <w:br/>
            </w:r>
            <w:r>
              <w:rPr>
                <w:rStyle w:val="VerbatimChar"/>
              </w:rPr>
              <w:t>M3 -0.001 -0.002 0.002   0.475</w:t>
            </w:r>
            <w:r>
              <w:br/>
            </w:r>
            <w:r>
              <w:rPr>
                <w:rStyle w:val="VerbatimChar"/>
              </w:rPr>
              <w:t xml:space="preserve">+ TyHGB         | 0.815 (0.783-0.846) | 0.9021   | -0.001 (-0.002-0.002) | 0.4750   | 0.002 (-0.002-0.005) | 0.3960  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Est. Lower Upper p-value</w:t>
            </w:r>
            <w:r>
              <w:br/>
            </w:r>
            <w:r>
              <w:rPr>
                <w:rStyle w:val="VerbatimChar"/>
              </w:rPr>
              <w:t>M1 0.017 0.009 0.028       0</w:t>
            </w:r>
            <w:r>
              <w:br/>
            </w:r>
            <w:r>
              <w:rPr>
                <w:rStyle w:val="VerbatimChar"/>
              </w:rPr>
              <w:t>M2 0.206 0.112 0.309       0</w:t>
            </w:r>
            <w:r>
              <w:br/>
            </w:r>
            <w:r>
              <w:rPr>
                <w:rStyle w:val="VerbatimChar"/>
              </w:rPr>
              <w:t>M3 0.009 0.004 0.016       0</w:t>
            </w:r>
            <w:r>
              <w:br/>
            </w:r>
            <w:r>
              <w:rPr>
                <w:rStyle w:val="VerbatimChar"/>
              </w:rPr>
              <w:t xml:space="preserve">+ TyHGB + ABSI  | 0.820 (0.790-0.851) | 0.6944   | 0.009 (0.004-0.016) | &lt;0.001   | 0.017 (0.009-0.028) | &lt;0.001  </w:t>
            </w:r>
            <w:r>
              <w:br/>
            </w:r>
            <w:r>
              <w:rPr>
                <w:rStyle w:val="VerbatimChar"/>
              </w:rPr>
              <w:t xml:space="preserve">    Est. Lower Upper p-value</w:t>
            </w:r>
            <w:r>
              <w:br/>
            </w:r>
            <w:r>
              <w:rPr>
                <w:rStyle w:val="VerbatimChar"/>
              </w:rPr>
              <w:t>M1 0.020 0.010 0.030       0</w:t>
            </w:r>
            <w:r>
              <w:br/>
            </w:r>
            <w:r>
              <w:rPr>
                <w:rStyle w:val="VerbatimChar"/>
              </w:rPr>
              <w:t>M2 0.185 0.080 0.271       0</w:t>
            </w:r>
            <w:r>
              <w:br/>
            </w:r>
            <w:r>
              <w:rPr>
                <w:rStyle w:val="VerbatimChar"/>
              </w:rPr>
              <w:t>M3 0.010 0.003 0.018       0</w:t>
            </w:r>
            <w:r>
              <w:br/>
            </w:r>
            <w:r>
              <w:rPr>
                <w:rStyle w:val="VerbatimChar"/>
              </w:rPr>
              <w:t xml:space="preserve">+ TyHGB + WWI   | 0.823 (0.791-0.854) | 0.6280   | 0.010 (0.003-0.018) | &lt;0.001   | 0.020 (0.010-0.030) | &lt;0.001  </w:t>
            </w:r>
            <w:r>
              <w:br/>
            </w:r>
            <w:r>
              <w:rPr>
                <w:rStyle w:val="VerbatimChar"/>
              </w:rPr>
              <w:t xml:space="preserve">    Est.  Lower Upper p-value</w:t>
            </w:r>
            <w:r>
              <w:br/>
            </w:r>
            <w:r>
              <w:rPr>
                <w:rStyle w:val="VerbatimChar"/>
              </w:rPr>
              <w:t>M1 0.011  0.003 0.017   0.000</w:t>
            </w:r>
            <w:r>
              <w:br/>
            </w:r>
            <w:r>
              <w:rPr>
                <w:rStyle w:val="VerbatimChar"/>
              </w:rPr>
              <w:t>M2 0.186  0.074 0.249   0.000</w:t>
            </w:r>
            <w:r>
              <w:br/>
            </w:r>
            <w:r>
              <w:rPr>
                <w:rStyle w:val="VerbatimChar"/>
              </w:rPr>
              <w:t>M3 0.003 -0.001 0.008   0.059</w:t>
            </w:r>
            <w:r>
              <w:br/>
            </w:r>
            <w:r>
              <w:rPr>
                <w:rStyle w:val="VerbatimChar"/>
              </w:rPr>
              <w:t xml:space="preserve">+ TyHGB + WHtR  | 0.819 (0.788-0.850) | 0.7502   | 0.003 (-0.001-0.008) | 0.0590   | 0.011 (0.003-0.017) | &lt;0.001  </w:t>
            </w:r>
          </w:p>
          <w:p w14:paraId="0698EFDE" w14:textId="77777777" w:rsidR="009F0C62" w:rsidRDefault="006B63F2">
            <w:pPr>
              <w:pStyle w:val="SourceCode"/>
              <w:jc w:val="center"/>
            </w:pPr>
            <w:r>
              <w:br/>
            </w:r>
            <w:r>
              <w:rPr>
                <w:rStyle w:val="VerbatimChar"/>
              </w:rPr>
              <w:t>================ K</w:t>
            </w:r>
            <w:r>
              <w:rPr>
                <w:rStyle w:val="VerbatimChar"/>
              </w:rPr>
              <w:t>Ế</w:t>
            </w:r>
            <w:r>
              <w:rPr>
                <w:rStyle w:val="VerbatimChar"/>
              </w:rPr>
              <w:t>T QU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 xml:space="preserve"> CHO: CARDIOVASCULAR MORTALITY (CVM) T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I 10 NĂM ================</w:t>
            </w:r>
            <w:r>
              <w:br/>
            </w:r>
            <w:r>
              <w:rPr>
                <w:rStyle w:val="VerbatimChar"/>
              </w:rPr>
              <w:t>Base Model (No TyHGB) - C-index: 0.868 (0.837-0.898)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Adding to Base  | C-index New (95%CI) | P DeLong | Cont. NRI (95%CI)   | P (NRI)  | IDI (95%CI)         | P (IDI) </w:t>
            </w:r>
            <w:r>
              <w:br/>
            </w:r>
            <w:r>
              <w:rPr>
                <w:rStyle w:val="VerbatimChar"/>
              </w:rPr>
              <w:t xml:space="preserve">------------------------------------------------------------------------------------------------------------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     Est.  Lower Upper p-value</w:t>
            </w:r>
            <w:r>
              <w:br/>
            </w:r>
            <w:r>
              <w:rPr>
                <w:rStyle w:val="VerbatimChar"/>
              </w:rPr>
              <w:t>M1  0.000 -0.002 0.003   0.911</w:t>
            </w:r>
            <w:r>
              <w:br/>
            </w:r>
            <w:r>
              <w:rPr>
                <w:rStyle w:val="VerbatimChar"/>
              </w:rPr>
              <w:t>M2  0.169  0.011 0.295   0.020</w:t>
            </w:r>
            <w:r>
              <w:br/>
            </w:r>
            <w:r>
              <w:rPr>
                <w:rStyle w:val="VerbatimChar"/>
              </w:rPr>
              <w:t>M3 -0.001 -0.001 0.001   0.238</w:t>
            </w:r>
            <w:r>
              <w:br/>
            </w:r>
            <w:r>
              <w:rPr>
                <w:rStyle w:val="VerbatimChar"/>
              </w:rPr>
              <w:t xml:space="preserve">+ TyHGB         | 0.870 (0.840-0.899) | 0.9204   | -0.001 (-0.001-0.001) | 0.2380   | 0.000 (-0.002-0.003) | 0.9110  </w:t>
            </w:r>
            <w:r>
              <w:br/>
            </w:r>
            <w:r>
              <w:rPr>
                <w:rStyle w:val="VerbatimChar"/>
              </w:rPr>
              <w:t xml:space="preserve">    Est. Lower Upper p-value</w:t>
            </w:r>
            <w:r>
              <w:br/>
            </w:r>
            <w:r>
              <w:rPr>
                <w:rStyle w:val="VerbatimChar"/>
              </w:rPr>
              <w:t>M1 0.006 0.000 0.015   0.079</w:t>
            </w:r>
            <w:r>
              <w:br/>
            </w:r>
            <w:r>
              <w:rPr>
                <w:rStyle w:val="VerbatimChar"/>
              </w:rPr>
              <w:t>M2 0.169 0.028 0.320   0.020</w:t>
            </w:r>
            <w:r>
              <w:br/>
            </w:r>
            <w:r>
              <w:rPr>
                <w:rStyle w:val="VerbatimChar"/>
              </w:rPr>
              <w:t>M3 0.001 0.000 0.005   0.020</w:t>
            </w:r>
            <w:r>
              <w:br/>
            </w:r>
            <w:r>
              <w:rPr>
                <w:rStyle w:val="VerbatimChar"/>
              </w:rPr>
              <w:t xml:space="preserve">+ TyHGB + ABSI  | 0.875 (0.846-0.904) | 0.7333   | 0.001 (0.000-0.005) | 0.0200   | 0.006 (-0.000-0.015) | 0.0790  </w:t>
            </w:r>
            <w:r>
              <w:br/>
            </w:r>
            <w:r>
              <w:rPr>
                <w:rStyle w:val="VerbatimChar"/>
              </w:rPr>
              <w:t xml:space="preserve">    Est. Lower Upper p-value</w:t>
            </w:r>
            <w:r>
              <w:br/>
            </w:r>
            <w:r>
              <w:rPr>
                <w:rStyle w:val="VerbatimChar"/>
              </w:rPr>
              <w:t>M1 0.009 0.000 0.020    0.04</w:t>
            </w:r>
            <w:r>
              <w:br/>
            </w:r>
            <w:r>
              <w:rPr>
                <w:rStyle w:val="VerbatimChar"/>
              </w:rPr>
              <w:t>M2 0.188 0.013 0.316    0.02</w:t>
            </w:r>
            <w:r>
              <w:br/>
            </w:r>
            <w:r>
              <w:rPr>
                <w:rStyle w:val="VerbatimChar"/>
              </w:rPr>
              <w:t>M3 0.002 0.000 0.010    0.04</w:t>
            </w:r>
            <w:r>
              <w:br/>
            </w:r>
            <w:r>
              <w:rPr>
                <w:rStyle w:val="VerbatimChar"/>
              </w:rPr>
              <w:t xml:space="preserve">+ TyHGB + WWI   | 0.877 (0.849-0.905) | 0.6607   | 0.002 (0.000-0.010) | 0.0400   | 0.009 (0.000-0.020) | 0.0400  </w:t>
            </w:r>
            <w:r>
              <w:br/>
            </w:r>
            <w:r>
              <w:rPr>
                <w:rStyle w:val="VerbatimChar"/>
              </w:rPr>
              <w:t xml:space="preserve">    Est.  Lower Upper p-value</w:t>
            </w:r>
            <w:r>
              <w:br/>
            </w:r>
            <w:r>
              <w:rPr>
                <w:rStyle w:val="VerbatimChar"/>
              </w:rPr>
              <w:t>M1 0.003 -0.002 0.011   0.257</w:t>
            </w:r>
            <w:r>
              <w:br/>
            </w:r>
            <w:r>
              <w:rPr>
                <w:rStyle w:val="VerbatimChar"/>
              </w:rPr>
              <w:t>M2 0.135 -0.031 0.254   0.119</w:t>
            </w:r>
            <w:r>
              <w:br/>
            </w:r>
            <w:r>
              <w:rPr>
                <w:rStyle w:val="VerbatimChar"/>
              </w:rPr>
              <w:t>M3 0.000 -0.003 0.003   0.772</w:t>
            </w:r>
            <w:r>
              <w:br/>
            </w:r>
            <w:r>
              <w:rPr>
                <w:rStyle w:val="VerbatimChar"/>
              </w:rPr>
              <w:lastRenderedPageBreak/>
              <w:t xml:space="preserve">+ TyHGB + WHtR  | 0.873 (0.845-0.901) | 0.8084   | 0.000 (-0.003-0.003) | 0.7720   | 0.003 (-0.002-0.011) | 0.2570  </w:t>
            </w:r>
          </w:p>
        </w:tc>
        <w:bookmarkEnd w:id="15"/>
      </w:tr>
    </w:tbl>
    <w:p w14:paraId="3304B45A" w14:textId="77777777" w:rsidR="009F0C62" w:rsidRDefault="006B63F2">
      <w:pPr>
        <w:pStyle w:val="Heading2"/>
      </w:pPr>
      <w:bookmarkStart w:id="16" w:name="dose-response-relationship-rcs"/>
      <w:bookmarkEnd w:id="14"/>
      <w:r>
        <w:lastRenderedPageBreak/>
        <w:t>9. Dose-response relationship (RCS)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6FED8930" w14:textId="77777777">
        <w:tc>
          <w:tcPr>
            <w:tcW w:w="7920" w:type="dxa"/>
          </w:tcPr>
          <w:p w14:paraId="5687B956" w14:textId="77777777" w:rsidR="009F0C62" w:rsidRDefault="006B63F2">
            <w:pPr>
              <w:pStyle w:val="Compact"/>
              <w:jc w:val="center"/>
            </w:pPr>
            <w:bookmarkStart w:id="17" w:name="fig-rcs"/>
            <w:r>
              <w:rPr>
                <w:noProof/>
              </w:rPr>
              <w:drawing>
                <wp:inline distT="0" distB="0" distL="0" distR="0" wp14:anchorId="635C61CD" wp14:editId="6A20DB99">
                  <wp:extent cx="5334000" cy="2333625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Figures/fig-rcs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DED83" w14:textId="77777777" w:rsidR="009F0C62" w:rsidRDefault="006B63F2">
            <w:pPr>
              <w:pStyle w:val="ImageCaption"/>
              <w:spacing w:before="200"/>
            </w:pPr>
            <w:r>
              <w:t>Figure 3: Figure 4: Restricted cubic spline (RCS) curves showing the dose-response relationship between TyHGB index and mortality</w:t>
            </w:r>
          </w:p>
        </w:tc>
        <w:bookmarkEnd w:id="17"/>
      </w:tr>
    </w:tbl>
    <w:p w14:paraId="06B4E509" w14:textId="77777777" w:rsidR="009F0C62" w:rsidRDefault="006B63F2">
      <w:pPr>
        <w:pStyle w:val="Heading2"/>
      </w:pPr>
      <w:bookmarkStart w:id="18" w:name="X2cf879ca98339e0240f3e94a1bad7d8273207b7"/>
      <w:bookmarkEnd w:id="16"/>
      <w:r>
        <w:t>10. Threshold Effect Analysis (Two-piecewise Cox Model)</w:t>
      </w:r>
    </w:p>
    <w:p w14:paraId="64C341A4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9F0C62" w14:paraId="0FD7E430" w14:textId="77777777" w:rsidTr="005E0A38">
        <w:tc>
          <w:tcPr>
            <w:tcW w:w="7920" w:type="dxa"/>
          </w:tcPr>
          <w:p w14:paraId="31BA1356" w14:textId="77777777" w:rsidR="009F0C62" w:rsidRDefault="006B63F2">
            <w:pPr>
              <w:pStyle w:val="ImageCaption"/>
              <w:spacing w:before="200"/>
            </w:pPr>
            <w:bookmarkStart w:id="19" w:name="tbl-threshold"/>
            <w:r>
              <w:lastRenderedPageBreak/>
              <w:t>Table 7: Table 5: Threshold effect analysis and Dichotomized HR of TyHGB on ACM and CVM</w:t>
            </w:r>
          </w:p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3405"/>
              <w:gridCol w:w="1728"/>
              <w:gridCol w:w="706"/>
            </w:tblGrid>
            <w:tr w:rsidR="005E0A38" w14:paraId="330BF9F7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4A848D27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Model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A27F2E0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HR (95% CI)</w:t>
                  </w:r>
                </w:p>
              </w:tc>
              <w:tc>
                <w:tcPr>
                  <w:tcW w:w="0" w:type="auto"/>
                </w:tcPr>
                <w:p w14:paraId="499D4FD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 value</w:t>
                  </w:r>
                </w:p>
              </w:tc>
            </w:tr>
            <w:tr w:rsidR="005E0A38" w14:paraId="13B14F14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3"/>
                  <w:tcMar>
                    <w:top w:w="25" w:type="dxa"/>
                  </w:tcMar>
                </w:tcPr>
                <w:p w14:paraId="6D8147E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5E0A38" w14:paraId="3F3B8174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4336F0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Standard linear model</w:t>
                  </w:r>
                </w:p>
              </w:tc>
              <w:tc>
                <w:tcPr>
                  <w:tcW w:w="0" w:type="auto"/>
                </w:tcPr>
                <w:p w14:paraId="14376BA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1.030 (1.012-1.048)</w:t>
                  </w:r>
                </w:p>
              </w:tc>
              <w:tc>
                <w:tcPr>
                  <w:tcW w:w="0" w:type="auto"/>
                </w:tcPr>
                <w:p w14:paraId="2D29FF7F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0724EA76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68E2229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Two-piecewise model (Slope evaluation)</w:t>
                  </w:r>
                </w:p>
              </w:tc>
              <w:tc>
                <w:tcPr>
                  <w:tcW w:w="0" w:type="auto"/>
                </w:tcPr>
                <w:p w14:paraId="4655164D" w14:textId="77777777" w:rsidR="009F0C62" w:rsidRDefault="009F0C62">
                  <w:pPr>
                    <w:keepNext/>
                    <w:spacing w:after="60"/>
                  </w:pPr>
                </w:p>
              </w:tc>
              <w:tc>
                <w:tcPr>
                  <w:tcW w:w="0" w:type="auto"/>
                </w:tcPr>
                <w:p w14:paraId="49456AF4" w14:textId="77777777" w:rsidR="009F0C62" w:rsidRDefault="009F0C62">
                  <w:pPr>
                    <w:keepNext/>
                    <w:spacing w:after="60"/>
                  </w:pPr>
                </w:p>
              </w:tc>
            </w:tr>
            <w:tr w:rsidR="005E0A38" w14:paraId="72882526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E435FD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&lt; 12.1 (Events: 363)</w:t>
                  </w:r>
                </w:p>
              </w:tc>
              <w:tc>
                <w:tcPr>
                  <w:tcW w:w="0" w:type="auto"/>
                </w:tcPr>
                <w:p w14:paraId="69C0DD66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1.119 (1.050-1.192)</w:t>
                  </w:r>
                </w:p>
              </w:tc>
              <w:tc>
                <w:tcPr>
                  <w:tcW w:w="0" w:type="auto"/>
                </w:tcPr>
                <w:p w14:paraId="26FA7C88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5E0A38" w14:paraId="0C0B5301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6C062866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&gt;= 12.1 (Events: 163)</w:t>
                  </w:r>
                </w:p>
              </w:tc>
              <w:tc>
                <w:tcPr>
                  <w:tcW w:w="0" w:type="auto"/>
                </w:tcPr>
                <w:p w14:paraId="4348CC2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1.016 (0.994-1.039)</w:t>
                  </w:r>
                </w:p>
              </w:tc>
              <w:tc>
                <w:tcPr>
                  <w:tcW w:w="0" w:type="auto"/>
                </w:tcPr>
                <w:p w14:paraId="5ACD2B84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0.157</w:t>
                  </w:r>
                </w:p>
              </w:tc>
            </w:tr>
            <w:tr w:rsidR="005E0A38" w14:paraId="4E225018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97BFDFE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 for LRT</w:t>
                  </w:r>
                </w:p>
              </w:tc>
              <w:tc>
                <w:tcPr>
                  <w:tcW w:w="0" w:type="auto"/>
                </w:tcPr>
                <w:p w14:paraId="14CBCEB2" w14:textId="77777777" w:rsidR="009F0C62" w:rsidRDefault="009F0C62">
                  <w:pPr>
                    <w:keepNext/>
                    <w:spacing w:after="60"/>
                  </w:pPr>
                </w:p>
              </w:tc>
              <w:tc>
                <w:tcPr>
                  <w:tcW w:w="0" w:type="auto"/>
                </w:tcPr>
                <w:p w14:paraId="69C538D6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0.012</w:t>
                  </w:r>
                </w:p>
              </w:tc>
            </w:tr>
            <w:tr w:rsidR="005E0A38" w14:paraId="3B8AECF7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567873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Dichotomized by Threshold (Clinical HR)</w:t>
                  </w:r>
                </w:p>
              </w:tc>
              <w:tc>
                <w:tcPr>
                  <w:tcW w:w="0" w:type="auto"/>
                </w:tcPr>
                <w:p w14:paraId="3FBAB19A" w14:textId="77777777" w:rsidR="009F0C62" w:rsidRDefault="009F0C62">
                  <w:pPr>
                    <w:keepNext/>
                    <w:spacing w:after="60"/>
                  </w:pPr>
                </w:p>
              </w:tc>
              <w:tc>
                <w:tcPr>
                  <w:tcW w:w="0" w:type="auto"/>
                </w:tcPr>
                <w:p w14:paraId="783C475F" w14:textId="77777777" w:rsidR="009F0C62" w:rsidRDefault="009F0C62">
                  <w:pPr>
                    <w:keepNext/>
                    <w:spacing w:after="60"/>
                  </w:pPr>
                </w:p>
              </w:tc>
            </w:tr>
            <w:tr w:rsidR="005E0A38" w14:paraId="6F9C85C6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5BB19778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Low Risk (&lt; 12.1)</w:t>
                  </w:r>
                </w:p>
              </w:tc>
              <w:tc>
                <w:tcPr>
                  <w:tcW w:w="0" w:type="auto"/>
                </w:tcPr>
                <w:p w14:paraId="470CCB5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50E1559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5E0A38" w14:paraId="1175546E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62C4DE8F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High Risk (&gt;= 12.1)</w:t>
                  </w:r>
                </w:p>
              </w:tc>
              <w:tc>
                <w:tcPr>
                  <w:tcW w:w="0" w:type="auto"/>
                </w:tcPr>
                <w:p w14:paraId="359B07D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color w:val="000000"/>
                      <w:sz w:val="20"/>
                    </w:rPr>
                    <w:t>1.376 (1.087-1.742)</w:t>
                  </w:r>
                </w:p>
              </w:tc>
              <w:tc>
                <w:tcPr>
                  <w:tcW w:w="0" w:type="auto"/>
                </w:tcPr>
                <w:p w14:paraId="1789830D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0.008</w:t>
                  </w:r>
                </w:p>
              </w:tc>
            </w:tr>
            <w:tr w:rsidR="005E0A38" w14:paraId="4A617B06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3"/>
                  <w:tcMar>
                    <w:top w:w="25" w:type="dxa"/>
                  </w:tcMar>
                </w:tcPr>
                <w:p w14:paraId="5D34B71B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</w:t>
                  </w:r>
                </w:p>
              </w:tc>
            </w:tr>
            <w:tr w:rsidR="005E0A38" w14:paraId="1C9F221C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8B9647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Standard linear model</w:t>
                  </w:r>
                </w:p>
              </w:tc>
              <w:tc>
                <w:tcPr>
                  <w:tcW w:w="0" w:type="auto"/>
                </w:tcPr>
                <w:p w14:paraId="1B4F96BA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1.024 (1.000-1.049)</w:t>
                  </w:r>
                </w:p>
              </w:tc>
              <w:tc>
                <w:tcPr>
                  <w:tcW w:w="0" w:type="auto"/>
                </w:tcPr>
                <w:p w14:paraId="57561637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0.055</w:t>
                  </w:r>
                </w:p>
              </w:tc>
            </w:tr>
            <w:tr w:rsidR="005E0A38" w14:paraId="124695A9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FEC55C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Two-piecewise model (Slope evaluation)</w:t>
                  </w:r>
                </w:p>
              </w:tc>
              <w:tc>
                <w:tcPr>
                  <w:tcW w:w="0" w:type="auto"/>
                </w:tcPr>
                <w:p w14:paraId="48A28ED3" w14:textId="77777777" w:rsidR="009F0C62" w:rsidRDefault="009F0C62">
                  <w:pPr>
                    <w:keepNext/>
                    <w:spacing w:after="60"/>
                  </w:pPr>
                </w:p>
              </w:tc>
              <w:tc>
                <w:tcPr>
                  <w:tcW w:w="0" w:type="auto"/>
                </w:tcPr>
                <w:p w14:paraId="1F4E19F5" w14:textId="77777777" w:rsidR="009F0C62" w:rsidRDefault="009F0C62">
                  <w:pPr>
                    <w:keepNext/>
                    <w:spacing w:after="60"/>
                  </w:pPr>
                </w:p>
              </w:tc>
            </w:tr>
            <w:tr w:rsidR="005E0A38" w14:paraId="4805E457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38E83D13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&lt; 11.9 (Events: 116)</w:t>
                  </w:r>
                </w:p>
              </w:tc>
              <w:tc>
                <w:tcPr>
                  <w:tcW w:w="0" w:type="auto"/>
                </w:tcPr>
                <w:p w14:paraId="407BE316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1.190 (1.047-1.352)</w:t>
                  </w:r>
                </w:p>
              </w:tc>
              <w:tc>
                <w:tcPr>
                  <w:tcW w:w="0" w:type="auto"/>
                </w:tcPr>
                <w:p w14:paraId="6BC38D0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0.008</w:t>
                  </w:r>
                </w:p>
              </w:tc>
            </w:tr>
            <w:tr w:rsidR="005E0A38" w14:paraId="4D69BD24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515AA42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&gt;= 11.9 (Events: 55)</w:t>
                  </w:r>
                </w:p>
              </w:tc>
              <w:tc>
                <w:tcPr>
                  <w:tcW w:w="0" w:type="auto"/>
                </w:tcPr>
                <w:p w14:paraId="4B3178D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0.992 (0.945-1.042)</w:t>
                  </w:r>
                </w:p>
              </w:tc>
              <w:tc>
                <w:tcPr>
                  <w:tcW w:w="0" w:type="auto"/>
                </w:tcPr>
                <w:p w14:paraId="43F5F2A0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0.762</w:t>
                  </w:r>
                </w:p>
              </w:tc>
            </w:tr>
            <w:tr w:rsidR="005E0A38" w14:paraId="78934508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6C89DFD3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 for LRT</w:t>
                  </w:r>
                </w:p>
              </w:tc>
              <w:tc>
                <w:tcPr>
                  <w:tcW w:w="0" w:type="auto"/>
                </w:tcPr>
                <w:p w14:paraId="005C8204" w14:textId="77777777" w:rsidR="009F0C62" w:rsidRDefault="009F0C62">
                  <w:pPr>
                    <w:keepNext/>
                    <w:spacing w:after="60"/>
                  </w:pPr>
                </w:p>
              </w:tc>
              <w:tc>
                <w:tcPr>
                  <w:tcW w:w="0" w:type="auto"/>
                </w:tcPr>
                <w:p w14:paraId="77F47757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0.018</w:t>
                  </w:r>
                </w:p>
              </w:tc>
            </w:tr>
            <w:tr w:rsidR="005E0A38" w14:paraId="3603DBA0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44CC38DF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Dichotomized by Threshold (Clinical HR)</w:t>
                  </w:r>
                </w:p>
              </w:tc>
              <w:tc>
                <w:tcPr>
                  <w:tcW w:w="0" w:type="auto"/>
                </w:tcPr>
                <w:p w14:paraId="69AE8B51" w14:textId="77777777" w:rsidR="009F0C62" w:rsidRDefault="009F0C62">
                  <w:pPr>
                    <w:keepNext/>
                    <w:spacing w:after="60"/>
                  </w:pPr>
                </w:p>
              </w:tc>
              <w:tc>
                <w:tcPr>
                  <w:tcW w:w="0" w:type="auto"/>
                </w:tcPr>
                <w:p w14:paraId="68238721" w14:textId="77777777" w:rsidR="009F0C62" w:rsidRDefault="009F0C62">
                  <w:pPr>
                    <w:keepNext/>
                    <w:spacing w:after="60"/>
                  </w:pPr>
                </w:p>
              </w:tc>
            </w:tr>
            <w:tr w:rsidR="005E0A38" w14:paraId="119BD565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4D0D4C6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Low Risk (&lt; 11.9)</w:t>
                  </w:r>
                </w:p>
              </w:tc>
              <w:tc>
                <w:tcPr>
                  <w:tcW w:w="0" w:type="auto"/>
                </w:tcPr>
                <w:p w14:paraId="1239365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0" w:type="auto"/>
                </w:tcPr>
                <w:p w14:paraId="37E61AB8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5E0A38" w14:paraId="16A532D1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22564149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High Risk (&gt;= 11.9)</w:t>
                  </w:r>
                </w:p>
              </w:tc>
              <w:tc>
                <w:tcPr>
                  <w:tcW w:w="0" w:type="auto"/>
                </w:tcPr>
                <w:p w14:paraId="62134CD5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color w:val="000000"/>
                      <w:sz w:val="20"/>
                    </w:rPr>
                    <w:t>1.487 (1.056-2.095)</w:t>
                  </w:r>
                </w:p>
              </w:tc>
              <w:tc>
                <w:tcPr>
                  <w:tcW w:w="0" w:type="auto"/>
                </w:tcPr>
                <w:p w14:paraId="197773E1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0.023</w:t>
                  </w:r>
                </w:p>
              </w:tc>
            </w:tr>
            <w:bookmarkEnd w:id="19"/>
          </w:tbl>
          <w:p w14:paraId="5A9B389E" w14:textId="77777777" w:rsidR="006B63F2" w:rsidRDefault="006B63F2">
            <w:pPr>
              <w:spacing w:after="0"/>
            </w:pPr>
          </w:p>
        </w:tc>
      </w:tr>
    </w:tbl>
    <w:p w14:paraId="6859B04B" w14:textId="77777777" w:rsidR="009F0C62" w:rsidRDefault="006B63F2">
      <w:pPr>
        <w:pStyle w:val="Heading2"/>
      </w:pPr>
      <w:bookmarkStart w:id="20" w:name="subgroup-analyses"/>
      <w:bookmarkEnd w:id="18"/>
      <w:r>
        <w:t>11. Subgroup analyses</w:t>
      </w:r>
    </w:p>
    <w:p w14:paraId="53CD298D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(182) clusters.</w:t>
      </w:r>
      <w:r>
        <w:br/>
      </w:r>
      <w:r>
        <w:rPr>
          <w:rStyle w:val="VerbatimChar"/>
        </w:rPr>
        <w:lastRenderedPageBreak/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(116) clusters.</w:t>
      </w:r>
      <w:r>
        <w:br/>
      </w:r>
      <w:r>
        <w:rPr>
          <w:rStyle w:val="VerbatimChar"/>
        </w:rPr>
        <w:t>subset(sub_design, get(col_name) == lvl)</w:t>
      </w:r>
    </w:p>
    <w:p w14:paraId="00BFED2E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(182)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(116) clusters.</w:t>
      </w:r>
      <w:r>
        <w:br/>
      </w:r>
      <w:r>
        <w:rPr>
          <w:rStyle w:val="VerbatimChar"/>
        </w:rPr>
        <w:t>subset(sub_design, get(col_name) == lvl)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6F53FADC" w14:textId="77777777">
        <w:tc>
          <w:tcPr>
            <w:tcW w:w="7920" w:type="dxa"/>
          </w:tcPr>
          <w:p w14:paraId="5DFAA0DA" w14:textId="77777777" w:rsidR="009F0C62" w:rsidRDefault="006B63F2">
            <w:pPr>
              <w:pStyle w:val="Compact"/>
              <w:jc w:val="center"/>
            </w:pPr>
            <w:bookmarkStart w:id="21" w:name="fig-subgroup"/>
            <w:r>
              <w:rPr>
                <w:noProof/>
              </w:rPr>
              <w:lastRenderedPageBreak/>
              <w:drawing>
                <wp:inline distT="0" distB="0" distL="0" distR="0" wp14:anchorId="09956C87" wp14:editId="447138C1">
                  <wp:extent cx="5334000" cy="2222500"/>
                  <wp:effectExtent l="0" t="0" r="0" b="0"/>
                  <wp:docPr id="4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Figures/fig-subgroup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2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9AC4D" w14:textId="77777777" w:rsidR="009F0C62" w:rsidRDefault="006B63F2">
            <w:pPr>
              <w:pStyle w:val="ImageCaption"/>
              <w:spacing w:before="200"/>
            </w:pPr>
            <w:r>
              <w:t>Figure 4: Figure 5: Subgroup analyses for the association between TyHGB index and mortality risk</w:t>
            </w:r>
          </w:p>
        </w:tc>
        <w:bookmarkEnd w:id="21"/>
      </w:tr>
    </w:tbl>
    <w:p w14:paraId="03CBB18D" w14:textId="77777777" w:rsidR="009F0C62" w:rsidRDefault="006B63F2">
      <w:pPr>
        <w:pStyle w:val="Heading2"/>
      </w:pPr>
      <w:bookmarkStart w:id="22" w:name="detailed-mediation-analysis"/>
      <w:bookmarkEnd w:id="20"/>
      <w:r>
        <w:t>12. Detailed Mediation Analysis</w:t>
      </w:r>
    </w:p>
    <w:p w14:paraId="386729CB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lastRenderedPageBreak/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lastRenderedPageBreak/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lastRenderedPageBreak/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9F0C62" w14:paraId="15A51B59" w14:textId="77777777" w:rsidTr="005E0A38">
        <w:tc>
          <w:tcPr>
            <w:tcW w:w="7920" w:type="dxa"/>
          </w:tcPr>
          <w:p w14:paraId="68BB13BB" w14:textId="77777777" w:rsidR="009F0C62" w:rsidRDefault="006B63F2">
            <w:pPr>
              <w:pStyle w:val="ImageCaption"/>
              <w:spacing w:before="200"/>
            </w:pPr>
            <w:bookmarkStart w:id="23" w:name="tbl-mediation"/>
            <w:r>
              <w:t>Table 8: Supplemental Table 5: Detailed mediation analysis of TyHGB on ACM and CVM via multiple biomarkers</w:t>
            </w:r>
          </w:p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077"/>
              <w:gridCol w:w="1979"/>
              <w:gridCol w:w="881"/>
              <w:gridCol w:w="2040"/>
              <w:gridCol w:w="727"/>
              <w:gridCol w:w="1698"/>
            </w:tblGrid>
            <w:tr w:rsidR="005E0A38" w14:paraId="16C1F02B" w14:textId="77777777" w:rsidTr="005E0A38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6BF0D59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Mediator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13F920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ACME (95% CI)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4ED0B2A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(ACME)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763D59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ADE (95% CI)</w:t>
                  </w:r>
                </w:p>
              </w:tc>
              <w:tc>
                <w:tcPr>
                  <w:tcW w:w="0" w:type="auto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0C06D36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(ADE)</w:t>
                  </w:r>
                </w:p>
              </w:tc>
              <w:tc>
                <w:tcPr>
                  <w:tcW w:w="0" w:type="auto"/>
                </w:tcPr>
                <w:p w14:paraId="7CE921C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Prop. Mediated (%)</w:t>
                  </w:r>
                </w:p>
              </w:tc>
            </w:tr>
            <w:tr w:rsidR="005E0A38" w14:paraId="64E172C9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6"/>
                  <w:tcMar>
                    <w:top w:w="25" w:type="dxa"/>
                  </w:tcMar>
                </w:tcPr>
                <w:p w14:paraId="29275480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5E0A38" w14:paraId="595E32C3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37FD836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Uric Acid</w:t>
                  </w:r>
                </w:p>
              </w:tc>
              <w:tc>
                <w:tcPr>
                  <w:tcW w:w="0" w:type="auto"/>
                </w:tcPr>
                <w:p w14:paraId="13A5EB7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 (-0.001 to 0.005)</w:t>
                  </w:r>
                </w:p>
              </w:tc>
              <w:tc>
                <w:tcPr>
                  <w:tcW w:w="0" w:type="auto"/>
                </w:tcPr>
                <w:p w14:paraId="5F471C2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0.118</w:t>
                  </w:r>
                </w:p>
              </w:tc>
              <w:tc>
                <w:tcPr>
                  <w:tcW w:w="0" w:type="auto"/>
                </w:tcPr>
                <w:p w14:paraId="461001E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0.027 (0.009 to 0.046)</w:t>
                  </w:r>
                </w:p>
              </w:tc>
              <w:tc>
                <w:tcPr>
                  <w:tcW w:w="0" w:type="auto"/>
                </w:tcPr>
                <w:p w14:paraId="6F25A67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</w:t>
                  </w:r>
                </w:p>
              </w:tc>
              <w:tc>
                <w:tcPr>
                  <w:tcW w:w="0" w:type="auto"/>
                </w:tcPr>
                <w:p w14:paraId="126F781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7.21%</w:t>
                  </w:r>
                </w:p>
              </w:tc>
            </w:tr>
            <w:tr w:rsidR="005E0A38" w14:paraId="4124C999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DCE561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WBC Count</w:t>
                  </w:r>
                </w:p>
              </w:tc>
              <w:tc>
                <w:tcPr>
                  <w:tcW w:w="0" w:type="auto"/>
                </w:tcPr>
                <w:p w14:paraId="3FC9250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 (0.001 to 0.007)</w:t>
                  </w:r>
                </w:p>
              </w:tc>
              <w:tc>
                <w:tcPr>
                  <w:tcW w:w="0" w:type="auto"/>
                </w:tcPr>
                <w:p w14:paraId="229EE06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0" w:type="auto"/>
                </w:tcPr>
                <w:p w14:paraId="44148FB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0.027 (0.010 to 0.045)</w:t>
                  </w:r>
                </w:p>
              </w:tc>
              <w:tc>
                <w:tcPr>
                  <w:tcW w:w="0" w:type="auto"/>
                </w:tcPr>
                <w:p w14:paraId="63DB0CD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  <w:tc>
                <w:tcPr>
                  <w:tcW w:w="0" w:type="auto"/>
                </w:tcPr>
                <w:p w14:paraId="6588835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13.68%</w:t>
                  </w:r>
                </w:p>
              </w:tc>
            </w:tr>
            <w:tr w:rsidR="005E0A38" w14:paraId="2486D3CD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3B56D69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Neutrophils</w:t>
                  </w:r>
                </w:p>
              </w:tc>
              <w:tc>
                <w:tcPr>
                  <w:tcW w:w="0" w:type="auto"/>
                </w:tcPr>
                <w:p w14:paraId="0D740B5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0.011 (0.007 to 0.015)</w:t>
                  </w:r>
                </w:p>
              </w:tc>
              <w:tc>
                <w:tcPr>
                  <w:tcW w:w="0" w:type="auto"/>
                </w:tcPr>
                <w:p w14:paraId="37E30AC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1C22354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0.027 (0.010 to 0.044)</w:t>
                  </w:r>
                </w:p>
              </w:tc>
              <w:tc>
                <w:tcPr>
                  <w:tcW w:w="0" w:type="auto"/>
                </w:tcPr>
                <w:p w14:paraId="6763110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  <w:tc>
                <w:tcPr>
                  <w:tcW w:w="0" w:type="auto"/>
                </w:tcPr>
                <w:p w14:paraId="5E92104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38.07%</w:t>
                  </w:r>
                </w:p>
              </w:tc>
            </w:tr>
            <w:tr w:rsidR="005E0A38" w14:paraId="1B6E34BB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637823C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HbA1c</w:t>
                  </w:r>
                </w:p>
              </w:tc>
              <w:tc>
                <w:tcPr>
                  <w:tcW w:w="0" w:type="auto"/>
                </w:tcPr>
                <w:p w14:paraId="130288D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0.023 (0.013 to 0.033)</w:t>
                  </w:r>
                </w:p>
              </w:tc>
              <w:tc>
                <w:tcPr>
                  <w:tcW w:w="0" w:type="auto"/>
                </w:tcPr>
                <w:p w14:paraId="6348E61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7EAEEFF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0.011 (-0.007 to 0.028)</w:t>
                  </w:r>
                </w:p>
              </w:tc>
              <w:tc>
                <w:tcPr>
                  <w:tcW w:w="0" w:type="auto"/>
                </w:tcPr>
                <w:p w14:paraId="1838D61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0.220</w:t>
                  </w:r>
                </w:p>
              </w:tc>
              <w:tc>
                <w:tcPr>
                  <w:tcW w:w="0" w:type="auto"/>
                </w:tcPr>
                <w:p w14:paraId="577AC1E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78.05%</w:t>
                  </w:r>
                </w:p>
              </w:tc>
            </w:tr>
            <w:tr w:rsidR="005E0A38" w14:paraId="5D906625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6DE9B40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RDW</w:t>
                  </w:r>
                </w:p>
              </w:tc>
              <w:tc>
                <w:tcPr>
                  <w:tcW w:w="0" w:type="auto"/>
                </w:tcPr>
                <w:p w14:paraId="39ACAFC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 (-0.000 to 0.002)</w:t>
                  </w:r>
                </w:p>
              </w:tc>
              <w:tc>
                <w:tcPr>
                  <w:tcW w:w="0" w:type="auto"/>
                </w:tcPr>
                <w:p w14:paraId="30DF944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0.199</w:t>
                  </w:r>
                </w:p>
              </w:tc>
              <w:tc>
                <w:tcPr>
                  <w:tcW w:w="0" w:type="auto"/>
                </w:tcPr>
                <w:p w14:paraId="0C48F3E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0.029 (0.011 to 0.047)</w:t>
                  </w:r>
                </w:p>
              </w:tc>
              <w:tc>
                <w:tcPr>
                  <w:tcW w:w="0" w:type="auto"/>
                </w:tcPr>
                <w:p w14:paraId="65C121D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  <w:tc>
                <w:tcPr>
                  <w:tcW w:w="0" w:type="auto"/>
                </w:tcPr>
                <w:p w14:paraId="3D3CB8F5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2.82%</w:t>
                  </w:r>
                </w:p>
              </w:tc>
            </w:tr>
            <w:tr w:rsidR="005E0A38" w14:paraId="0CF4DDB6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7AB7CC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ALP</w:t>
                  </w:r>
                </w:p>
              </w:tc>
              <w:tc>
                <w:tcPr>
                  <w:tcW w:w="0" w:type="auto"/>
                </w:tcPr>
                <w:p w14:paraId="58DF726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0.006 (0.003 to 0.008)</w:t>
                  </w:r>
                </w:p>
              </w:tc>
              <w:tc>
                <w:tcPr>
                  <w:tcW w:w="0" w:type="auto"/>
                </w:tcPr>
                <w:p w14:paraId="0F34C08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75CA85C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0.026 (0.007 to 0.044)</w:t>
                  </w:r>
                </w:p>
              </w:tc>
              <w:tc>
                <w:tcPr>
                  <w:tcW w:w="0" w:type="auto"/>
                </w:tcPr>
                <w:p w14:paraId="757A3C5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0.006</w:t>
                  </w:r>
                </w:p>
              </w:tc>
              <w:tc>
                <w:tcPr>
                  <w:tcW w:w="0" w:type="auto"/>
                </w:tcPr>
                <w:p w14:paraId="6D69BFE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19.08%</w:t>
                  </w:r>
                </w:p>
              </w:tc>
            </w:tr>
            <w:tr w:rsidR="005E0A38" w14:paraId="4122EF32" w14:textId="77777777" w:rsidTr="005E0A38">
              <w:trPr>
                <w:cantSplit/>
                <w:jc w:val="center"/>
              </w:trPr>
              <w:tc>
                <w:tcPr>
                  <w:tcW w:w="0" w:type="auto"/>
                  <w:gridSpan w:val="6"/>
                  <w:tcMar>
                    <w:top w:w="25" w:type="dxa"/>
                  </w:tcMar>
                </w:tcPr>
                <w:p w14:paraId="28EA5746" w14:textId="77777777" w:rsidR="009F0C62" w:rsidRDefault="006B63F2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</w:t>
                  </w:r>
                </w:p>
              </w:tc>
            </w:tr>
            <w:tr w:rsidR="005E0A38" w14:paraId="248EA639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743F380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Uric Acid</w:t>
                  </w:r>
                </w:p>
              </w:tc>
              <w:tc>
                <w:tcPr>
                  <w:tcW w:w="0" w:type="auto"/>
                </w:tcPr>
                <w:p w14:paraId="3855C08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0.005 (-0.001 to 0.010)</w:t>
                  </w:r>
                </w:p>
              </w:tc>
              <w:tc>
                <w:tcPr>
                  <w:tcW w:w="0" w:type="auto"/>
                </w:tcPr>
                <w:p w14:paraId="4CC806A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0.097</w:t>
                  </w:r>
                </w:p>
              </w:tc>
              <w:tc>
                <w:tcPr>
                  <w:tcW w:w="0" w:type="auto"/>
                </w:tcPr>
                <w:p w14:paraId="30B35DE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0.018 (-0.011 to 0.048)</w:t>
                  </w:r>
                </w:p>
              </w:tc>
              <w:tc>
                <w:tcPr>
                  <w:tcW w:w="0" w:type="auto"/>
                </w:tcPr>
                <w:p w14:paraId="6C2633B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0.224</w:t>
                  </w:r>
                </w:p>
              </w:tc>
              <w:tc>
                <w:tcPr>
                  <w:tcW w:w="0" w:type="auto"/>
                </w:tcPr>
                <w:p w14:paraId="109AFAA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19.95%</w:t>
                  </w:r>
                </w:p>
              </w:tc>
            </w:tr>
            <w:tr w:rsidR="005E0A38" w14:paraId="5FB028C1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F8B8C1C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WBC Count</w:t>
                  </w:r>
                </w:p>
              </w:tc>
              <w:tc>
                <w:tcPr>
                  <w:tcW w:w="0" w:type="auto"/>
                </w:tcPr>
                <w:p w14:paraId="778AD8D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 (0.001 to 0.007)</w:t>
                  </w:r>
                </w:p>
              </w:tc>
              <w:tc>
                <w:tcPr>
                  <w:tcW w:w="0" w:type="auto"/>
                </w:tcPr>
                <w:p w14:paraId="24AEE6E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0.023</w:t>
                  </w:r>
                </w:p>
              </w:tc>
              <w:tc>
                <w:tcPr>
                  <w:tcW w:w="0" w:type="auto"/>
                </w:tcPr>
                <w:p w14:paraId="64DC605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0.021 (-0.004 to 0.046)</w:t>
                  </w:r>
                </w:p>
              </w:tc>
              <w:tc>
                <w:tcPr>
                  <w:tcW w:w="0" w:type="auto"/>
                </w:tcPr>
                <w:p w14:paraId="7567D2B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0.098</w:t>
                  </w:r>
                </w:p>
              </w:tc>
              <w:tc>
                <w:tcPr>
                  <w:tcW w:w="0" w:type="auto"/>
                </w:tcPr>
                <w:p w14:paraId="2B0AFD9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15.81%</w:t>
                  </w:r>
                </w:p>
              </w:tc>
            </w:tr>
            <w:tr w:rsidR="005E0A38" w14:paraId="5121CCD8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0418613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Neutrophils</w:t>
                  </w:r>
                </w:p>
              </w:tc>
              <w:tc>
                <w:tcPr>
                  <w:tcW w:w="0" w:type="auto"/>
                </w:tcPr>
                <w:p w14:paraId="36561A1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0.014 (0.009 to 0.019)</w:t>
                  </w:r>
                </w:p>
              </w:tc>
              <w:tc>
                <w:tcPr>
                  <w:tcW w:w="0" w:type="auto"/>
                </w:tcPr>
                <w:p w14:paraId="2033335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6745E57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0.020 (-0.008 to 0.047)</w:t>
                  </w:r>
                </w:p>
              </w:tc>
              <w:tc>
                <w:tcPr>
                  <w:tcW w:w="0" w:type="auto"/>
                </w:tcPr>
                <w:p w14:paraId="7F8154BB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0.166</w:t>
                  </w:r>
                </w:p>
              </w:tc>
              <w:tc>
                <w:tcPr>
                  <w:tcW w:w="0" w:type="auto"/>
                </w:tcPr>
                <w:p w14:paraId="1F9C7AD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56.39%</w:t>
                  </w:r>
                </w:p>
              </w:tc>
            </w:tr>
            <w:tr w:rsidR="005E0A38" w14:paraId="083EBA9B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18BC578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HbA1c</w:t>
                  </w:r>
                </w:p>
              </w:tc>
              <w:tc>
                <w:tcPr>
                  <w:tcW w:w="0" w:type="auto"/>
                </w:tcPr>
                <w:p w14:paraId="0C76C6D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0.029 (0.010 to 0.049)</w:t>
                  </w:r>
                </w:p>
              </w:tc>
              <w:tc>
                <w:tcPr>
                  <w:tcW w:w="0" w:type="auto"/>
                </w:tcPr>
                <w:p w14:paraId="43B5DB33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0" w:type="auto"/>
                </w:tcPr>
                <w:p w14:paraId="32A711DD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-0.006 (-0.043 to 0.031)</w:t>
                  </w:r>
                </w:p>
              </w:tc>
              <w:tc>
                <w:tcPr>
                  <w:tcW w:w="0" w:type="auto"/>
                </w:tcPr>
                <w:p w14:paraId="4E65190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0.747</w:t>
                  </w:r>
                </w:p>
              </w:tc>
              <w:tc>
                <w:tcPr>
                  <w:tcW w:w="0" w:type="auto"/>
                </w:tcPr>
                <w:p w14:paraId="177F431F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124.07%</w:t>
                  </w:r>
                </w:p>
              </w:tc>
            </w:tr>
            <w:tr w:rsidR="005E0A38" w14:paraId="06B0DCEA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69898494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RDW</w:t>
                  </w:r>
                </w:p>
              </w:tc>
              <w:tc>
                <w:tcPr>
                  <w:tcW w:w="0" w:type="auto"/>
                </w:tcPr>
                <w:p w14:paraId="5BB00B6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 (-0.000 to 0.002)</w:t>
                  </w:r>
                </w:p>
              </w:tc>
              <w:tc>
                <w:tcPr>
                  <w:tcW w:w="0" w:type="auto"/>
                </w:tcPr>
                <w:p w14:paraId="0BB2BFB2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0.203</w:t>
                  </w:r>
                </w:p>
              </w:tc>
              <w:tc>
                <w:tcPr>
                  <w:tcW w:w="0" w:type="auto"/>
                </w:tcPr>
                <w:p w14:paraId="6370CF80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0.023 (-0.002 to 0.048)</w:t>
                  </w:r>
                </w:p>
              </w:tc>
              <w:tc>
                <w:tcPr>
                  <w:tcW w:w="0" w:type="auto"/>
                </w:tcPr>
                <w:p w14:paraId="79D55868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0.072</w:t>
                  </w:r>
                </w:p>
              </w:tc>
              <w:tc>
                <w:tcPr>
                  <w:tcW w:w="0" w:type="auto"/>
                </w:tcPr>
                <w:p w14:paraId="08AD981A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3.47%</w:t>
                  </w:r>
                </w:p>
              </w:tc>
            </w:tr>
            <w:tr w:rsidR="005E0A38" w14:paraId="10FCA25B" w14:textId="77777777" w:rsidTr="005E0A38">
              <w:trPr>
                <w:cantSplit/>
                <w:jc w:val="center"/>
              </w:trPr>
              <w:tc>
                <w:tcPr>
                  <w:tcW w:w="0" w:type="auto"/>
                </w:tcPr>
                <w:p w14:paraId="4A17AAB7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ALP</w:t>
                  </w:r>
                </w:p>
              </w:tc>
              <w:tc>
                <w:tcPr>
                  <w:tcW w:w="0" w:type="auto"/>
                </w:tcPr>
                <w:p w14:paraId="08FD00AE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0.008 (0.004 to 0.012)</w:t>
                  </w:r>
                </w:p>
              </w:tc>
              <w:tc>
                <w:tcPr>
                  <w:tcW w:w="0" w:type="auto"/>
                </w:tcPr>
                <w:p w14:paraId="6D0FD0A6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0" w:type="auto"/>
                </w:tcPr>
                <w:p w14:paraId="12C46E6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0.018 (-0.007 to 0.043)</w:t>
                  </w:r>
                </w:p>
              </w:tc>
              <w:tc>
                <w:tcPr>
                  <w:tcW w:w="0" w:type="auto"/>
                </w:tcPr>
                <w:p w14:paraId="14CC8099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0.157</w:t>
                  </w:r>
                </w:p>
              </w:tc>
              <w:tc>
                <w:tcPr>
                  <w:tcW w:w="0" w:type="auto"/>
                </w:tcPr>
                <w:p w14:paraId="046E27E1" w14:textId="77777777" w:rsidR="009F0C62" w:rsidRDefault="006B63F2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35.29%</w:t>
                  </w:r>
                </w:p>
              </w:tc>
            </w:tr>
            <w:bookmarkEnd w:id="23"/>
          </w:tbl>
          <w:p w14:paraId="46ED38B4" w14:textId="77777777" w:rsidR="006B63F2" w:rsidRDefault="006B63F2">
            <w:pPr>
              <w:spacing w:after="0"/>
            </w:pPr>
          </w:p>
        </w:tc>
      </w:tr>
      <w:tr w:rsidR="009F0C62" w14:paraId="769BC0D7" w14:textId="77777777" w:rsidTr="005E0A38">
        <w:tc>
          <w:tcPr>
            <w:tcW w:w="7920" w:type="dxa"/>
          </w:tcPr>
          <w:p w14:paraId="7A16E385" w14:textId="77777777" w:rsidR="009F0C62" w:rsidRDefault="006B63F2">
            <w:pPr>
              <w:pStyle w:val="Compact"/>
              <w:jc w:val="center"/>
            </w:pPr>
            <w:bookmarkStart w:id="24" w:name="fig-mediation"/>
            <w:r>
              <w:rPr>
                <w:noProof/>
              </w:rPr>
              <w:lastRenderedPageBreak/>
              <w:drawing>
                <wp:inline distT="0" distB="0" distL="0" distR="0" wp14:anchorId="469B296B" wp14:editId="4990B786">
                  <wp:extent cx="5334000" cy="4445000"/>
                  <wp:effectExtent l="0" t="0" r="0" b="0"/>
                  <wp:docPr id="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Figures/fig-mediation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35C60" w14:textId="77777777" w:rsidR="009F0C62" w:rsidRDefault="006B63F2">
            <w:pPr>
              <w:pStyle w:val="ImageCaption"/>
              <w:spacing w:before="200"/>
            </w:pPr>
            <w:r>
              <w:t>Figure 5: Supplemental Figure 2: Mediation analysis path diagrams of the TyHGB index on mortality via multiple biomarkers</w:t>
            </w:r>
          </w:p>
        </w:tc>
        <w:bookmarkEnd w:id="24"/>
      </w:tr>
    </w:tbl>
    <w:p w14:paraId="5041DC82" w14:textId="77777777" w:rsidR="009F0C62" w:rsidRDefault="006B63F2">
      <w:pPr>
        <w:pStyle w:val="Heading2"/>
      </w:pPr>
      <w:bookmarkStart w:id="25" w:name="construction-of-nomograms"/>
      <w:bookmarkEnd w:id="22"/>
      <w:r>
        <w:lastRenderedPageBreak/>
        <w:t>13. Construction of Nomograms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06F991EC" w14:textId="77777777">
        <w:tc>
          <w:tcPr>
            <w:tcW w:w="7920" w:type="dxa"/>
          </w:tcPr>
          <w:p w14:paraId="09B5505B" w14:textId="77777777" w:rsidR="009F0C62" w:rsidRDefault="006B63F2">
            <w:pPr>
              <w:pStyle w:val="Compact"/>
              <w:jc w:val="center"/>
            </w:pPr>
            <w:bookmarkStart w:id="26" w:name="fig-nomogram-1"/>
            <w:r>
              <w:rPr>
                <w:noProof/>
              </w:rPr>
              <w:drawing>
                <wp:inline distT="0" distB="0" distL="0" distR="0" wp14:anchorId="4FDD7EB9" wp14:editId="7F536063">
                  <wp:extent cx="5334000" cy="6000750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Figures/fig-nomogram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86078" w14:textId="77777777" w:rsidR="009F0C62" w:rsidRDefault="006B63F2">
            <w:pPr>
              <w:pStyle w:val="ImageCaption"/>
              <w:spacing w:before="200"/>
            </w:pPr>
            <w:r>
              <w:t>Figure 6: Figure 6: Nomograms predicting 3-, 5-, and 10-year survival probabilities for ACM (A) and CVM (B)</w:t>
            </w:r>
          </w:p>
        </w:tc>
        <w:bookmarkEnd w:id="26"/>
      </w:tr>
      <w:tr w:rsidR="009F0C62" w14:paraId="31FCFEA8" w14:textId="77777777">
        <w:tc>
          <w:tcPr>
            <w:tcW w:w="7920" w:type="dxa"/>
          </w:tcPr>
          <w:p w14:paraId="2F5FB24C" w14:textId="77777777" w:rsidR="009F0C62" w:rsidRDefault="006B63F2">
            <w:pPr>
              <w:pStyle w:val="Compact"/>
              <w:jc w:val="center"/>
            </w:pPr>
            <w:bookmarkStart w:id="27" w:name="fig-nomogram-2"/>
            <w:r>
              <w:rPr>
                <w:noProof/>
              </w:rPr>
              <w:lastRenderedPageBreak/>
              <w:drawing>
                <wp:inline distT="0" distB="0" distL="0" distR="0" wp14:anchorId="3CA5A65C" wp14:editId="39EBDC95">
                  <wp:extent cx="5334000" cy="6000750"/>
                  <wp:effectExtent l="0" t="0" r="0" b="0"/>
                  <wp:docPr id="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Figures/fig-nomogram-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47E3DB" w14:textId="77777777" w:rsidR="009F0C62" w:rsidRDefault="006B63F2">
            <w:pPr>
              <w:pStyle w:val="ImageCaption"/>
              <w:spacing w:before="200"/>
            </w:pPr>
            <w:r>
              <w:t>Figure 7: Figure 6: Nomograms predicting 3-, 5-, and 10-year survival probabilities for ACM (A) and CVM (B)</w:t>
            </w:r>
          </w:p>
        </w:tc>
        <w:bookmarkEnd w:id="27"/>
      </w:tr>
    </w:tbl>
    <w:p w14:paraId="51C2526A" w14:textId="77777777" w:rsidR="009F0C62" w:rsidRDefault="006B63F2">
      <w:pPr>
        <w:pStyle w:val="Heading2"/>
      </w:pPr>
      <w:bookmarkStart w:id="28" w:name="calibration-plots"/>
      <w:bookmarkEnd w:id="25"/>
      <w:r>
        <w:t>14. Calibration Plots</w:t>
      </w:r>
    </w:p>
    <w:p w14:paraId="26E08F1E" w14:textId="77777777" w:rsidR="009F0C62" w:rsidRDefault="006B63F2">
      <w:pPr>
        <w:pStyle w:val="SourceCode"/>
      </w:pPr>
      <w:r>
        <w:rPr>
          <w:rStyle w:val="VerbatimChar"/>
        </w:rPr>
        <w:t>Using Cox survival estimates at 120 Days</w:t>
      </w:r>
    </w:p>
    <w:p w14:paraId="0FDF26E0" w14:textId="77777777" w:rsidR="009F0C62" w:rsidRDefault="006B63F2">
      <w:pPr>
        <w:pStyle w:val="SourceCode"/>
      </w:pPr>
      <w:r>
        <w:rPr>
          <w:rStyle w:val="VerbatimChar"/>
        </w:rPr>
        <w:t>Using Cox survival estimates at 120 Days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0AD23A9C" w14:textId="77777777">
        <w:tc>
          <w:tcPr>
            <w:tcW w:w="7920" w:type="dxa"/>
          </w:tcPr>
          <w:p w14:paraId="7EE322F5" w14:textId="77777777" w:rsidR="009F0C62" w:rsidRDefault="006B63F2">
            <w:pPr>
              <w:pStyle w:val="Compact"/>
              <w:jc w:val="center"/>
            </w:pPr>
            <w:bookmarkStart w:id="29" w:name="fig-calibration"/>
            <w:r>
              <w:rPr>
                <w:noProof/>
              </w:rPr>
              <w:lastRenderedPageBreak/>
              <w:drawing>
                <wp:inline distT="0" distB="0" distL="0" distR="0" wp14:anchorId="287A0CB5" wp14:editId="6D4647A7">
                  <wp:extent cx="5334000" cy="2286000"/>
                  <wp:effectExtent l="0" t="0" r="0" b="0"/>
                  <wp:docPr id="6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 descr="Figures/fig-calibration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10B0F" w14:textId="77777777" w:rsidR="009F0C62" w:rsidRDefault="006B63F2">
            <w:pPr>
              <w:pStyle w:val="ImageCaption"/>
              <w:spacing w:before="200"/>
            </w:pPr>
            <w:r>
              <w:t>Figure 8: Figure 7: Calibration plots comparing predicted vs observed 10-years</w:t>
            </w:r>
          </w:p>
        </w:tc>
        <w:bookmarkEnd w:id="29"/>
      </w:tr>
    </w:tbl>
    <w:p w14:paraId="3E1F2553" w14:textId="77777777" w:rsidR="009F0C62" w:rsidRDefault="006B63F2">
      <w:pPr>
        <w:pStyle w:val="Heading1"/>
      </w:pPr>
      <w:bookmarkStart w:id="30" w:name="decision-curve-analysis-dca"/>
      <w:bookmarkEnd w:id="28"/>
      <w:r>
        <w:t>15. Decision Curve Analysis (DCA)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77A1381C" w14:textId="77777777">
        <w:tc>
          <w:tcPr>
            <w:tcW w:w="7920" w:type="dxa"/>
          </w:tcPr>
          <w:p w14:paraId="4BE7B2E6" w14:textId="77777777" w:rsidR="009F0C62" w:rsidRDefault="006B63F2">
            <w:pPr>
              <w:pStyle w:val="Compact"/>
              <w:jc w:val="center"/>
            </w:pPr>
            <w:bookmarkStart w:id="31" w:name="fig-dca"/>
            <w:r>
              <w:rPr>
                <w:noProof/>
              </w:rPr>
              <w:drawing>
                <wp:inline distT="0" distB="0" distL="0" distR="0" wp14:anchorId="3C37D1F2" wp14:editId="447E098E">
                  <wp:extent cx="5334000" cy="2286000"/>
                  <wp:effectExtent l="0" t="0" r="0" b="0"/>
                  <wp:docPr id="6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 descr="Figures/fig-dca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701EA" w14:textId="77777777" w:rsidR="009F0C62" w:rsidRDefault="006B63F2">
            <w:pPr>
              <w:pStyle w:val="ImageCaption"/>
              <w:spacing w:before="200"/>
            </w:pPr>
            <w:r>
              <w:t>Figure 9: Figure 8: Decision Curve Analysis (DCA) demonstrating the net benefit of the TyHGB clinical model at 10 years</w:t>
            </w:r>
          </w:p>
        </w:tc>
        <w:bookmarkEnd w:id="31"/>
      </w:tr>
    </w:tbl>
    <w:p w14:paraId="7EF27CA9" w14:textId="77777777" w:rsidR="009F0C62" w:rsidRDefault="006B63F2">
      <w:pPr>
        <w:pStyle w:val="Heading2"/>
      </w:pPr>
      <w:bookmarkStart w:id="32" w:name="multiple-imputation-stability-check-m-20"/>
      <w:r>
        <w:lastRenderedPageBreak/>
        <w:t>16. Multiple Imputation Stability Check (m = 20)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7E9A7A3C" w14:textId="77777777">
        <w:tc>
          <w:tcPr>
            <w:tcW w:w="7920" w:type="dxa"/>
          </w:tcPr>
          <w:p w14:paraId="37A54E37" w14:textId="77777777" w:rsidR="009F0C62" w:rsidRDefault="006B63F2">
            <w:pPr>
              <w:pStyle w:val="Compact"/>
              <w:jc w:val="center"/>
            </w:pPr>
            <w:bookmarkStart w:id="33" w:name="fig-mice-stability"/>
            <w:r>
              <w:rPr>
                <w:noProof/>
              </w:rPr>
              <w:drawing>
                <wp:inline distT="0" distB="0" distL="0" distR="0" wp14:anchorId="324161DB" wp14:editId="1153DD29">
                  <wp:extent cx="5334000" cy="3048000"/>
                  <wp:effectExtent l="0" t="0" r="0" b="0"/>
                  <wp:docPr id="7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 descr="Figures/fig-mice-stability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66055" w14:textId="77777777" w:rsidR="009F0C62" w:rsidRDefault="006B63F2">
            <w:pPr>
              <w:pStyle w:val="ImageCaption"/>
              <w:spacing w:before="200"/>
            </w:pPr>
            <w:r>
              <w:t>Figure 10: Supplemental Figure: Stability of the TyHGB prognostic value (High vs Low based on threshold) across 20 imputed datasets</w:t>
            </w:r>
          </w:p>
        </w:tc>
        <w:bookmarkEnd w:id="33"/>
      </w:tr>
    </w:tbl>
    <w:p w14:paraId="07505C71" w14:textId="77777777" w:rsidR="009F0C62" w:rsidRDefault="006B63F2">
      <w:pPr>
        <w:pStyle w:val="Heading2"/>
      </w:pPr>
      <w:bookmarkStart w:id="34" w:name="e-value-analysis"/>
      <w:bookmarkEnd w:id="32"/>
      <w:r>
        <w:t>17. E-Value Analysis</w:t>
      </w:r>
    </w:p>
    <w:p w14:paraId="30F70C48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df_eva)</w:t>
      </w:r>
    </w:p>
    <w:p w14:paraId="109EE699" w14:textId="77777777" w:rsidR="009F0C62" w:rsidRDefault="006B63F2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df_eva)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F0C62" w14:paraId="76663ED7" w14:textId="77777777">
        <w:tc>
          <w:tcPr>
            <w:tcW w:w="7920" w:type="dxa"/>
          </w:tcPr>
          <w:p w14:paraId="3B013727" w14:textId="77777777" w:rsidR="009F0C62" w:rsidRDefault="006B63F2">
            <w:pPr>
              <w:pStyle w:val="Compact"/>
              <w:jc w:val="center"/>
            </w:pPr>
            <w:bookmarkStart w:id="35" w:name="fig-evalue"/>
            <w:r>
              <w:rPr>
                <w:noProof/>
              </w:rPr>
              <w:lastRenderedPageBreak/>
              <w:drawing>
                <wp:inline distT="0" distB="0" distL="0" distR="0" wp14:anchorId="59583620" wp14:editId="2821475D">
                  <wp:extent cx="5334000" cy="2286000"/>
                  <wp:effectExtent l="0" t="0" r="0" b="0"/>
                  <wp:docPr id="7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Figures/fig-evalue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9628" w14:textId="77777777" w:rsidR="009F0C62" w:rsidRDefault="006B63F2">
            <w:pPr>
              <w:pStyle w:val="ImageCaption"/>
              <w:spacing w:before="200"/>
            </w:pPr>
            <w:r>
              <w:t>Figure 11: Supplemental Figure: E-value curves for the High vs Low TyHGB index on mortality</w:t>
            </w:r>
          </w:p>
        </w:tc>
        <w:bookmarkEnd w:id="35"/>
      </w:tr>
      <w:bookmarkEnd w:id="30"/>
      <w:bookmarkEnd w:id="34"/>
    </w:tbl>
    <w:p w14:paraId="4B85B4CB" w14:textId="77777777" w:rsidR="006B63F2" w:rsidRDefault="006B63F2"/>
    <w:sectPr w:rsidR="006B63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7293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007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62"/>
    <w:rsid w:val="005E0A38"/>
    <w:rsid w:val="006B63F2"/>
    <w:rsid w:val="00901CDC"/>
    <w:rsid w:val="009F0C62"/>
    <w:rsid w:val="00AF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AD0309"/>
  <w15:docId w15:val="{A8F251CF-4411-445F-8146-F682F90E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5445</Words>
  <Characters>31039</Characters>
  <Application>Microsoft Office Word</Application>
  <DocSecurity>0</DocSecurity>
  <Lines>258</Lines>
  <Paragraphs>72</Paragraphs>
  <ScaleCrop>false</ScaleCrop>
  <Company/>
  <LinksUpToDate>false</LinksUpToDate>
  <CharactersWithSpaces>36412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Prognostic Value of TyHGB Index in Patients with MASLD</dc:title>
  <dc:creator>An Tran</dc:creator>
  <cp:keywords/>
  <cp:lastModifiedBy>An Tran</cp:lastModifiedBy>
  <cp:revision>2</cp:revision>
  <dcterms:created xsi:type="dcterms:W3CDTF">2026-08-18T09:15:00Z</dcterms:created>
  <dcterms:modified xsi:type="dcterms:W3CDTF">2026-08-18T09:15:00Z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2026-08-18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