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34EB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-18415</wp:posOffset>
                </wp:positionV>
                <wp:extent cx="1449705" cy="803910"/>
                <wp:effectExtent l="6350" t="6350" r="10795" b="8890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4520" y="624205"/>
                          <a:ext cx="1449705" cy="803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A1623EB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left="0" w:right="0" w:firstLine="0"/>
                              <w:jc w:val="center"/>
                              <w:textAlignment w:val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91919"/>
                                <w:sz w:val="18"/>
                                <w:szCs w:val="18"/>
                              </w:rPr>
                              <w:t>放款，选定的（数仓或fake或结局生成系统），如有多的，加黑名单</w:t>
                            </w:r>
                          </w:p>
                          <w:p w14:paraId="28797AA8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.6pt;margin-top:-1.45pt;height:63.3pt;width:114.15pt;z-index:251659264;v-text-anchor:middle;mso-width-relative:page;mso-height-relative:page;" filled="f" stroked="t" coordsize="21600,21600" arcsize="0.166666666666667" o:gfxdata="UEsDBAoAAAAAAIdO4kAAAAAAAAAAAAAAAAAEAAAAZHJzL1BLAwQUAAAACACHTuJAVmqaY9QAAAAJ&#10;AQAADwAAAGRycy9kb3ducmV2LnhtbE2Py07DMBBF90j8gzVI7FonLo82xKkQajbsCHyAGw9OaDyO&#10;Yjcpf8+wguXVubpzptxf/CBmnGIfSEO+zkAgtcH25DR8vNerLYiYDFkzBEIN3xhhX11flaawYaE3&#10;nJvkBI9QLIyGLqWxkDK2HXoT12FEYvYZJm8Sx8lJO5mFx/0gVZY9SG964gudGfGlw/bUnL2Gxp+e&#10;azUR1u7g5tfhy7mDWrS+vcmzJxAJL+mvDL/6rA4VOx3DmWwUA+eN4qaGldqBYK7u8nsQRwZq8wiy&#10;KuX/D6ofUEsDBBQAAAAIAIdO4kCrEh9KjAIAAOsEAAAOAAAAZHJzL2Uyb0RvYy54bWytVM1uEzEQ&#10;viPxDpbvdDchbdqoSRUSFSFVtKIgzo7Xm7XkP2wnm/IAPABnJCQuiIfgcSp4DD57tz8UDhzIwRnv&#10;zH4z3zcze3yy04pshQ/Smikd7JWUCMNtJc16St+8Pn1ySEmIzFRMWSOm9EoEejJ7/Oi4dRMxtI1V&#10;lfAEICZMWjelTYxuUhSBN0KzsGedMHDW1msWcfXrovKsBbpWxbAsD4rW+sp5y0UIeLrsnLRH9P8C&#10;aOtacrG0fKOFiR2qF4pFUAqNdIHOcrV1LXg8r+sgIlFTCqYxn0gCe5XOYnbMJmvPXCN5XwL7lxIe&#10;cNJMGiS9hVqyyMjGyz+gtOTeBlvHPW510RHJioDFoHygzWXDnMhcIHVwt6KH/wfLX24vPJEVJoES&#10;wzQafv3pw8+vH398/nb9/QsZJIVaFyYIvHQXvr8FmInurvY6/YMI2U3pQTnaH0LaK5jD0bDc7/QV&#10;u0g43IPR6GiMh4Qj4LB8ejTIDSjucJwP8bmwmiRjSr3dmOoVmpi1ZduzEFEA4m/iUm5jT6VSuZHK&#10;kBZphuMSRXCG6awxFTC1A8Ng1pQwtcbY8+gzZLBKVun1BBT8erVQnmwZhmV0OB4tnqX6ke63sJR7&#10;yULTxWVXR1PLiM1QUidy6de/rQxAkoadasmKu9Wul3Jlqyu0wNtuNoPjpxIZzliIF8xjGEEF6xrP&#10;cdTKgp/tLUoa69//7XmKx4zAS0mL4Qb3dxvmBSXqhcH0HKETgI35Mtofp575+57VfY/Z6IWFJJgQ&#10;VJfNFB/VjVl7q99iq+cpK1zMcOTuVO4vi9gtHb4LXMznOQwb4Fg8M5eOJ/Cul/NNtLXMbU5Cder0&#10;+mEHcjv6fU1Ldv+eo+6+UbN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VmqaY9QAAAAJAQAADwAA&#10;AAAAAAABACAAAAAiAAAAZHJzL2Rvd25yZXYueG1sUEsBAhQAFAAAAAgAh07iQKsSH0qMAgAA6wQA&#10;AA4AAAAAAAAAAQAgAAAAIwEAAGRycy9lMm9Eb2MueG1sUEsFBgAAAAAGAAYAWQEAACE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0A1623EB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left="0" w:right="0" w:firstLine="0"/>
                        <w:jc w:val="center"/>
                        <w:textAlignment w:val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91919"/>
                          <w:sz w:val="18"/>
                          <w:szCs w:val="18"/>
                        </w:rPr>
                        <w:t>放款，选定的（数仓或fake或结局生成系统），如有多的，加黑名单</w:t>
                      </w:r>
                    </w:p>
                    <w:p w14:paraId="28797AA8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center"/>
                        <w:textAlignment w:val="auto"/>
                        <w:rPr>
                          <w:sz w:val="16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4648200</wp:posOffset>
                </wp:positionV>
                <wp:extent cx="15875" cy="1122045"/>
                <wp:effectExtent l="36195" t="0" r="62230" b="190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" cy="11220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2pt;margin-top:366pt;height:88.35pt;width:1.25pt;z-index:251665408;mso-width-relative:page;mso-height-relative:page;" filled="f" stroked="t" coordsize="21600,21600" o:gfxdata="UEsDBAoAAAAAAIdO4kAAAAAAAAAAAAAAAAAEAAAAZHJzL1BLAwQUAAAACACHTuJAAA8p49gAAAAL&#10;AQAADwAAAGRycy9kb3ducmV2LnhtbE2PMU/DMBCFdyT+g3WV2KjdhDQhjdMBtQsbTQfY3NgkVuNz&#10;FLtN+fdcJ9ju6Z7e+161vbmBXc0UrEcJq6UAZrD12mIn4djsnwtgISrUavBoJPyYANv68aFSpfYz&#10;fpjrIXaMQjCUSkIf41hyHtreOBWWfjRIv28/ORVJTh3Xk5op3A08EWLNnbJIDb0azVtv2vPh4iTw&#10;2e6bJptT+1mI9zzNdvi1O0v5tFiJDbBobvHPDHd8QoeamE7+gjqwgXTyQluihDxN6Lg7knUG7CTh&#10;VRQ58Lri/zfUv1BLAwQUAAAACACHTuJA8TX/tAwCAADjAwAADgAAAGRycy9lMm9Eb2MueG1srVPN&#10;jtMwEL4j8Q6W7zRJ1dIqaroSLcsFQSXgAVzHSSz5T2Nv074EL4DECTgBp73zNLA8BmMndGG57IEc&#10;nPHY881834xXF0etyEGAl9ZUtJjklAjDbS1NW9E3ry8fLSnxgZmaKWtERU/C04v1wwer3pViajur&#10;agEEQYwve1fRLgRXZpnnndDMT6wTBg8bC5oF3EKb1cB6RNcqm+b546y3UDuwXHiP3u1wSEdEuA+g&#10;bRrJxdbyKy1MGFBBKBaQku+k83Sdqm0awcPLpvEiEFVRZBrSiknQ3sc1W69Y2QJzneRjCew+Jdzh&#10;pJk0mPQMtWWBkSuQ/0BpycF624QJtzobiCRFkEWR39HmVcecSFxQau/Oovv/B8tfHHZAZF3RBSWG&#10;aWz4zbvrH28/3nz98v3D9c9v76P9+RNZRKl650uM2JgdjDvvdhB5HxvQ8Y+MyDHJezrLK46BcHQW&#10;8+ViTgnHk6KYTvPZPGJmt8EOfHgmrCbRqKgPwGTbhY01BhtpoUgSs8NzH4bA3wExs7GXUin0s1IZ&#10;0mOO6SLHNnOGQ9rgcKCpHRL1pqWEqRannwdIkN4qWcfwGO2h3W8UkAPDmZktF7PNk7HOv67F3Fvm&#10;u+FeOorXWKllwAeipK7oMo/f4A5MqqemJuHkUGQGYPsRVhlUIUo7iBmtva1PSePkx94nncY5jcP1&#10;5z5F377N9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ADynj2AAAAAsBAAAPAAAAAAAAAAEAIAAA&#10;ACIAAABkcnMvZG93bnJldi54bWxQSwECFAAUAAAACACHTuJA8TX/tAwCAADjAwAADgAAAAAAAAAB&#10;ACAAAAAnAQAAZHJzL2Uyb0RvYy54bWxQSwUGAAAAAAYABgBZAQAAp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766445</wp:posOffset>
                </wp:positionH>
                <wp:positionV relativeFrom="paragraph">
                  <wp:posOffset>2546350</wp:posOffset>
                </wp:positionV>
                <wp:extent cx="15240" cy="1318895"/>
                <wp:effectExtent l="49530" t="0" r="49530" b="1460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3188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0.35pt;margin-top:200.5pt;height:103.85pt;width:1.2pt;z-index:251664384;mso-width-relative:page;mso-height-relative:page;" filled="f" stroked="t" coordsize="21600,21600" o:gfxdata="UEsDBAoAAAAAAIdO4kAAAAAAAAAAAAAAAAAEAAAAZHJzL1BLAwQUAAAACACHTuJAkwdI1tcAAAAL&#10;AQAADwAAAGRycy9kb3ducmV2LnhtbE2PwU7DMBBE70j8g7VI3KidgNoqxKlEK5A4obaIsxMvcSBe&#10;R7HThr9ne4LjaJ9m35Sb2ffihGPsAmnIFgoEUhNsR62G9+Pz3RpETIas6QOhhh+MsKmur0pT2HCm&#10;PZ4OqRVcQrEwGlxKQyFlbBx6ExdhQOLbZxi9SRzHVtrRnLnc9zJXaim96Yg/ODPg1mHzfZi8hvzr&#10;be+G+WUw9ZPf7tQrHncfk9a3N5l6BJFwTn8wXPRZHSp2qsNENoqec65WjGp4UBmPuhD5fQai1rBU&#10;6xXIqpT/N1S/UEsDBBQAAAAIAIdO4kB619VNFQIAAO0DAAAOAAAAZHJzL2Uyb0RvYy54bWytU82O&#10;0zAQviPxDpbvNG3p7pao6Uq0LBwQVAIeYOo4iSX/aext2pfgBZA4wZ6A0955Glgeg3ESCiyXPeCD&#10;NZ7xfDPf5/HifG8020kMytmCT0ZjzqQVrlS2Lvib1xcP5pyFCLYE7aws+EEGfr68f2/R+lxOXeN0&#10;KZERiA156wvexOjzLAuikQbCyHlpKVg5NBDpiHVWIrSEbnQ2HY9Ps9Zh6dEJGQJ5132QD4h4F0BX&#10;VUrItROXRtrYo6LUEIlSaJQPfNl1W1VSxJdVFWRkuuDENHY7FSF7m/ZsuYC8RvCNEkMLcJcWbnEy&#10;oCwVPUKtIQK7RPUPlFECXXBVHAlnsp5IpwixmIxvafOqAS87LiR18EfRw/+DFS92G2SqLPgpZxYM&#10;PfjNu+vvbz/efPn87cP1j6/vk/3pip0mqVofcspY2Q0Op+A3mHjvKzSs0so/o5nqlCBubN8JfTgK&#10;LfeRCXJOTqYzegFBkcnDyXz+6CShZz1MgvMY4lPpDEtGwUNEUHUTV85aelKHfQnYPQ+xT/yVkJKt&#10;u1Bakx9ybVlLNaZn41QOaFwrGhMyjSfKwdacga7pH4iIXdfBaVWm9JQdsN6uNLId0PTM5mez1eOh&#10;z7+updprCE1/rwula5AbFemraGUKPh+n1bsjKP3EliwePMkNiK4dYLUlFZLIvazJ2rry0Knd+WkK&#10;Op2GiU1j9ue5y/79S5c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MHSNbXAAAACwEAAA8AAAAA&#10;AAAAAQAgAAAAIgAAAGRycy9kb3ducmV2LnhtbFBLAQIUABQAAAAIAIdO4kB619VNFQIAAO0DAAAO&#10;AAAAAAAAAAEAIAAAACYBAABkcnMvZTJvRG9jLnhtbFBLBQYAAAAABgAGAFkBAACt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785495</wp:posOffset>
                </wp:positionV>
                <wp:extent cx="17145" cy="1125855"/>
                <wp:effectExtent l="49530" t="0" r="47625" b="1714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2" idx="0"/>
                      </wps:cNvCnPr>
                      <wps:spPr>
                        <a:xfrm flipH="1">
                          <a:off x="1323975" y="1270000"/>
                          <a:ext cx="17145" cy="11258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2.35pt;margin-top:61.85pt;height:88.65pt;width:1.35pt;z-index:251663360;mso-width-relative:page;mso-height-relative:page;" filled="f" stroked="t" coordsize="21600,21600" o:gfxdata="UEsDBAoAAAAAAIdO4kAAAAAAAAAAAAAAAAAEAAAAZHJzL1BLAwQUAAAACACHTuJAEYRfF9cAAAAL&#10;AQAADwAAAGRycy9kb3ducmV2LnhtbE2PwU7DMBBE70j8g7VI3KidtKIojVOJViBxQm0RZyfexoF4&#10;bcVOG/4e5wS3Ge3T7Ey5nWzPLjiEzpGEbCGAITVOd9RK+Di9PDwBC1GRVr0jlPCDAbbV7U2pCu2u&#10;dMDLMbYshVAolAQToy84D41Bq8LCeaR0O7vBqpjs0HI9qGsKtz3PhXjkVnWUPhjlcWew+T6OVkL+&#10;9X4wfnr1qn62u714w9P+c5Ty/i4TG2ARp/gHw1w/VYcqdardSDqwPvl8tU7oLJZJzES+XgGrJSxF&#10;JoBXJf+/ofoFUEsDBBQAAAAIAIdO4kDZXiJANAIAADkEAAAOAAAAZHJzL2Uyb0RvYy54bWytU82O&#10;0zAQviPxDpbvNG22pSVquhItCwcElYAHcB0nseQ/jb1N+xK8ABIn4ASc9s7TwPIYjJ3sLrtc9kAO&#10;zjjj+b75voyXpwetyF6Al9aUdDIaUyIMt5U0TUnfvT17tKDEB2YqpqwRJT0KT09XDx8sO1eI3LZW&#10;VQIIghhfdK6kbQiuyDLPW6GZH1knDCZrC5oF3EKTVcA6RNcqy8fjx1lnoXJgufAev276JB0Q4T6A&#10;tq4lFxvLz7UwoUcFoVhASb6VztNV6rauBQ+v69qLQFRJUWlIK5JgvItrtlqyogHmWsmHFth9Wrij&#10;STNpkPQaasMCI+cg/4HSkoP1tg4jbnXWC0mOoIrJ+I43b1rmRNKCVnt3bbr/f7D81X4LRFYlnVFi&#10;mMYffvnh4tf7z5ffv/38dPH7x8cYf/1CZtGqzvkCK9ZmC1GsD+uDScUTiq9DSfPeUGGqq0w+ZJLV&#10;2S2AuPGuhzrUoEmtpHuBM5mcRG8IIk5O8pMnc2zuiHE+H+MzcBwC4fHAfDLFNI/5ST5bzFKnGSsi&#10;ZOzSgQ/PhdUkBiX1AZhs2rC2xuB4WOjp2P6lDygRC68KYrGxZ1KpNCXKkG7oAekYjn6NI4ehdmif&#10;Nw0lTDV4p3iApMBbJatYnryCZrdWQPYMJ3G6mE/XT6MOpLt1LHJvmG/7cynVy9Uy4LVTUpd0EU0Y&#10;XAhMqmemIuHo8NcxANsNsMog+o3FMdrZ6riFyBp3OFGJf5j+OLJ/79Opmxu/+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RhF8X1wAAAAsBAAAPAAAAAAAAAAEAIAAAACIAAABkcnMvZG93bnJldi54&#10;bWxQSwECFAAUAAAACACHTuJA2V4iQDQCAAA5BAAADgAAAAAAAAABACAAAAAm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102870</wp:posOffset>
                </wp:positionH>
                <wp:positionV relativeFrom="paragraph">
                  <wp:posOffset>5831205</wp:posOffset>
                </wp:positionV>
                <wp:extent cx="1449705" cy="720090"/>
                <wp:effectExtent l="6350" t="6350" r="10795" b="1651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7200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4544DF1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left="0" w:right="0" w:firstLine="0"/>
                              <w:jc w:val="center"/>
                              <w:textAlignment w:val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91919"/>
                                <w:sz w:val="16"/>
                                <w:szCs w:val="16"/>
                              </w:rPr>
                              <w:t>倒挤正常还款金额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91919"/>
                                <w:sz w:val="16"/>
                                <w:szCs w:val="16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91919"/>
                                <w:sz w:val="16"/>
                                <w:szCs w:val="16"/>
                              </w:rPr>
                              <w:t>单笔借据的月正常还款=放款-代偿-在贷余额</w:t>
                            </w:r>
                          </w:p>
                          <w:p w14:paraId="5E312D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.1pt;margin-top:459.15pt;height:56.7pt;width:114.15pt;z-index:251661312;v-text-anchor:middle;mso-width-relative:page;mso-height-relative:page;" filled="f" stroked="t" coordsize="21600,21600" arcsize="0.166666666666667" o:gfxdata="UEsDBAoAAAAAAIdO4kAAAAAAAAAAAAAAAAAEAAAAZHJzL1BLAwQUAAAACACHTuJAvNOu7dYAAAAL&#10;AQAADwAAAGRycy9kb3ducmV2LnhtbE2PQU7DMBBF90jcwRokdtRJWkoJcSqEmg07Agdwk8EJtceR&#10;7Sbl9gwrWH79pz9vqv3FWTFjiKMnBfkqA4HU+X4ko+DjvbnbgYhJU6+tJ1TwjRH29fVVpcveL/SG&#10;c5uM4BGKpVYwpDSVUsZuQKfjyk9I3H364HTiGIzsg1543FlZZNlWOj0SXxj0hC8Ddqf27BS07vTc&#10;FIGwMQczv9ovYw7FotTtTZ49gUh4SX8w/OqzOtTsdPRn6qOwnLcFkwoe890aBAPFZnMP4shNts4f&#10;QNaV/P9D/QNQSwMEFAAAAAgAh07iQOVPIX6EAgAA4QQAAA4AAABkcnMvZTJvRG9jLnhtbK1US24U&#10;MRDdI3EHy3vSPcmESUbpiYYZBSFFJCIg1h63e9qSf9ieTzgAB8gaCYkN4hAcJ4Jj8OzufAgssmAW&#10;nnJXucrv1SsfHW+1Imvhg7SmooOdkhJhuK2lWVb03duTZweUhMhMzZQ1oqKXItDjydMnRxs3Fru2&#10;taoWniCJCeONq2gboxsXReCt0CzsWCcMnI31mkVs/bKoPdsgu1bFblk+LzbW185bLkLA13nnpH1G&#10;/5iEtmkkF3PLV1qY2GX1QrEISKGVLtBJvm3TCB7PmiaISFRFgTTmFUVgL9JaTI7YeOmZayXvr8Ae&#10;c4UHmDSTBkVvU81ZZGTl5V+ptOTeBtvEHW510QHJjADFoHzAzUXLnMhYQHVwt6SH/5eWv16feyLr&#10;iu5RYphGw68/f/r17ernl+/XP76SvcTQxoUxAi/cue93AWaCu228Tv8AQraZ1ctbVsU2Eo6Pg+Hw&#10;cFTuU8LhG0ECh5n24u608yG+FFaTZFTU25Wp36B1mVG2Pg0RZRF/E5cqGnsilcrtU4ZsUGZ3VKKr&#10;nEGTDbQAUzvgCmZJCVNLiJ1Hn1MGq2SdjqdEwS8XM+XJmkEiw4PRcPYiYUa5P8JS7TkLbReXXZ14&#10;tIyYByV1RQ/K9OtPK4MkibmOq2TF7WLbE7iw9SWI97ZTZHD8RKLCKQvxnHlIEFAwpPEMS6Ms8Nne&#10;oqS1/uO/vqd4KANeSjaQNLB/WDEvKFGvDDRziE6kGcib4T5aQYm/71nc95iVnllQMsBz4Hg2U3xU&#10;N2bjrX6PWZ6mqnAxw1G7Y7nfzGI3angNuJhOcxh071g8NReOp+RdL6eraBuZ25yI6tjp+YPyczv6&#10;KU2jdX+fo+5epsl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vNOu7dYAAAALAQAADwAAAAAAAAAB&#10;ACAAAAAiAAAAZHJzL2Rvd25yZXYueG1sUEsBAhQAFAAAAAgAh07iQOVPIX6EAgAA4QQAAA4AAAAA&#10;AAAAAQAgAAAAJQEAAGRycy9lMm9Eb2MueG1sUEsFBgAAAAAGAAYAWQEAABs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04544DF1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left="0" w:right="0" w:firstLine="0"/>
                        <w:jc w:val="center"/>
                        <w:textAlignment w:val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91919"/>
                          <w:sz w:val="16"/>
                          <w:szCs w:val="16"/>
                        </w:rPr>
                        <w:t>倒挤正常还款金额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91919"/>
                          <w:sz w:val="16"/>
                          <w:szCs w:val="16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91919"/>
                          <w:sz w:val="16"/>
                          <w:szCs w:val="16"/>
                        </w:rPr>
                        <w:t>单笔借据的月正常还款=放款-代偿-在贷余额</w:t>
                      </w:r>
                    </w:p>
                    <w:p w14:paraId="5E312D7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1911350</wp:posOffset>
                </wp:positionV>
                <wp:extent cx="1449705" cy="645795"/>
                <wp:effectExtent l="6350" t="6350" r="10795" b="146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645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0A69026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left="0" w:right="0" w:firstLine="0"/>
                              <w:jc w:val="center"/>
                              <w:textAlignment w:val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91919"/>
                                <w:sz w:val="15"/>
                                <w:szCs w:val="15"/>
                              </w:rPr>
                              <w:t>每个月都用单笔借据的上月末在贷余额减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191919"/>
                                <w:sz w:val="15"/>
                                <w:szCs w:val="15"/>
                              </w:rPr>
                              <w:t>上传的当月单笔借据的代偿发生额</w:t>
                            </w:r>
                          </w:p>
                          <w:p w14:paraId="5A58FB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25pt;margin-top:150.5pt;height:50.85pt;width:114.15pt;z-index:251660288;v-text-anchor:middle;mso-width-relative:page;mso-height-relative:page;" filled="f" stroked="t" coordsize="21600,21600" arcsize="0.166666666666667" o:gfxdata="UEsDBAoAAAAAAIdO4kAAAAAAAAAAAAAAAAAEAAAAZHJzL1BLAwQUAAAACACHTuJARiJEM9UAAAAK&#10;AQAADwAAAGRycy9kb3ducmV2LnhtbE2Py07DMBBF90j8gzVI7KidlEeVxqkQajbsSPkANx6ctPE4&#10;it2k/D3DCpZXc3XnnHJ39YOYcYp9IA3ZSoFAaoPtyWn4PNQPGxAxGbJmCIQavjHCrrq9KU1hw0If&#10;ODfJCR6hWBgNXUpjIWVsO/QmrsKIxLevMHmTOE5O2sksPO4HmSv1LL3piT90ZsS3Dttzc/EaGn9+&#10;rfOJsHZ7N78PJ+f2+aL1/V2mtiASXtNfGX7xGR0qZjqGC9koBs7qiZsa1ipjJy7k6w27HDU8qvwF&#10;ZFXK/wrVD1BLAwQUAAAACACHTuJA6uo4OoQCAADhBAAADgAAAGRycy9lMm9Eb2MueG1srVTNbhMx&#10;EL4j8Q6W73Q3Udq0q26qkKgIqaIVBXF2vN6sJf9hO9mUB+ABOCMhcUE8BI9TwWPweXf7Q+HQAzls&#10;xp7xjL9vvvHxyU4rshU+SGtKOtrLKRGG20qadUnfvjl9dkhJiMxUTFkjSnolAj2ZPX1y3LpCjG1j&#10;VSU8QRITitaVtInRFVkWeCM0C3vWCQNnbb1mEUu/zirPWmTXKhvn+UHWWl85b7kIAbvL3kmHjP4x&#10;CW1dSy6Wlm+0MLHP6oViEZBCI12gs+62dS14PK/rICJRJQXS2H1RBPYqfbPZMSvWnrlG8uEK7DFX&#10;eIBJM2lQ9DbVkkVGNl7+lUpL7m2wddzjVmc9kI4RoBjlD7i5bJgTHRZQHdwt6eH/peWvtheeyKqk&#10;Y0oM02j49eePv759+vnl+/WPr2ScGGpdKBB46S78sAowE9xd7XX6BxCy61i9umVV7CLh2BxNJkfT&#10;fJ8SDt/BZH96tJ+SZnennQ/xhbCaJKOk3m5M9Rqt6xhl27MQ+/ibuFTR2FOpFPZZoQxpUWY8zdFV&#10;zqDJGlqAqR1wBbOmhKk1xM6j71IGq2SVjqfTwa9XC+XJlkEik8PpZPF8uN4fYan2koWmj+tcKYwV&#10;WkbMg5K6pId5+g2nlQHGxFzPVbLibrXDmWSubHUF4r3tFRkcP5WocMZCvGAeEgQUDGk8x6dWFvjs&#10;YFHSWP/hX/spHsqAl5IWkgb29xvmBSXqpYFmjtCJNAPdAn0YY+Hve1b3PWajFxaUjPAcON6ZKT6q&#10;G7P2Vr/DLM9TVbiY4ajdszwsFrEfNbwGXMznXRh071g8M5eOp+R9L+ebaGvZtfmOnYE/KL9TyzCl&#10;abTur7uou5dp9h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GIkQz1QAAAAoBAAAPAAAAAAAAAAEA&#10;IAAAACIAAABkcnMvZG93bnJldi54bWxQSwECFAAUAAAACACHTuJA6uo4OoQCAADhBAAADgAAAAAA&#10;AAABACAAAAAkAQAAZHJzL2Uyb0RvYy54bWxQSwUGAAAAAAYABgBZAQAAGg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10A69026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left="0" w:right="0" w:firstLine="0"/>
                        <w:jc w:val="center"/>
                        <w:textAlignment w:val="auto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91919"/>
                          <w:sz w:val="15"/>
                          <w:szCs w:val="15"/>
                        </w:rPr>
                        <w:t>每个月都用单笔借据的上月末在贷余额减</w:t>
                      </w:r>
                      <w:r>
                        <w:rPr>
                          <w:rFonts w:ascii="微软雅黑" w:hAnsi="微软雅黑" w:eastAsia="微软雅黑" w:cs="微软雅黑"/>
                          <w:color w:val="191919"/>
                          <w:sz w:val="15"/>
                          <w:szCs w:val="15"/>
                        </w:rPr>
                        <w:t>上传的当月单笔借据的代偿发生额</w:t>
                      </w:r>
                    </w:p>
                    <w:p w14:paraId="5A58FBD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0D28342">
      <w:pPr>
        <w:keepNext w:val="0"/>
        <w:keepLines w:val="0"/>
        <w:widowControl/>
        <w:suppressLineNumbers w:val="0"/>
        <w:jc w:val="left"/>
      </w:pPr>
    </w:p>
    <w:p w14:paraId="78AD30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0" w:lineRule="atLeast"/>
        <w:ind w:left="0" w:right="0" w:firstLine="0"/>
        <w:jc w:val="center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3084195</wp:posOffset>
                </wp:positionH>
                <wp:positionV relativeFrom="paragraph">
                  <wp:posOffset>3523615</wp:posOffset>
                </wp:positionV>
                <wp:extent cx="6551295" cy="1734820"/>
                <wp:effectExtent l="6350" t="6350" r="14605" b="1143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0" y="4370705"/>
                          <a:ext cx="6551295" cy="173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87E36C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 w:firstLine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highlight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如减代偿金额后，在贷余额总数＞ X，而在贷笔数≥Y，则按照单笔在贷余额排序，按照单笔借据在贷余额由小到大的顺序，每笔借据减“该笔借据借款金额÷借据期数÷365”，循环往复，直到借据笔数=Y。此时若在贷余额总数＞ X，则从此时在贷余额最大的借据开始，每笔借据减1元，循环往复，当某借据余额＜1元后，该借据不参与该步操作；此时若在贷余额总数＜X，则从此时在贷余额最小的借据开始，每笔借据加“该笔借据借款金额÷借据期数÷365，循环往复。直至在贷余额总数= X时止</w:t>
                            </w:r>
                          </w:p>
                          <w:p w14:paraId="2FB408A5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 w:firstLine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highlight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如减代偿金额后，在贷余额总数＞ X，而在贷笔数≤Y，则按照单笔在贷余额排序，按照单笔借据在贷余额由大到小的顺序，每笔借据减“该笔借据借款金额÷借据期数÷365”，循环往复，当某借据余额＜1元后，该借据不参与该步操作。直至在贷余额总数= X时止</w:t>
                            </w:r>
                          </w:p>
                          <w:p w14:paraId="48AC7F2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 w:firstLine="0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highlight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以上操作，不应涉及上一步减了代偿的借据</w:t>
                            </w:r>
                          </w:p>
                          <w:p w14:paraId="1F7C00C8">
                            <w:pPr>
                              <w:jc w:val="center"/>
                              <w:rPr>
                                <w:sz w:val="20"/>
                                <w:szCs w:val="22"/>
                                <w:highlight w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2.85pt;margin-top:277.45pt;height:136.6pt;width:515.85pt;z-index:251670528;v-text-anchor:middle;mso-width-relative:page;mso-height-relative:page;" filled="f" stroked="t" coordsize="21600,21600" o:gfxdata="UEsDBAoAAAAAAIdO4kAAAAAAAAAAAAAAAAAEAAAAZHJzL1BLAwQUAAAACACHTuJA+D/D2tcAAAAM&#10;AQAADwAAAGRycy9kb3ducmV2LnhtbE2PwU6DQBBA7yb+w2ZMvNmFChaRpWlMOHjTWu9TdgRSdhbZ&#10;heLfuz3Z42Re3rwptovpxUyj6ywriFcRCOLa6o4bBYfP6iED4Tyyxt4yKfglB9vy9qbAXNszf9C8&#10;940IEnY5Kmi9H3IpXd2SQbeyA3HYfdvRoA/j2Eg94jnITS/XUfQkDXYcLrQ40GtL9Wk/GQXZYVos&#10;niInf77cNFeP79XbbqfU/V0cvYDwtPh/GC75IR3K0HS0E2snegVJlm4CqiBNk2cQFyKNNwmIY/Cv&#10;sxhkWcjrJ8o/UEsDBBQAAAAIAIdO4kAZ2igKhAIAAOUEAAAOAAAAZHJzL2Uyb0RvYy54bWytVMtu&#10;EzEU3SPxD5b3dCavJo06QSFREVJFKxXE2vF4Mpb8wnYe5WeQ2PERfA7iNzj2TB8UFl2QhXPte+dc&#10;n3Pv9fnro1ZkL3yQ1lR0cFJSIgy3tTTbin78cPFqRkmIzNRMWSMqeisCfb14+eL84OZiaFurauEJ&#10;QEyYH1xF2xjdvCgCb4Vm4cQ6YeBsrNcsYuu3Re3ZAehaFcOyPC0O1tfOWy5CwOm6c9Ie0T8H0DaN&#10;5GJt+U4LEztULxSLoBRa6QJd5Ns2jeDxqmmCiERVFExjXpEE9iatxeKczbeeuVby/grsOVd4wkkz&#10;aZD0HmrNIiM7L/+C0pJ7G2wTT7jVRUckKwIWg/KJNjctcyJzgdTB3Yse/h8sf7+/9kTW6IQRJYZp&#10;VPzX1+8/f3wjOIA6BxfmCLpx177fBZiJ6rHxOv2DBDlWdDQ5HY4m0PW2ouPRtJyWk05dcYyEI+B0&#10;MhkMzyaUcEQMpqPxbJj1Lx6gnA/xrbCaJKOiHuXLqrL9ZYhIj9C7kJTZ2AupVC6hMuQA1OG0xA04&#10;Q1826AeY2oFbMFtKmNqi4Xn0GTJYJev0eQIKfrtZKU/2DG0ynk3Hqzfp7kj3R1jKvWah7eKyq6Oo&#10;ZcRMKKkrOivTr/9aGYAkBTvNkhWPm2Mv5MbWtxDf264rg+MXEhkuWYjXzKMNQQWDGq+wNMqCn+0t&#10;Slrrv/zrPMWjO+Cl5IC2BvfPO+YFJeqdQd+cDcZjwMa8GU+mKAHxjz2bxx6z0ysLSQZ4EhzPZoqP&#10;6s5svNWfMM/LlBUuZjhydyr3m1Xsxg0vAhfLZQ5D7zsWL82N4wm8q+VyF20jc5mTUJ06vX7o/lyO&#10;flLTeD3e56iH12nx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g/w9rXAAAADAEAAA8AAAAAAAAA&#10;AQAgAAAAIgAAAGRycy9kb3ducmV2LnhtbFBLAQIUABQAAAAIAIdO4kAZ2igKhAIAAOUEAAAOAAAA&#10;AAAAAAEAIAAAACYBAABkcnMvZTJvRG9jLnhtbFBLBQYAAAAABgAGAFkBAAAc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487E36C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240" w:lineRule="auto"/>
                        <w:ind w:left="0" w:right="0" w:firstLine="0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highlight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如减代偿金额后，在贷余额总数＞ X，而在贷笔数≥Y，则按照单笔在贷余额排序，按照单笔借据在贷余额由小到大的顺序，每笔借据减“该笔借据借款金额÷借据期数÷365”，循环往复，直到借据笔数=Y。此时若在贷余额总数＞ X，则从此时在贷余额最大的借据开始，每笔借据减1元，循环往复，当某借据余额＜1元后，该借据不参与该步操作；此时若在贷余额总数＜X，则从此时在贷余额最小的借据开始，每笔借据加“该笔借据借款金额÷借据期数÷365，循环往复。直至在贷余额总数= X时止</w:t>
                      </w:r>
                    </w:p>
                    <w:p w14:paraId="2FB408A5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240" w:lineRule="auto"/>
                        <w:ind w:left="0" w:right="0" w:firstLine="0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highlight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如减代偿金额后，在贷余额总数＞ X，而在贷笔数≤Y，则按照单笔在贷余额排序，按照单笔借据在贷余额由大到小的顺序，每笔借据减“该笔借据借款金额÷借据期数÷365”，循环往复，当某借据余额＜1元后，该借据不参与该步操作。直至在贷余额总数= X时止</w:t>
                      </w:r>
                    </w:p>
                    <w:p w14:paraId="48AC7F2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240" w:lineRule="auto"/>
                        <w:ind w:left="0" w:right="0" w:firstLine="0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highlight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  <w:highlight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以上操作，不应涉及上一步减了代偿的借据</w:t>
                      </w:r>
                    </w:p>
                    <w:p w14:paraId="1F7C00C8">
                      <w:pPr>
                        <w:jc w:val="center"/>
                        <w:rPr>
                          <w:sz w:val="20"/>
                          <w:szCs w:val="22"/>
                          <w:highlight w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4062730</wp:posOffset>
                </wp:positionV>
                <wp:extent cx="1393190" cy="328295"/>
                <wp:effectExtent l="1270" t="6350" r="15240" b="4635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" idx="1"/>
                      </wps:cNvCnPr>
                      <wps:spPr>
                        <a:xfrm>
                          <a:off x="0" y="0"/>
                          <a:ext cx="1393190" cy="328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33.15pt;margin-top:319.9pt;height:25.85pt;width:109.7pt;z-index:251671552;mso-width-relative:page;mso-height-relative:page;" filled="f" stroked="t" coordsize="21600,21600" o:gfxdata="UEsDBAoAAAAAAIdO4kAAAAAAAAAAAAAAAAAEAAAAZHJzL1BLAwQUAAAACACHTuJAzM+ivdkAAAAL&#10;AQAADwAAAGRycy9kb3ducmV2LnhtbE2PsU7DMBCGdyTewTokNmqnIWmaxumA2oWNpgNsbuwmVuNz&#10;FLtNeXuOCca7+/Tf91fbuxvYzUzBepSQLAQwg63XFjsJx2b/UgALUaFWg0cj4dsE2NaPD5UqtZ/x&#10;w9wOsWMUgqFUEvoYx5Lz0PbGqbDwo0G6nf3kVKRx6rie1EzhbuBLIXLulEX60KvRvPWmvRyuTgKf&#10;7b5psjm1n4V4X6XZDr92FymfnxKxARbNPf7B8KtP6lCT08lfUQc2SFjmeUqohDxdUwciXotsBexE&#10;m3WSAa8r/r9D/QNQSwMEFAAAAAgAh07iQPqbkTMfAgAADgQAAA4AAABkcnMvZTJvRG9jLnhtbK1T&#10;zY7TMBC+I/EOlu80/YNto6Yr0bJcEKwEPMDUcRJL/tPY27QvwQsgcQJOwGnvPA0sj8E4aQu7XPZA&#10;Do7tmflmvm/Gi/Od0WwrMShnCz4aDDmTVrhS2brgb99cPJpxFiLYErSzsuB7Gfj58uGDRetzOXaN&#10;06VERiA25K0veBOjz7MsiEYaCAPnpSVj5dBApCPWWYnQErrR2Xg4fJK1DkuPTsgQ6HbdG/kBEe8D&#10;6KpKCbl24spIG3tUlBoiUQqN8oEvu2qrSor4qqqCjEwXnJjGbqUktN+kNVsuIK8RfKPEoQS4Twl3&#10;OBlQlpKeoNYQgV2h+gfKKIEuuCoOhDNZT6RThFiMhne0ed2Alx0Xkjr4k+jh/8GKl9tLZKqkSZhy&#10;ZsFQx2/eX/989+nm29cfH69/ff+Q9l8+M7KTWK0POcWs7CUmutKWq53t4yec/jsCSn7ZLcd0CL4P&#10;2VVoUihxZ+RNjdifGiF3kYkEMZlPRnMyCbJNxrPx/HEHCvkx2mOIz6UzLG0KHiKCqpu4ctZSzx2O&#10;um7A9kWIqRrIjwEptXUXSuuu9dqylvKNz4YpG9A8VzRHtDWeNAm25gx0TQ9FROwgg9OqTOEJKGC9&#10;WWlkW6Dxms7OpqunhzpvuaXcawhN79eZkhvkRkV6S1qZgs+G6euvIyj9zJYs7j21AxBde4DV9iBt&#10;r2bSdePK/SUeJacx6egeRjrN4d/nLvrPM17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zPor3Z&#10;AAAACwEAAA8AAAAAAAAAAQAgAAAAIgAAAGRycy9kb3ducmV2LnhtbFBLAQIUABQAAAAIAIdO4kD6&#10;m5EzHwIAAA4EAAAOAAAAAAAAAAEAIAAAACgBAABkcnMvZTJvRG9jLnhtbFBLBQYAAAAABgAGAFkB&#10;AAC5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117475</wp:posOffset>
                </wp:positionH>
                <wp:positionV relativeFrom="paragraph">
                  <wp:posOffset>3578225</wp:posOffset>
                </wp:positionV>
                <wp:extent cx="1522730" cy="645795"/>
                <wp:effectExtent l="6350" t="6350" r="13970" b="1460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730" cy="645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486E467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left="0" w:right="0" w:firstLine="0"/>
                              <w:textAlignment w:val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91919"/>
                                <w:sz w:val="18"/>
                                <w:szCs w:val="18"/>
                              </w:rPr>
                              <w:t>调整单笔在贷余额及在贷笔数，使得其分别=X、Y</w:t>
                            </w:r>
                          </w:p>
                          <w:p w14:paraId="7ABE55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9.25pt;margin-top:281.75pt;height:50.85pt;width:119.9pt;z-index:251662336;v-text-anchor:middle;mso-width-relative:page;mso-height-relative:page;" filled="f" stroked="t" coordsize="21600,21600" arcsize="0.166666666666667" o:gfxdata="UEsDBAoAAAAAAIdO4kAAAAAAAAAAAAAAAAAEAAAAZHJzL1BLAwQUAAAACACHTuJA/tUDSNUAAAAK&#10;AQAADwAAAGRycy9kb3ducmV2LnhtbE2PwW6DMAyG75P2DpEr7baGUoEQI1TVVC67je0BUnADa+Ig&#10;kkL39vNO282//On35+pwd1YsOIfRk4LdNgGB1Pl+JKPg86N5LkCEqKnX1hMq+MYAh/rxodJl71d6&#10;x6WNRnAJhVIrGGKcSilDN6DTYesnJN5d/Ox05Dgb2c965XJnZZokuXR6JL4w6AlfB+yu7c0paN31&#10;2KQzYWNOZnmzX8ac0lWpp80ueQER8R7/YPjVZ3Wo2ensb9QHYTkXGZMKsnzPAwNpVuxBnBXkeZaC&#10;rCv5/4X6B1BLAwQUAAAACACHTuJAVdUTLYQCAADhBAAADgAAAGRycy9lMm9Eb2MueG1srVTNbhMx&#10;EL4j8Q6W73STsG3aVTdVSFSEVNGKgjg7Xm/Wkv+wnWzKA/AAnJGQuCAegsep4DH4vLv9oXDgQA6b&#10;Gc/4G3+fZ3x8stOKbIUP0pqSjvdGlAjDbSXNuqRvXp8+OaQkRGYqpqwRJb0SgZ7MHj86bl0hJrax&#10;qhKeAMSEonUlbWJ0RZYF3gjNwp51wiBYW69ZhOvXWeVZC3StsslodJC11lfOWy5CwOqyD9IB0f8L&#10;oK1rycXS8o0WJvaoXigWQSk00gU6605b14LH87oOIhJVUjCN3RdFYK/SN5sds2LtmWskH47A/uUI&#10;DzhpJg2K3kItWWRk4+UfUFpyb4Ot4x63OuuJdIqAxXj0QJvLhjnRcYHUwd2KHv4fLH+5vfBEViXN&#10;KTFM48KvP334+fXjj8/frr9/IXlSqHWhQOKlu/CDF2Amurva6/QPImTXqXp1q6rYRcKxON6fTKZP&#10;IThH7CDfnx7tJ9DsbrfzIT4XVpNklNTbjale4eo6Rdn2LMQ+/yYvVTT2VCqFdVYoQ1qUmUxHqQhD&#10;T9boBZjagVcwa0qYWqPZefQdZLBKVml72h38erVQnmwZWiQ/nOaLZ8PxfktLtZcsNH1eF0pprNAy&#10;Yh6U1CU9HKXfsFsZcEzK9VolK+5WO+xJ5spWVxDe274jg+OnEhXOWIgXzKMFQQVDGs/xqZUFPztY&#10;lDTWv//bespHZyBKSYuWBvd3G+YFJeqFQc8cjfMcsLFzcA8TOP5+ZHU/YjZ6YSHJGM+B452Z8qO6&#10;MWtv9VvM8jxVRYgZjtq9yoOziP2o4TXgYj7v0tD3jsUzc+l4Au/vcr6JtpbdNd+pM+iHzu+6ZZjS&#10;NFr3/S7r7mWa/Q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+1QNI1QAAAAoBAAAPAAAAAAAAAAEA&#10;IAAAACIAAABkcnMvZG93bnJldi54bWxQSwECFAAUAAAACACHTuJAVdUTLYQCAADhBAAADgAAAAAA&#10;AAABACAAAAAkAQAAZHJzL2Uyb0RvYy54bWxQSwUGAAAAAAYABgBZAQAAGg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4486E467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left="0" w:right="0" w:firstLine="0"/>
                        <w:textAlignment w:val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91919"/>
                          <w:sz w:val="18"/>
                          <w:szCs w:val="18"/>
                        </w:rPr>
                        <w:t>调整单笔在贷余额及在贷笔数，使得其分别=X、Y</w:t>
                      </w:r>
                    </w:p>
                    <w:p w14:paraId="7ABE55F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3110865</wp:posOffset>
                </wp:positionH>
                <wp:positionV relativeFrom="paragraph">
                  <wp:posOffset>496570</wp:posOffset>
                </wp:positionV>
                <wp:extent cx="6297930" cy="614680"/>
                <wp:effectExtent l="6350" t="6350" r="20320" b="762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6020" y="487045"/>
                          <a:ext cx="6297930" cy="614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60F8D98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left="0" w:right="0" w:firstLine="0"/>
                              <w:jc w:val="left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1919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91919"/>
                                <w:sz w:val="20"/>
                                <w:szCs w:val="20"/>
                              </w:rPr>
                              <w:t>1、先单笔借据口径减对应本月代偿发生额，然后校验单笔借据在贷余额是否小于0，如果小于0，则倒挤代偿金额，使得单笔借据在贷余额为零</w:t>
                            </w:r>
                          </w:p>
                          <w:p w14:paraId="58DF17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4.95pt;margin-top:39.1pt;height:48.4pt;width:495.9pt;z-index:251666432;v-text-anchor:middle;mso-width-relative:page;mso-height-relative:page;" filled="f" stroked="t" coordsize="21600,21600" o:gfxdata="UEsDBAoAAAAAAIdO4kAAAAAAAAAAAAAAAAAEAAAAZHJzL1BLAwQUAAAACACHTuJAqKcxdNgAAAAL&#10;AQAADwAAAGRycy9kb3ducmV2LnhtbE2PwU7DMAyG70i8Q+RJ3FjSMWjWNZ0mpB64wRj3rDFttcYp&#10;TdqVtyc7sZstf/r9/fluth2bcPCtIwXJUgBDqpxpqVZw/CwfJTAfNBndOUIFv+hhV9zf5Toz7kIf&#10;OB1CzWII+UwraELoM8591aDVful6pHj7doPVIa5Dzc2gLzHcdnwlxAu3uqX4odE9vjZYnQ+jVSCP&#10;4+z0WXj+8+XHqXx6L9/2e6UeFonYAgs4h38YrvpRHYrodHIjGc86BWu52URUQSpXwK7AWiYpsFOc&#10;0mcBvMj5bYfiD1BLAwQUAAAACACHTuJAC/SUTX8CAADhBAAADgAAAGRycy9lMm9Eb2MueG1srVTL&#10;bhMxFN0j8Q+W93QmachLnVQhURFSRSsVxNrxeDKW/MJ2HuVnkNjxEXwO4jc49kwfFBZdkMXkeu6d&#10;c33OPfbZ+VErshc+SGsqOjgpKRGG21qabUU/frh4NaUkRGZqpqwRFb0VgZ4vXr44O7i5GNrWqlp4&#10;AhAT5gdX0TZGNy+KwFuhWTixThgkG+s1i1j6bVF7dgC6VsWwLMfFwfraectFCHi77pK0R/TPAbRN&#10;I7lYW77TwsQO1QvFIiiFVrpAF3m3TSN4vGqaICJRFQXTmJ9ogniTnsXijM23nrlW8n4L7DlbeMJJ&#10;M2nQ9B5qzSIjOy//gtKSextsE0+41UVHJCsCFoPyiTY3LXMic4HUwd2LHv4fLH+/v/ZE1hWdUWKY&#10;xsB/ff3+88c3MkvaHFyYo+TGXft+FRAmosfG6/QPCuRY0dPJYFwOoeptRUfTSTl63UkrjpFw5MfD&#10;2WR2ijxHwXgwGk+z9sUDkPMhvhVWkxRU1GN0WVG2vwwRzVF6V5L6GnshlcrjU4Yc4OThpEz4DJ5s&#10;4AWE2oFXMFtKmNrC7Dz6DBmsknX6PAEFv92slCd7Botg66PVm7R1tPujLPVes9B2dTnVMdQy4jwo&#10;qSs6LdOv/1oZgCT9OsVSFI+bYy/jxta3EN7bzpHB8QuJDpcsxGvmYUFQwSGNV3g0yoKf7SNKWuu/&#10;/Ot9qoczkKXkAEuD++cd84IS9c7AM7PBaATYmBej15M0Lv84s3mcMTu9spBkgOvA8Rym+qjuwsZb&#10;/QlneZm6IsUMR+9O5X6xit1Rw23AxXKZy+B7x+KluXE8gXezXO6ibWQecxKqU6fXD87P4+hPaTpa&#10;j9e56uFmWv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qKcxdNgAAAALAQAADwAAAAAAAAABACAA&#10;AAAiAAAAZHJzL2Rvd25yZXYueG1sUEsBAhQAFAAAAAgAh07iQAv0lE1/AgAA4QQAAA4AAAAAAAAA&#10;AQAgAAAAJwEAAGRycy9lMm9Eb2MueG1sUEsFBgAAAAAGAAYAWQEAABg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460F8D98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left="0" w:right="0" w:firstLine="0"/>
                        <w:jc w:val="left"/>
                        <w:textAlignment w:val="auto"/>
                        <w:rPr>
                          <w:rFonts w:ascii="微软雅黑" w:hAnsi="微软雅黑" w:eastAsia="微软雅黑" w:cs="微软雅黑"/>
                          <w:color w:val="19191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191919"/>
                          <w:sz w:val="20"/>
                          <w:szCs w:val="20"/>
                        </w:rPr>
                        <w:t>1、先单笔借据口径减对应本月代偿发生额，然后校验单笔借据在贷余额是否小于0，如果小于0，则倒挤代偿金额，使得单笔借据在贷余额为零</w:t>
                      </w:r>
                    </w:p>
                    <w:p w14:paraId="58DF17F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3126105</wp:posOffset>
                </wp:positionH>
                <wp:positionV relativeFrom="paragraph">
                  <wp:posOffset>1400175</wp:posOffset>
                </wp:positionV>
                <wp:extent cx="6265545" cy="1842770"/>
                <wp:effectExtent l="6350" t="6350" r="14605" b="1778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545" cy="18427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287D9CD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left="0" w:right="0" w:firstLine="0"/>
                              <w:textAlignment w:val="auto"/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191919"/>
                                <w:sz w:val="20"/>
                                <w:szCs w:val="20"/>
                              </w:rPr>
                              <w:t>2、核对此时在贷余额总额和在贷笔数是否分别小于 X、Y。</w:t>
                            </w:r>
                          </w:p>
                          <w:p w14:paraId="1C64E1D7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left="0" w:right="0" w:firstLine="0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91919"/>
                                <w:sz w:val="20"/>
                                <w:szCs w:val="20"/>
                              </w:rPr>
                              <w:t>（1）如果在贷余额总数＜ X，在贷笔数≤Y，则对之前作为减数的代偿金额按照从大到小的排序，顺序挑选“Y-在贷笔数”作为条数的代偿数据，将这些代偿数据每条减1元，循环往复，（代偿数据小于2时，不再进行循环往复），直到代偿数据总数=“X-在贷余额总数”的金额后，加回到单笔借据中。此时本月操作结束</w:t>
                            </w:r>
                          </w:p>
                          <w:p w14:paraId="7D27D3CA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left="0" w:right="0" w:firstLine="0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91919"/>
                                <w:sz w:val="20"/>
                                <w:szCs w:val="20"/>
                              </w:rPr>
                              <w:t>（2）如果在贷余额总数＜ X，在贷笔数≥Y，则按照之前作为减数的代偿金额按照从大到小的顺序排序，不算做代偿，加回到借据，直至在贷余额总数= X时止。此时本月操作结束</w:t>
                            </w:r>
                          </w:p>
                          <w:p w14:paraId="1A3C3D27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left="0" w:right="0" w:firstLine="0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91919"/>
                                <w:sz w:val="20"/>
                                <w:szCs w:val="20"/>
                              </w:rPr>
                              <w:t>（2）如果在贷余额总数＞ X，而在贷笔数≤Y，则进行下一步，下调在贷余额</w:t>
                            </w:r>
                          </w:p>
                          <w:p w14:paraId="46E727C7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0" w:lineRule="atLeast"/>
                              <w:ind w:left="0" w:right="0" w:firstLine="0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91919"/>
                                <w:sz w:val="20"/>
                                <w:szCs w:val="20"/>
                              </w:rPr>
                              <w:t>（3）如果在贷余额总数＞ X，而在贷笔数≥Y，则进行下一步，下调在贷余额</w:t>
                            </w:r>
                          </w:p>
                          <w:p w14:paraId="4F05EFC3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6.15pt;margin-top:110.25pt;height:145.1pt;width:493.35pt;z-index:251667456;v-text-anchor:middle;mso-width-relative:page;mso-height-relative:page;" filled="f" stroked="t" coordsize="21600,21600" o:gfxdata="UEsDBAoAAAAAAIdO4kAAAAAAAAAAAAAAAAAEAAAAZHJzL1BLAwQUAAAACACHTuJAzVVLrtkAAAAM&#10;AQAADwAAAGRycy9kb3ducmV2LnhtbE2PQW+CQBCF7036HzZj0lvdBbUqMhjThENvrbX3EbZAZGcp&#10;uyD9911P9TiZL+99L91PphWj7l1jGSGaKxCaC1s2XCGcPvPnDQjniUtqLWuEX+1gnz0+pJSU9sof&#10;ejz6SoQQdgkh1N53iZSuqLUhN7ed5vD7tr0hH86+kmVP1xBuWhkr9SINNRwaaur0a62Ly3EwCJvT&#10;MFm6KCd/vtww5ov3/O1wQHyaRWoHwuvJ/8Nw0w/qkAWnsx24dKJFWG7jRUAR4litQNyI5Xob5p0R&#10;VpFag8xSeT8i+wNQSwMEFAAAAAgAh07iQIzN1wF1AgAA2QQAAA4AAABkcnMvZTJvRG9jLnhtbK1U&#10;y24TMRTdI/EPlvd0kmjShKiTKiQqQqpopYJYOx5PxpJf2E4m5WeQ2PERfA7iNzj2TB8UFl2QxeTa&#10;9/pcn+Njn50ftSIH4YO0pqLjkxElwnBbS7Or6McPF6/mlITITM2UNaKityLQ8+XLF2edW4iJba2q&#10;hScAMWHRuYq2MbpFUQTeCs3CiXXCINlYr1nE0O+K2rMO6FoVk9HotOisr523XISA2U2fpAOifw6g&#10;bRrJxcbyvRYm9qheKBZBKbTSBbrMu20aweNV0wQRiaoomMb8RRPE2/QtlmdssfPMtZIPW2DP2cIT&#10;TppJg6b3UBsWGdl7+ReUltzbYJt4wq0ueiJZEbAYj55oc9MyJzIXSB3cvejh/8Hy94drT2QNJ0AS&#10;wzRO/NfX7z9/fCOYgDqdCwsU3bhrP4wCwkT12Hid/kGCHLOit/eKimMkHJOnk9PptJxSwpEbz8vJ&#10;bJZRi4flzof4VlhNUlBRjyPLSrLDZYhoidK7ktTN2AupVD42ZUgH1MlshK1zBi828ABC7cAnmB0l&#10;TO1gch59hgxWyTotT0DB77Zr5cmBwRrlfFau3yS+aPdHWeq9YaHt63KqN42WEfdASV3R+Sj9htXK&#10;ACSp1uuUonjcHgfxtra+heDe9k4Mjl9IdLhkIV4zD+uBCi5nvMKnURb87BBR0lr/5V/zqR6OQJaS&#10;DlYG98975gUl6p2BV16PyxKwMQ/K6WyCgX+c2T7OmL1eW0gyxjPgeA5TfVR3YeOt/oQ7vEpdkWKG&#10;o3ev8jBYx/6K4RXgYrXKZfC7Y/HS3DiewPuzXO2jbWQ+5iRUr86gHxyfj2O4nelKPR7nqocXaf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zVVLrtkAAAAMAQAADwAAAAAAAAABACAAAAAiAAAAZHJz&#10;L2Rvd25yZXYueG1sUEsBAhQAFAAAAAgAh07iQIzN1wF1AgAA2QQAAA4AAAAAAAAAAQAgAAAAKAEA&#10;AGRycy9lMm9Eb2MueG1sUEsFBgAAAAAGAAYAWQEAAA8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1287D9CD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left="0" w:right="0" w:firstLine="0"/>
                        <w:textAlignment w:val="auto"/>
                      </w:pPr>
                      <w:r>
                        <w:rPr>
                          <w:rFonts w:ascii="微软雅黑" w:hAnsi="微软雅黑" w:eastAsia="微软雅黑" w:cs="微软雅黑"/>
                          <w:color w:val="191919"/>
                          <w:sz w:val="20"/>
                          <w:szCs w:val="20"/>
                        </w:rPr>
                        <w:t>2、核对此时在贷余额总额和在贷笔数是否分别小于 X、Y。</w:t>
                      </w:r>
                    </w:p>
                    <w:p w14:paraId="1C64E1D7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left="0" w:right="0" w:firstLine="0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91919"/>
                          <w:sz w:val="20"/>
                          <w:szCs w:val="20"/>
                        </w:rPr>
                        <w:t>（1）如果在贷余额总数＜ X，在贷笔数≤Y，则对之前作为减数的代偿金额按照从大到小的排序，顺序挑选“Y-在贷笔数”作为条数的代偿数据，将这些代偿数据每条减1元，循环往复，（代偿数据小于2时，不再进行循环往复），直到代偿数据总数=“X-在贷余额总数”的金额后，加回到单笔借据中。此时本月操作结束</w:t>
                      </w:r>
                    </w:p>
                    <w:p w14:paraId="7D27D3CA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left="0" w:right="0" w:firstLine="0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91919"/>
                          <w:sz w:val="20"/>
                          <w:szCs w:val="20"/>
                        </w:rPr>
                        <w:t>（2）如果在贷余额总数＜ X，在贷笔数≥Y，则按照之前作为减数的代偿金额按照从大到小的顺序排序，不算做代偿，加回到借据，直至在贷余额总数= X时止。此时本月操作结束</w:t>
                      </w:r>
                    </w:p>
                    <w:p w14:paraId="1A3C3D27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left="0" w:right="0" w:firstLine="0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91919"/>
                          <w:sz w:val="20"/>
                          <w:szCs w:val="20"/>
                        </w:rPr>
                        <w:t>（2）如果在贷余额总数＞ X，而在贷笔数≤Y，则进行下一步，下调在贷余额</w:t>
                      </w:r>
                    </w:p>
                    <w:p w14:paraId="46E727C7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0" w:lineRule="atLeast"/>
                        <w:ind w:left="0" w:right="0" w:firstLine="0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91919"/>
                          <w:sz w:val="20"/>
                          <w:szCs w:val="20"/>
                        </w:rPr>
                        <w:t>（3）如果在贷余额总数＞ X，而在贷笔数≥Y，则进行下一步，下调在贷余额</w:t>
                      </w:r>
                    </w:p>
                    <w:p w14:paraId="4F05EFC3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center"/>
                        <w:textAlignment w:val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1644650</wp:posOffset>
                </wp:positionH>
                <wp:positionV relativeFrom="paragraph">
                  <wp:posOffset>1904365</wp:posOffset>
                </wp:positionV>
                <wp:extent cx="1386840" cy="804545"/>
                <wp:effectExtent l="3175" t="5715" r="635" b="889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5350" y="2794000"/>
                          <a:ext cx="1386840" cy="8045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9.5pt;margin-top:149.95pt;height:63.35pt;width:109.2pt;z-index:251669504;mso-width-relative:page;mso-height-relative:page;" filled="f" stroked="t" coordsize="21600,21600" o:gfxdata="UEsDBAoAAAAAAIdO4kAAAAAAAAAAAAAAAAAEAAAAZHJzL1BLAwQUAAAACACHTuJArUON7NkAAAAL&#10;AQAADwAAAGRycy9kb3ducmV2LnhtbE2PMU/DMBCFdyT+g3WV2KjdtEmaNE4H1C5sNAywubFJrMbn&#10;KHab8u85Jtje0z29+161v7uB3cwUrEcJq6UAZrD12mIn4b05Pm+BhahQq8GjkfBtAuzrx4dKldrP&#10;+GZup9gxKsFQKgl9jGPJeWh741RY+tEg3b785FQkO3VcT2qmcjfwRIiMO2WRPvRqNC+9aS+nq5PA&#10;Z3tsmnRe24+teM3X6QE/DxcpnxYrsQMWzT3+heEXn9ChJqazv6IObJCQpAVtiSSKogBGiU2eb4Cd&#10;SSRZBryu+P8N9Q9QSwMEFAAAAAgAh07iQD6pw6AaAgAA8gMAAA4AAABkcnMvZTJvRG9jLnhtbK1T&#10;zW7UMBC+I/EOlu9sstvddomarcQu5YJgJeABpo6TWPKfxu5m9yV4ASROwAk49c7TQHkMxklooVx6&#10;IAdnPJ75Zr7P49OzvdFsJzEoZ0s+neScSStcpWxT8jevzx8tOQsRbAXaWVnygwz8bPXwwWnnCzlz&#10;rdOVREYgNhSdL3kboy+yLIhWGggT56Wlw9qhgUhbbLIKoSN0o7NZnh9nncPKoxMyBPJuhkM+IuJ9&#10;AF1dKyE3TlwaaeOAilJDJEqhVT7wVd9tXUsRX9Z1kJHpkhPT2K9UhOyLtGarUygaBN8qMbYA92nh&#10;DicDylLRG6gNRGCXqP6BMkqgC66OE+FMNhDpFSEW0/yONq9a8LLnQlIHfyN6+H+w4sVui0xVNAkz&#10;ziwYuvHrd1c/3n68/vrl+4ern9/eJ/vzJ0bnJFbnQ0E5a7vFcRf8FhPzfY0m/YkT25d8Nj1eHC1I&#10;5gPZJ4/neT6KLfeRCQqYHi2Pl3MKEBSxzOeL+SIVyG6RPIb4TDrDklHyEBFU08a1s5bu1eG0Vxx2&#10;z0McEn8npDasO1dakx8KbVmX+J1QC0wAzWxNs0Km8cQ72IYz0A09BhGxhwxOqyqlp+yAzcVaI9sB&#10;jdB8eTJfPxn7/Css1d5AaIe4/iiFQWFUpPeilUks0ze4Iyj91FYsHjxJDoiuG2G1JRWSzoOyybpw&#10;1aEXvPfTKPQ6jWObZu3PfZ99+1RX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tQ43s2QAAAAsB&#10;AAAPAAAAAAAAAAEAIAAAACIAAABkcnMvZG93bnJldi54bWxQSwECFAAUAAAACACHTuJAPqnDoBoC&#10;AADyAwAADgAAAAAAAAABACAAAAAoAQAAZHJzL2Uyb0RvYy54bWxQSwUGAAAAAAYABgBZAQAAtAUA&#10;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1591945</wp:posOffset>
                </wp:positionH>
                <wp:positionV relativeFrom="paragraph">
                  <wp:posOffset>962660</wp:posOffset>
                </wp:positionV>
                <wp:extent cx="1439545" cy="762000"/>
                <wp:effectExtent l="3175" t="3810" r="5080" b="1524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12645" y="1852295"/>
                          <a:ext cx="1439545" cy="762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25.35pt;margin-top:75.8pt;height:60pt;width:113.35pt;z-index:251668480;mso-width-relative:page;mso-height-relative:page;" filled="f" stroked="t" coordsize="21600,21600" o:gfxdata="UEsDBAoAAAAAAIdO4kAAAAAAAAAAAAAAAAAEAAAAZHJzL1BLAwQUAAAACACHTuJAFk2Q+tcAAAAL&#10;AQAADwAAAGRycy9kb3ducmV2LnhtbE2PwU7DMAyG70i8Q2QkbizptK2oNJ3EJpA4oW2Is9uYptAk&#10;VZNu5e0xJzja/6fPv8vt7HpxpjF2wWvIFgoE+SaYzrca3k5Pd/cgYkJvsA+eNHxThG11fVViYcLF&#10;H+h8TK1giY8FarApDYWUsbHkMC7CQJ6zjzA6TDyOrTQjXljuerlUaiMddp4vWBxoZ6n5Ok5Ow/Lz&#10;9WCH+XnA+tHt9uqFTvv3Sevbm0w9gEg0pz8Yfutzdai4Ux0mb6Lo2bFWOaMcrLMNCCZWeb4CUXOU&#10;80ZWpfz/Q/UDUEsDBBQAAAAIAIdO4kBLfm8/IQIAAPwDAAAOAAAAZHJzL2Uyb0RvYy54bWytU0uO&#10;EzEQ3SNxB8t70ukmv2mlMxIJwwZBJD57x+3utuSfyp50cgkugMQKWAGr2XMaGI5B2R0GGDazYGOV&#10;XVWv6r0qL88PWpG9AC+tqWg+GlMiDLe1NG1FX728eLCgxAdmaqasERU9Ck/PV/fvLXtXisJ2VtUC&#10;CIIYX/auol0IrswyzzuhmR9ZJww6GwuaBbxCm9XAekTXKivG41nWW6gdWC68x9fN4KQnRLgLoG0a&#10;ycXG8kstTBhQQSgWkJLvpPN0lbptGsHD86bxIhBVUWQa0olF0N7FM1stWdkCc53kpxbYXVq4xUkz&#10;abDoDdSGBUYuQf4DpSUH620TRtzqbCCSFEEW+fiWNi865kTiglJ7dyO6/3+w/Nl+C0TWuAk5JYZp&#10;nPj126vvbz5cf/n87f3Vj6/vov3pI0E/itU7X2LO2mzhdPNuC5H5oQFNGiXda8RKWiA7cqhokefF&#10;bDKl5IiOxbQozqaD7OIQCMeAfPLwbBoDOEbMZ7gkaS7ZgBmxHfjwRFhNolFRH4DJtgtrawxO2MJQ&#10;j+2f+oBdYeKvhJhs7IVUKg1aGdJjvWKOFQhnuL0Nbg2a2qEC3rSUMNXit+ABEgVvlaxjegTy0O7W&#10;Csie4TJNFvPJ+lEkguX+Cou1N8x3Q1xyDXy1DPhzlNQVXSDHgSUrA5PqsalJODoUnwHY/gSrDKJH&#10;xQeNo7Wz9TFJn95xKVL90wLHrfvznrJ/f9rV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ZNkPrX&#10;AAAACwEAAA8AAAAAAAAAAQAgAAAAIgAAAGRycy9kb3ducmV2LnhtbFBLAQIUABQAAAAIAIdO4kBL&#10;fm8/IQIAAPwDAAAOAAAAAAAAAAEAIAAAACYBAABkcnMvZTJvRG9jLnhtbFBLBQYAAAAABgAGAFkB&#10;AAC5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sectPr>
      <w:pgSz w:w="16838" w:h="11906" w:orient="landscape"/>
      <w:pgMar w:top="763" w:right="698" w:bottom="643" w:left="820" w:header="851" w:footer="992" w:gutter="0"/>
      <w:paperSrc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C3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2026-09-16T12:10:06Z</dcterms:created>
  <dc:creator>liu</dc:creator>
  <cp:lastModifiedBy>任立</cp:lastModifiedBy>
  <dcterms:modified xsi:type="dcterms:W3CDTF">2026-09-16T12:20:58Z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eyJoZGlkIjoiZGRlMTZiMWRlOGZlZjNhMDg2ZWUwNTlhMjAzMmQzNjciLCJ1c2VySWQiOiIzNDg2MTE4MzgifQ==</vt:lpwstr>
  </property>
  <property fmtid="{D5CDD505-2E9C-101B-9397-08002B2CF9AE}" pid="4" name="ICV">
    <vt:lpwstr>80DBC075716B4F59B2F5693F0369D7C6_12</vt:lpwstr>
  </property>
</Properties>
</file>