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55DF" w:rsidRDefault="00000000">
      <w:pPr>
        <w:wordWrap w:val="0"/>
        <w:ind w:left="840" w:right="1204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编号：</w:t>
      </w:r>
      <w:r w:rsidR="00C9309A" w:rsidRPr="00C9309A">
        <w:rPr>
          <w:b/>
          <w:bCs/>
          <w:sz w:val="30"/>
          <w:szCs w:val="30"/>
        </w:rPr>
        <w:t>LX01-2026-009</w:t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rFonts w:hint="eastAsia"/>
          <w:b/>
          <w:bCs/>
          <w:sz w:val="30"/>
          <w:szCs w:val="30"/>
        </w:rPr>
        <w:t xml:space="preserve">         </w:t>
      </w:r>
      <w:r>
        <w:rPr>
          <w:rFonts w:hint="eastAsia"/>
          <w:b/>
          <w:bCs/>
          <w:sz w:val="30"/>
          <w:szCs w:val="30"/>
        </w:rPr>
        <w:t>密级：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公开</w:t>
      </w:r>
    </w:p>
    <w:p w:rsidR="009A55DF" w:rsidRDefault="009A55DF">
      <w:pPr>
        <w:jc w:val="center"/>
        <w:rPr>
          <w:b/>
          <w:bCs/>
          <w:sz w:val="44"/>
          <w:szCs w:val="44"/>
        </w:rPr>
      </w:pPr>
    </w:p>
    <w:p w:rsidR="009A55DF" w:rsidRDefault="009A55DF">
      <w:pPr>
        <w:jc w:val="center"/>
        <w:rPr>
          <w:b/>
          <w:bCs/>
          <w:sz w:val="44"/>
          <w:szCs w:val="44"/>
        </w:rPr>
      </w:pPr>
    </w:p>
    <w:p w:rsidR="009A55DF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基于</w:t>
      </w:r>
      <w:r>
        <w:rPr>
          <w:rFonts w:hint="eastAsia"/>
          <w:b/>
          <w:bCs/>
          <w:sz w:val="44"/>
          <w:szCs w:val="44"/>
        </w:rPr>
        <w:t>AI</w:t>
      </w:r>
      <w:r>
        <w:rPr>
          <w:rFonts w:hint="eastAsia"/>
          <w:b/>
          <w:bCs/>
          <w:sz w:val="44"/>
          <w:szCs w:val="44"/>
        </w:rPr>
        <w:t>的智能化全流程管理系统</w:t>
      </w:r>
    </w:p>
    <w:p w:rsidR="009A55DF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项目研发立项书</w:t>
      </w:r>
    </w:p>
    <w:p w:rsidR="009A55DF" w:rsidRDefault="009A55DF">
      <w:pPr>
        <w:jc w:val="center"/>
        <w:rPr>
          <w:b/>
          <w:bCs/>
          <w:sz w:val="44"/>
          <w:szCs w:val="44"/>
        </w:rPr>
      </w:pPr>
    </w:p>
    <w:p w:rsidR="009A55DF" w:rsidRDefault="009A55DF">
      <w:pPr>
        <w:jc w:val="center"/>
        <w:rPr>
          <w:b/>
          <w:bCs/>
          <w:sz w:val="44"/>
          <w:szCs w:val="44"/>
        </w:rPr>
      </w:pPr>
    </w:p>
    <w:p w:rsidR="009A55DF" w:rsidRDefault="009A55DF">
      <w:pPr>
        <w:jc w:val="center"/>
        <w:rPr>
          <w:b/>
          <w:bCs/>
          <w:sz w:val="44"/>
          <w:szCs w:val="44"/>
        </w:rPr>
      </w:pPr>
    </w:p>
    <w:p w:rsidR="009A55DF" w:rsidRPr="005025AB" w:rsidRDefault="009A55DF">
      <w:pPr>
        <w:jc w:val="center"/>
        <w:rPr>
          <w:b/>
          <w:bCs/>
          <w:sz w:val="44"/>
          <w:szCs w:val="44"/>
        </w:rPr>
      </w:pPr>
    </w:p>
    <w:p w:rsidR="009A55DF" w:rsidRDefault="009A55DF">
      <w:pPr>
        <w:jc w:val="center"/>
        <w:rPr>
          <w:b/>
          <w:bCs/>
          <w:sz w:val="44"/>
          <w:szCs w:val="44"/>
        </w:rPr>
      </w:pPr>
    </w:p>
    <w:p w:rsidR="009A55DF" w:rsidRDefault="0000000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编制：</w:t>
      </w:r>
      <w:r>
        <w:rPr>
          <w:rFonts w:hint="eastAsia"/>
          <w:b/>
          <w:bCs/>
          <w:sz w:val="30"/>
          <w:szCs w:val="30"/>
        </w:rPr>
        <w:t>_____________</w:t>
      </w:r>
    </w:p>
    <w:p w:rsidR="009A55DF" w:rsidRDefault="009A55DF">
      <w:pPr>
        <w:jc w:val="center"/>
        <w:rPr>
          <w:b/>
          <w:bCs/>
          <w:sz w:val="30"/>
          <w:szCs w:val="30"/>
        </w:rPr>
      </w:pPr>
    </w:p>
    <w:p w:rsidR="009A55DF" w:rsidRDefault="0000000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审核：</w:t>
      </w:r>
      <w:r>
        <w:rPr>
          <w:rFonts w:hint="eastAsia"/>
          <w:b/>
          <w:bCs/>
          <w:sz w:val="30"/>
          <w:szCs w:val="30"/>
        </w:rPr>
        <w:t>_____________</w:t>
      </w:r>
    </w:p>
    <w:p w:rsidR="009A55DF" w:rsidRDefault="009A55DF">
      <w:pPr>
        <w:jc w:val="center"/>
        <w:rPr>
          <w:b/>
          <w:bCs/>
          <w:sz w:val="30"/>
          <w:szCs w:val="30"/>
        </w:rPr>
      </w:pPr>
    </w:p>
    <w:p w:rsidR="009A55DF" w:rsidRDefault="0000000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批准：</w:t>
      </w:r>
      <w:r>
        <w:rPr>
          <w:rFonts w:hint="eastAsia"/>
          <w:b/>
          <w:bCs/>
          <w:sz w:val="30"/>
          <w:szCs w:val="30"/>
        </w:rPr>
        <w:t>_____________</w:t>
      </w:r>
    </w:p>
    <w:p w:rsidR="009A55DF" w:rsidRDefault="009A55DF">
      <w:pPr>
        <w:rPr>
          <w:b/>
          <w:bCs/>
          <w:sz w:val="44"/>
          <w:szCs w:val="44"/>
        </w:rPr>
      </w:pPr>
    </w:p>
    <w:p w:rsidR="009A55DF" w:rsidRDefault="0000000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日期：</w:t>
      </w:r>
      <w:r>
        <w:rPr>
          <w:rFonts w:hint="eastAsia"/>
          <w:b/>
          <w:bCs/>
          <w:sz w:val="30"/>
          <w:szCs w:val="30"/>
        </w:rPr>
        <w:t>_____________</w:t>
      </w:r>
    </w:p>
    <w:p w:rsidR="009A55DF" w:rsidRDefault="009A55DF">
      <w:pPr>
        <w:jc w:val="center"/>
        <w:rPr>
          <w:b/>
          <w:bCs/>
          <w:sz w:val="44"/>
          <w:szCs w:val="44"/>
        </w:rPr>
      </w:pPr>
    </w:p>
    <w:p w:rsidR="009A55DF" w:rsidRDefault="009A55DF">
      <w:pPr>
        <w:rPr>
          <w:b/>
          <w:bCs/>
          <w:sz w:val="44"/>
          <w:szCs w:val="44"/>
        </w:rPr>
        <w:sectPr w:rsidR="009A55DF">
          <w:headerReference w:type="default" r:id="rId7"/>
          <w:pgSz w:w="11906" w:h="16838"/>
          <w:pgMar w:top="1135" w:right="1134" w:bottom="426" w:left="1134" w:header="851" w:footer="992" w:gutter="0"/>
          <w:cols w:space="720"/>
          <w:docGrid w:type="lines" w:linePitch="312"/>
        </w:sectPr>
      </w:pPr>
    </w:p>
    <w:p w:rsidR="009A55DF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立项</w:t>
      </w:r>
      <w:r>
        <w:rPr>
          <w:b/>
          <w:bCs/>
          <w:sz w:val="44"/>
          <w:szCs w:val="44"/>
        </w:rPr>
        <w:t>书</w:t>
      </w:r>
    </w:p>
    <w:tbl>
      <w:tblPr>
        <w:tblW w:w="50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9"/>
        <w:gridCol w:w="2557"/>
        <w:gridCol w:w="1744"/>
        <w:gridCol w:w="3989"/>
      </w:tblGrid>
      <w:tr w:rsidR="009A55DF">
        <w:trPr>
          <w:trHeight w:val="497"/>
        </w:trPr>
        <w:tc>
          <w:tcPr>
            <w:tcW w:w="808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项目编</w:t>
            </w:r>
            <w:r>
              <w:rPr>
                <w:sz w:val="24"/>
              </w:rPr>
              <w:t>号</w:t>
            </w:r>
          </w:p>
        </w:tc>
        <w:tc>
          <w:tcPr>
            <w:tcW w:w="1293" w:type="pct"/>
            <w:vAlign w:val="center"/>
          </w:tcPr>
          <w:p w:rsidR="009A55DF" w:rsidRDefault="00E24823">
            <w:pPr>
              <w:jc w:val="center"/>
              <w:rPr>
                <w:sz w:val="24"/>
              </w:rPr>
            </w:pPr>
            <w:r w:rsidRPr="00E24823">
              <w:rPr>
                <w:sz w:val="24"/>
              </w:rPr>
              <w:t>LX01-2026-009</w:t>
            </w:r>
          </w:p>
        </w:tc>
        <w:tc>
          <w:tcPr>
            <w:tcW w:w="882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项目名称</w:t>
            </w:r>
          </w:p>
        </w:tc>
        <w:tc>
          <w:tcPr>
            <w:tcW w:w="2017" w:type="pct"/>
            <w:vAlign w:val="center"/>
          </w:tcPr>
          <w:p w:rsidR="009A55DF" w:rsidRDefault="00000000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基于AI的智能化全流程管理系统</w:t>
            </w:r>
          </w:p>
        </w:tc>
      </w:tr>
      <w:tr w:rsidR="009A55DF">
        <w:trPr>
          <w:trHeight w:val="497"/>
        </w:trPr>
        <w:tc>
          <w:tcPr>
            <w:tcW w:w="808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项目负责人</w:t>
            </w:r>
          </w:p>
        </w:tc>
        <w:tc>
          <w:tcPr>
            <w:tcW w:w="1293" w:type="pct"/>
            <w:vAlign w:val="center"/>
          </w:tcPr>
          <w:p w:rsidR="009A55DF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李成斌</w:t>
            </w:r>
          </w:p>
        </w:tc>
        <w:tc>
          <w:tcPr>
            <w:tcW w:w="882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项目预算</w:t>
            </w:r>
          </w:p>
        </w:tc>
        <w:tc>
          <w:tcPr>
            <w:tcW w:w="2017" w:type="pct"/>
            <w:vAlign w:val="center"/>
          </w:tcPr>
          <w:p w:rsidR="009A55DF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300万</w:t>
            </w:r>
          </w:p>
        </w:tc>
      </w:tr>
      <w:tr w:rsidR="009A55DF">
        <w:trPr>
          <w:trHeight w:val="497"/>
        </w:trPr>
        <w:tc>
          <w:tcPr>
            <w:tcW w:w="808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立项时间</w:t>
            </w:r>
          </w:p>
        </w:tc>
        <w:tc>
          <w:tcPr>
            <w:tcW w:w="1293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2025.12.19</w:t>
            </w:r>
          </w:p>
        </w:tc>
        <w:tc>
          <w:tcPr>
            <w:tcW w:w="882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预计完成时间</w:t>
            </w:r>
          </w:p>
        </w:tc>
        <w:tc>
          <w:tcPr>
            <w:tcW w:w="2017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2026.12.3</w:t>
            </w:r>
            <w:r w:rsidR="005025AB">
              <w:rPr>
                <w:rFonts w:hint="eastAsia"/>
                <w:sz w:val="24"/>
              </w:rPr>
              <w:t>1</w:t>
            </w:r>
          </w:p>
        </w:tc>
      </w:tr>
      <w:tr w:rsidR="009A55DF">
        <w:trPr>
          <w:trHeight w:val="842"/>
        </w:trPr>
        <w:tc>
          <w:tcPr>
            <w:tcW w:w="808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项目概况</w:t>
            </w:r>
          </w:p>
        </w:tc>
        <w:tc>
          <w:tcPr>
            <w:tcW w:w="4192" w:type="pct"/>
            <w:gridSpan w:val="3"/>
          </w:tcPr>
          <w:p w:rsidR="009A55DF" w:rsidRDefault="00000000">
            <w:pPr>
              <w:spacing w:line="360" w:lineRule="auto"/>
              <w:ind w:left="420"/>
              <w:rPr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1.项目概述与核心能力</w:t>
            </w:r>
            <w:r>
              <w:rPr>
                <w:b/>
                <w:bCs/>
                <w:sz w:val="24"/>
              </w:rPr>
              <w:t>​</w:t>
            </w:r>
            <w:r>
              <w:rPr>
                <w:sz w:val="24"/>
              </w:rPr>
              <w:t>​</w:t>
            </w:r>
          </w:p>
          <w:p w:rsidR="009A55DF" w:rsidRDefault="00000000">
            <w:pPr>
              <w:spacing w:line="360" w:lineRule="auto"/>
              <w:ind w:left="420"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本项目研发一套基于AI技术的智能化全流程管理</w:t>
            </w:r>
            <w:r>
              <w:rPr>
                <w:rFonts w:ascii="宋体" w:hAnsi="宋体" w:hint="eastAsia"/>
                <w:sz w:val="24"/>
              </w:rPr>
              <w:t>平台</w:t>
            </w:r>
            <w:r>
              <w:rPr>
                <w:rFonts w:ascii="宋体" w:hAnsi="宋体"/>
                <w:sz w:val="24"/>
              </w:rPr>
              <w:t>。平台将打通从项目立项、执行、监控到结项的全过程，并深度整合财务数据，构建统一的项目财务数据中心，实现对项目成本与收益的精细化、自动化、多维度管理。本项目的核心技术突破点在于利用AI能力，将分散的多源数据（结构化与非结构化）转化为可</w:t>
            </w:r>
            <w:r>
              <w:rPr>
                <w:rFonts w:ascii="宋体" w:hAnsi="宋体" w:hint="eastAsia"/>
                <w:sz w:val="24"/>
              </w:rPr>
              <w:t>分析</w:t>
            </w:r>
            <w:r>
              <w:rPr>
                <w:rFonts w:ascii="宋体" w:hAnsi="宋体"/>
                <w:sz w:val="24"/>
              </w:rPr>
              <w:t>的商业</w:t>
            </w:r>
            <w:r>
              <w:rPr>
                <w:rFonts w:ascii="宋体" w:hAnsi="宋体" w:hint="eastAsia"/>
                <w:sz w:val="24"/>
              </w:rPr>
              <w:t>数据</w:t>
            </w:r>
            <w:r>
              <w:rPr>
                <w:rFonts w:ascii="宋体" w:hAnsi="宋体"/>
                <w:sz w:val="24"/>
              </w:rPr>
              <w:t>：</w:t>
            </w:r>
          </w:p>
          <w:p w:rsidR="009A55D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数据智能集成与处理</w:t>
            </w:r>
            <w:r>
              <w:rPr>
                <w:rFonts w:ascii="宋体" w:hAnsi="宋体"/>
                <w:sz w:val="24"/>
              </w:rPr>
              <w:t>：通过整合项目、工时、报销、采购、合同等全流程结构化数据；利用向量数据库与检索增强生成技术，处理合同文本</w:t>
            </w:r>
            <w:r>
              <w:rPr>
                <w:rFonts w:ascii="宋体" w:hAnsi="宋体" w:hint="eastAsia"/>
                <w:sz w:val="24"/>
              </w:rPr>
              <w:t>、回款记录</w:t>
            </w:r>
            <w:r>
              <w:rPr>
                <w:rFonts w:ascii="宋体" w:hAnsi="宋体"/>
                <w:sz w:val="24"/>
              </w:rPr>
              <w:t>等非结构化数据，实现语义级检索与分析。</w:t>
            </w:r>
          </w:p>
          <w:p w:rsidR="009A55D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AI驱动的智能分析</w:t>
            </w:r>
            <w:r>
              <w:rPr>
                <w:rFonts w:ascii="宋体" w:hAnsi="宋体"/>
                <w:sz w:val="24"/>
              </w:rPr>
              <w:t>：提供统一API支持多种大模型动态调用。通过函数调用技术，平台能理解自然语言查询，并自动调用后台数据服务，生成结合业务上下文的多维度分析报告。</w:t>
            </w:r>
          </w:p>
          <w:p w:rsidR="009A55D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自动化成本与收益核算</w:t>
            </w:r>
            <w:r>
              <w:rPr>
                <w:rFonts w:ascii="宋体" w:hAnsi="宋体"/>
                <w:sz w:val="24"/>
              </w:rPr>
              <w:t>：</w:t>
            </w:r>
          </w:p>
          <w:p w:rsidR="009A55DF" w:rsidRDefault="00000000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成本自动化</w:t>
            </w:r>
            <w:r>
              <w:rPr>
                <w:rFonts w:ascii="宋体" w:hAnsi="宋体"/>
                <w:sz w:val="24"/>
              </w:rPr>
              <w:t>：基于工时与费率自动核算人力成本；集成报销、采购数据自动归集直接费用；通过预设规则（如工时占比）自动分摊间接成本。</w:t>
            </w:r>
          </w:p>
          <w:p w:rsidR="009A55DF" w:rsidRDefault="00000000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盈利分析智能化</w:t>
            </w:r>
            <w:r>
              <w:rPr>
                <w:rFonts w:ascii="宋体" w:hAnsi="宋体"/>
                <w:sz w:val="24"/>
              </w:rPr>
              <w:t>：自动汇总项目收入，实时计算项目利润与利润率，并支持从项目、部门、客户等多维度进行穿透式盈利分析。</w:t>
            </w:r>
          </w:p>
          <w:p w:rsidR="009A55DF" w:rsidRDefault="00000000">
            <w:pPr>
              <w:spacing w:line="360" w:lineRule="auto"/>
              <w:ind w:left="420"/>
              <w:rPr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2.项目目标</w:t>
            </w:r>
            <w:r>
              <w:rPr>
                <w:b/>
                <w:bCs/>
                <w:sz w:val="24"/>
              </w:rPr>
              <w:t>​</w:t>
            </w:r>
            <w:r>
              <w:rPr>
                <w:sz w:val="24"/>
              </w:rPr>
              <w:t>​​</w:t>
            </w:r>
            <w:r>
              <w:rPr>
                <w:b/>
                <w:bCs/>
                <w:sz w:val="24"/>
              </w:rPr>
              <w:t>​</w:t>
            </w:r>
          </w:p>
          <w:p w:rsidR="009A55DF" w:rsidRDefault="00000000">
            <w:pPr>
              <w:spacing w:line="36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2.1技术指标</w:t>
            </w:r>
            <w:r>
              <w:rPr>
                <w:b/>
                <w:bCs/>
                <w:sz w:val="24"/>
              </w:rPr>
              <w:t>​</w:t>
            </w:r>
            <w:r>
              <w:rPr>
                <w:sz w:val="24"/>
              </w:rPr>
              <w:t>​</w:t>
            </w:r>
          </w:p>
          <w:p w:rsidR="009A55DF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平台架构</w:t>
            </w:r>
            <w:r>
              <w:rPr>
                <w:rFonts w:ascii="宋体" w:hAnsi="宋体"/>
                <w:sz w:val="24"/>
              </w:rPr>
              <w:t>：提供开放、标准的RESTful API接口，确保与现有ERP、CRM及财务软件的高效集成。</w:t>
            </w:r>
          </w:p>
          <w:p w:rsidR="009A55DF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AI核心能力</w:t>
            </w:r>
            <w:r>
              <w:rPr>
                <w:rFonts w:ascii="宋体" w:hAnsi="宋体"/>
                <w:sz w:val="24"/>
              </w:rPr>
              <w:t>：</w:t>
            </w:r>
          </w:p>
          <w:p w:rsidR="009A55DF" w:rsidRDefault="00000000">
            <w:pPr>
              <w:pStyle w:val="ab"/>
              <w:numPr>
                <w:ilvl w:val="1"/>
                <w:numId w:val="4"/>
              </w:numPr>
              <w:spacing w:line="360" w:lineRule="auto"/>
              <w:ind w:firstLineChars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通过图像识别技术自动提取合同、单据等文档的关键字段，目标将人工录入工作量降低90%以上。</w:t>
            </w:r>
          </w:p>
          <w:p w:rsidR="009A55DF" w:rsidRDefault="00000000">
            <w:pPr>
              <w:pStyle w:val="ab"/>
              <w:numPr>
                <w:ilvl w:val="1"/>
                <w:numId w:val="4"/>
              </w:numPr>
              <w:spacing w:line="360" w:lineRule="auto"/>
              <w:ind w:firstLineChars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实现关键业务指标的秒级解析与异常定位，成本核算周期从</w:t>
            </w:r>
            <w:r>
              <w:rPr>
                <w:rFonts w:ascii="宋体" w:hAnsi="宋体"/>
                <w:sz w:val="24"/>
              </w:rPr>
              <w:lastRenderedPageBreak/>
              <w:t>“数天”级缩短至“小时”级。</w:t>
            </w:r>
          </w:p>
          <w:p w:rsidR="009A55DF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数据处理与分析</w:t>
            </w:r>
            <w:r>
              <w:rPr>
                <w:rFonts w:ascii="宋体" w:hAnsi="宋体"/>
                <w:sz w:val="24"/>
              </w:rPr>
              <w:t>：全面覆盖项目全生命周期数据，实现成本自动归集与利润动态追踪，支持多维度盈利分析。</w:t>
            </w:r>
          </w:p>
          <w:p w:rsidR="009A55DF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性能与体验</w:t>
            </w:r>
            <w:r>
              <w:rPr>
                <w:rFonts w:ascii="宋体" w:hAnsi="宋体"/>
                <w:sz w:val="24"/>
              </w:rPr>
              <w:t>：智能检索识别准确率不低于</w:t>
            </w:r>
            <w:r>
              <w:rPr>
                <w:rFonts w:ascii="宋体" w:hAnsi="宋体" w:hint="eastAsia"/>
                <w:sz w:val="24"/>
              </w:rPr>
              <w:t>90</w:t>
            </w:r>
            <w:r>
              <w:rPr>
                <w:rFonts w:ascii="宋体" w:hAnsi="宋体"/>
                <w:sz w:val="24"/>
              </w:rPr>
              <w:t>%，查询响应迅速，用户体验流畅。</w:t>
            </w:r>
          </w:p>
          <w:p w:rsidR="009A55DF" w:rsidRDefault="00000000">
            <w:pPr>
              <w:spacing w:line="36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2.2商业目标</w:t>
            </w:r>
            <w:r>
              <w:rPr>
                <w:b/>
                <w:bCs/>
                <w:sz w:val="24"/>
              </w:rPr>
              <w:t>​</w:t>
            </w:r>
            <w:r>
              <w:rPr>
                <w:sz w:val="24"/>
              </w:rPr>
              <w:t>​</w:t>
            </w:r>
          </w:p>
          <w:p w:rsidR="009A55DF" w:rsidRDefault="00000000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财务与盈利提升</w:t>
            </w:r>
            <w:r>
              <w:rPr>
                <w:rFonts w:ascii="宋体" w:hAnsi="宋体"/>
                <w:sz w:val="24"/>
              </w:rPr>
              <w:t>：通过精准预算与成本控制，直接提升项目利润率。实现对项目成本的全过程有效管理，将项目成本偏差控制在较低水平。</w:t>
            </w:r>
          </w:p>
          <w:p w:rsidR="009A55DF" w:rsidRDefault="00000000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运营与效率优化</w:t>
            </w:r>
            <w:r>
              <w:rPr>
                <w:rFonts w:ascii="宋体" w:hAnsi="宋体"/>
                <w:sz w:val="24"/>
              </w:rPr>
              <w:t>：建立端到端的可视化项目管理体系，利用AI实现风险前置化管控，显著降低项目交付延迟率。构建统一协同平台，促进知识沉淀与复用。</w:t>
            </w:r>
          </w:p>
          <w:p w:rsidR="009A55DF" w:rsidRDefault="00000000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战略与决策支持</w:t>
            </w:r>
            <w:r>
              <w:rPr>
                <w:rFonts w:ascii="宋体" w:hAnsi="宋体"/>
                <w:sz w:val="24"/>
              </w:rPr>
              <w:t>：为管理层提供实时、准确的数据洞察，支撑数据驱动的战略决策，并满足未来品牌化与生态化发展的战略需求。</w:t>
            </w:r>
          </w:p>
          <w:p w:rsidR="009A55DF" w:rsidRDefault="00000000">
            <w:pPr>
              <w:spacing w:line="36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2.3知识产权目标</w:t>
            </w:r>
            <w:r>
              <w:rPr>
                <w:b/>
                <w:bCs/>
                <w:sz w:val="24"/>
              </w:rPr>
              <w:t>​</w:t>
            </w:r>
            <w:r>
              <w:rPr>
                <w:sz w:val="24"/>
              </w:rPr>
              <w:t>​</w:t>
            </w:r>
          </w:p>
          <w:p w:rsidR="009A55DF" w:rsidRDefault="00000000">
            <w:pPr>
              <w:numPr>
                <w:ilvl w:val="0"/>
                <w:numId w:val="6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申请发明专利不少于</w:t>
            </w:r>
            <w:r>
              <w:rPr>
                <w:rFonts w:ascii="宋体" w:hAnsi="宋体"/>
                <w:b/>
                <w:bCs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项。</w:t>
            </w:r>
          </w:p>
          <w:p w:rsidR="009A55DF" w:rsidRDefault="00000000">
            <w:pPr>
              <w:numPr>
                <w:ilvl w:val="0"/>
                <w:numId w:val="6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登记软件著作权不少于</w:t>
            </w:r>
            <w:r>
              <w:rPr>
                <w:rFonts w:ascii="宋体" w:hAnsi="宋体"/>
                <w:b/>
                <w:bCs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项。</w:t>
            </w:r>
          </w:p>
          <w:p w:rsidR="009A55DF" w:rsidRDefault="00000000">
            <w:pPr>
              <w:spacing w:line="360" w:lineRule="auto"/>
              <w:ind w:firstLineChars="100" w:firstLine="241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3</w:t>
            </w:r>
            <w:r>
              <w:rPr>
                <w:rFonts w:ascii="宋体" w:hAnsi="宋体"/>
                <w:b/>
                <w:bCs/>
                <w:sz w:val="24"/>
              </w:rPr>
              <w:t>.AI赋能的核心应用场景</w:t>
            </w:r>
          </w:p>
          <w:p w:rsidR="009A55DF" w:rsidRDefault="00000000">
            <w:pPr>
              <w:spacing w:line="360" w:lineRule="auto"/>
              <w:ind w:firstLineChars="100" w:firstLine="241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3.1</w:t>
            </w:r>
            <w:r>
              <w:rPr>
                <w:rFonts w:ascii="宋体" w:hAnsi="宋体"/>
                <w:b/>
                <w:bCs/>
                <w:sz w:val="24"/>
              </w:rPr>
              <w:t>智能化标书</w:t>
            </w:r>
            <w:r>
              <w:rPr>
                <w:rFonts w:ascii="宋体" w:hAnsi="宋体" w:hint="eastAsia"/>
                <w:b/>
                <w:bCs/>
                <w:sz w:val="24"/>
              </w:rPr>
              <w:t>检查</w:t>
            </w:r>
            <w:r>
              <w:rPr>
                <w:rFonts w:ascii="宋体" w:hAnsi="宋体"/>
                <w:b/>
                <w:bCs/>
                <w:sz w:val="24"/>
              </w:rPr>
              <w:t>场景</w:t>
            </w:r>
          </w:p>
          <w:p w:rsidR="009A55DF" w:rsidRDefault="00000000">
            <w:pPr>
              <w:spacing w:line="360" w:lineRule="auto"/>
              <w:ind w:firstLineChars="100" w:firstLine="241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  痛点</w:t>
            </w:r>
            <w:r>
              <w:rPr>
                <w:rFonts w:ascii="宋体" w:hAnsi="宋体" w:hint="eastAsia"/>
                <w:b/>
                <w:bCs/>
                <w:sz w:val="24"/>
              </w:rPr>
              <w:t>问题</w:t>
            </w:r>
            <w:r>
              <w:rPr>
                <w:rFonts w:ascii="宋体" w:hAnsi="宋体"/>
                <w:b/>
                <w:bCs/>
                <w:sz w:val="24"/>
              </w:rPr>
              <w:t>：</w:t>
            </w:r>
            <w:r>
              <w:rPr>
                <w:rFonts w:ascii="宋体" w:hAnsi="宋体"/>
                <w:sz w:val="24"/>
              </w:rPr>
              <w:t>解决标书</w:t>
            </w:r>
            <w:r>
              <w:rPr>
                <w:rFonts w:ascii="宋体" w:hAnsi="宋体" w:hint="eastAsia"/>
                <w:sz w:val="24"/>
              </w:rPr>
              <w:t>检查</w:t>
            </w:r>
            <w:r>
              <w:rPr>
                <w:rFonts w:ascii="宋体" w:hAnsi="宋体"/>
                <w:sz w:val="24"/>
              </w:rPr>
              <w:t>工作繁重、内容质量参差不齐、成本估算不准导致投标失败的问题。</w:t>
            </w:r>
            <w:r>
              <w:rPr>
                <w:rFonts w:ascii="宋体" w:hAnsi="宋体"/>
                <w:b/>
                <w:bCs/>
                <w:sz w:val="24"/>
              </w:rPr>
              <w:t xml:space="preserve"> </w:t>
            </w:r>
          </w:p>
          <w:p w:rsidR="009A55DF" w:rsidRDefault="00000000">
            <w:pPr>
              <w:spacing w:line="360" w:lineRule="auto"/>
              <w:ind w:firstLineChars="100" w:firstLine="241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  实现方式：</w:t>
            </w:r>
            <w:r>
              <w:rPr>
                <w:rFonts w:ascii="宋体" w:hAnsi="宋体"/>
                <w:sz w:val="24"/>
              </w:rPr>
              <w:t>基于知识库中的历史成功标书、项目成本数据，AI可辅助</w:t>
            </w:r>
            <w:r>
              <w:rPr>
                <w:rFonts w:ascii="宋体" w:hAnsi="宋体" w:hint="eastAsia"/>
                <w:sz w:val="24"/>
              </w:rPr>
              <w:t>检查</w:t>
            </w:r>
            <w:r>
              <w:rPr>
                <w:rFonts w:ascii="宋体" w:hAnsi="宋体"/>
                <w:sz w:val="24"/>
              </w:rPr>
              <w:t>标书核心章节（如技术方案、人员配置、成本估算初稿）。通过分析招标文件，AI可提示关键约束条件和评分点，</w:t>
            </w:r>
            <w:r>
              <w:rPr>
                <w:rFonts w:ascii="宋体" w:hAnsi="宋体" w:hint="eastAsia"/>
                <w:sz w:val="24"/>
              </w:rPr>
              <w:t>给出检查结果</w:t>
            </w:r>
            <w:r>
              <w:rPr>
                <w:rFonts w:ascii="宋体" w:hAnsi="宋体"/>
                <w:sz w:val="24"/>
              </w:rPr>
              <w:t xml:space="preserve">。 </w:t>
            </w:r>
          </w:p>
          <w:p w:rsidR="009A55DF" w:rsidRDefault="00000000">
            <w:pPr>
              <w:spacing w:line="360" w:lineRule="auto"/>
              <w:ind w:firstLineChars="100" w:firstLine="241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  赋能价值：</w:t>
            </w:r>
            <w:r>
              <w:rPr>
                <w:rFonts w:ascii="宋体" w:hAnsi="宋体"/>
                <w:sz w:val="24"/>
              </w:rPr>
              <w:t>显著提升标书编制效率与质量，通过数据驱动的报价策略提高中标率和项目利润率。</w:t>
            </w:r>
          </w:p>
          <w:p w:rsidR="009A55DF" w:rsidRDefault="00000000">
            <w:pPr>
              <w:spacing w:line="360" w:lineRule="auto"/>
              <w:ind w:firstLineChars="100" w:firstLine="241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3.2 </w:t>
            </w:r>
            <w:r>
              <w:rPr>
                <w:rFonts w:ascii="宋体" w:hAnsi="宋体"/>
                <w:b/>
                <w:bCs/>
                <w:sz w:val="24"/>
              </w:rPr>
              <w:t>自动化财务审计与合规检查场景</w:t>
            </w:r>
          </w:p>
          <w:p w:rsidR="009A55DF" w:rsidRDefault="00000000">
            <w:pPr>
              <w:spacing w:line="360" w:lineRule="auto"/>
              <w:ind w:firstLineChars="100" w:firstLine="241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  痛点</w:t>
            </w:r>
            <w:r>
              <w:rPr>
                <w:rFonts w:ascii="宋体" w:hAnsi="宋体" w:hint="eastAsia"/>
                <w:b/>
                <w:bCs/>
                <w:sz w:val="24"/>
              </w:rPr>
              <w:t>问题</w:t>
            </w:r>
            <w:r>
              <w:rPr>
                <w:rFonts w:ascii="宋体" w:hAnsi="宋体"/>
                <w:b/>
                <w:bCs/>
                <w:sz w:val="24"/>
              </w:rPr>
              <w:t>：</w:t>
            </w:r>
            <w:r>
              <w:rPr>
                <w:rFonts w:ascii="宋体" w:hAnsi="宋体"/>
                <w:sz w:val="24"/>
              </w:rPr>
              <w:t xml:space="preserve">解决项目财务审计周期长、人工核对工作量大、合规风险发现滞后的问题。 </w:t>
            </w:r>
          </w:p>
          <w:p w:rsidR="009A55DF" w:rsidRDefault="00000000">
            <w:pPr>
              <w:spacing w:line="360" w:lineRule="auto"/>
              <w:ind w:firstLineChars="100" w:firstLine="241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  实现方式：</w:t>
            </w:r>
            <w:r>
              <w:rPr>
                <w:rFonts w:ascii="宋体" w:hAnsi="宋体"/>
                <w:sz w:val="24"/>
              </w:rPr>
              <w:t xml:space="preserve">平台将集成报销、采购、合同等全流程数据，通过预设的审计规则和AI模型，自动对项目成本支出的合规性（如预算符合度、采购流程规范性）进行实时扫描和交叉验证。对异常交易（如重复报销、超预算采购）实现即时预警，并自动生成审计线索报告。 </w:t>
            </w:r>
          </w:p>
          <w:p w:rsidR="009A55DF" w:rsidRDefault="00000000">
            <w:pPr>
              <w:spacing w:line="360" w:lineRule="auto"/>
              <w:ind w:firstLineChars="100" w:firstLine="241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lastRenderedPageBreak/>
              <w:t>  赋能价值：</w:t>
            </w:r>
            <w:r>
              <w:rPr>
                <w:rFonts w:ascii="宋体" w:hAnsi="宋体"/>
                <w:sz w:val="24"/>
              </w:rPr>
              <w:t>将事后审计变为事中监控，极大提升内审效率，降低财务风险和合规成本，</w:t>
            </w:r>
            <w:r>
              <w:rPr>
                <w:rFonts w:ascii="宋体" w:hAnsi="宋体" w:hint="eastAsia"/>
                <w:sz w:val="24"/>
              </w:rPr>
              <w:t>提供</w:t>
            </w:r>
            <w:r>
              <w:rPr>
                <w:rFonts w:ascii="宋体" w:hAnsi="宋体"/>
                <w:sz w:val="24"/>
              </w:rPr>
              <w:t>财务健康度</w:t>
            </w:r>
            <w:r>
              <w:rPr>
                <w:rFonts w:ascii="宋体" w:hAnsi="宋体" w:hint="eastAsia"/>
                <w:sz w:val="24"/>
              </w:rPr>
              <w:t>展示</w:t>
            </w:r>
            <w:r>
              <w:rPr>
                <w:rFonts w:ascii="宋体" w:hAnsi="宋体"/>
                <w:sz w:val="24"/>
              </w:rPr>
              <w:t>。</w:t>
            </w:r>
          </w:p>
          <w:p w:rsidR="009A55DF" w:rsidRDefault="00000000">
            <w:pPr>
              <w:spacing w:line="360" w:lineRule="auto"/>
              <w:ind w:left="420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4</w:t>
            </w:r>
            <w:r>
              <w:rPr>
                <w:rFonts w:ascii="宋体" w:hAnsi="宋体"/>
                <w:b/>
                <w:bCs/>
                <w:sz w:val="24"/>
              </w:rPr>
              <w:t>.实施与整合方案</w:t>
            </w:r>
          </w:p>
          <w:p w:rsidR="009A55DF" w:rsidRDefault="00000000">
            <w:pPr>
              <w:spacing w:line="360" w:lineRule="auto"/>
              <w:ind w:firstLineChars="300" w:firstLine="7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将采取以下措施确保AI能力与业务场景的深度融合：</w:t>
            </w:r>
          </w:p>
          <w:p w:rsidR="009A55DF" w:rsidRDefault="00000000">
            <w:pPr>
              <w:spacing w:line="360" w:lineRule="auto"/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  </w:t>
            </w:r>
            <w:r>
              <w:rPr>
                <w:rFonts w:ascii="宋体" w:hAnsi="宋体"/>
                <w:b/>
                <w:bCs/>
                <w:sz w:val="24"/>
              </w:rPr>
              <w:t>成立专项小组</w:t>
            </w:r>
            <w:r>
              <w:rPr>
                <w:rFonts w:ascii="宋体" w:hAnsi="宋体"/>
                <w:sz w:val="24"/>
              </w:rPr>
              <w:t>：在项目组内设立由</w:t>
            </w:r>
            <w:r>
              <w:rPr>
                <w:rFonts w:ascii="宋体" w:hAnsi="宋体" w:hint="eastAsia"/>
                <w:sz w:val="24"/>
              </w:rPr>
              <w:t>项目负责人</w:t>
            </w:r>
            <w:r>
              <w:rPr>
                <w:rFonts w:ascii="宋体" w:hAnsi="宋体"/>
                <w:sz w:val="24"/>
              </w:rPr>
              <w:t>、</w:t>
            </w:r>
            <w:r>
              <w:rPr>
                <w:rFonts w:ascii="宋体" w:hAnsi="宋体" w:hint="eastAsia"/>
                <w:sz w:val="24"/>
              </w:rPr>
              <w:t>研发</w:t>
            </w:r>
            <w:r>
              <w:rPr>
                <w:rFonts w:ascii="宋体" w:hAnsi="宋体"/>
                <w:sz w:val="24"/>
              </w:rPr>
              <w:t xml:space="preserve">工程师、业务专家（如财务、商务、项目管理）组成的跨职能团队，负责需求细化与方案设计。 </w:t>
            </w:r>
          </w:p>
          <w:p w:rsidR="009A55DF" w:rsidRDefault="00000000">
            <w:pPr>
              <w:spacing w:line="360" w:lineRule="auto"/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  </w:t>
            </w:r>
            <w:r>
              <w:rPr>
                <w:rFonts w:ascii="宋体" w:hAnsi="宋体"/>
                <w:b/>
                <w:bCs/>
                <w:sz w:val="24"/>
              </w:rPr>
              <w:t>迭代式开发与验证</w:t>
            </w:r>
            <w:r>
              <w:rPr>
                <w:rFonts w:ascii="宋体" w:hAnsi="宋体"/>
                <w:sz w:val="24"/>
              </w:rPr>
              <w:t>：采用敏捷开发模式，优先实现各场景的核心AI功能点，并与业务部门紧密协作进行快速原型验证和持续优化，确保“开发即可用，可用即有效”。 前期模型训练、知识库创建调研可基于公司现有AI硬件基础进行项目验证，后续根据项目需要可协调资源支持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:rsidR="009A55DF" w:rsidRDefault="00000000">
            <w:pPr>
              <w:spacing w:line="360" w:lineRule="auto"/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  </w:t>
            </w:r>
            <w:r>
              <w:rPr>
                <w:rFonts w:ascii="宋体" w:hAnsi="宋体"/>
                <w:b/>
                <w:bCs/>
                <w:sz w:val="24"/>
              </w:rPr>
              <w:t>强化数据治理与接口集成</w:t>
            </w:r>
            <w:r>
              <w:rPr>
                <w:rFonts w:ascii="宋体" w:hAnsi="宋体"/>
                <w:sz w:val="24"/>
              </w:rPr>
              <w:t>：将知识库建设与现有OA、CRM、财务系统的数据打通作为项目基石，确保AI模型能够获取高质量、全量的业务数据。</w:t>
            </w:r>
          </w:p>
          <w:p w:rsidR="009A55DF" w:rsidRDefault="00000000">
            <w:pPr>
              <w:spacing w:line="360" w:lineRule="auto"/>
              <w:ind w:left="420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5</w:t>
            </w:r>
            <w:r>
              <w:rPr>
                <w:rFonts w:ascii="宋体" w:hAnsi="宋体"/>
                <w:b/>
                <w:bCs/>
                <w:sz w:val="24"/>
              </w:rPr>
              <w:t>.项目预算概览</w:t>
            </w:r>
          </w:p>
          <w:p w:rsidR="009A55DF" w:rsidRDefault="00000000">
            <w:pPr>
              <w:spacing w:line="36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b/>
                <w:bCs/>
                <w:sz w:val="24"/>
              </w:rPr>
              <w:t>​</w:t>
            </w:r>
            <w:r>
              <w:rPr>
                <w:rFonts w:ascii="宋体" w:hAnsi="宋体"/>
                <w:sz w:val="24"/>
              </w:rPr>
              <w:t>项目总预算将主要用于核心资源投入，具体分配比例如下：</w:t>
            </w:r>
          </w:p>
          <w:p w:rsidR="009A55DF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人力成本</w:t>
            </w:r>
            <w:r>
              <w:rPr>
                <w:rFonts w:ascii="宋体" w:hAnsi="宋体"/>
                <w:sz w:val="24"/>
              </w:rPr>
              <w:t xml:space="preserve">：占比 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ascii="宋体" w:hAnsi="宋体"/>
                <w:b/>
                <w:bCs/>
                <w:sz w:val="24"/>
              </w:rPr>
              <w:t>0%</w:t>
            </w:r>
            <w:r>
              <w:rPr>
                <w:rFonts w:ascii="宋体" w:hAnsi="宋体"/>
                <w:sz w:val="24"/>
              </w:rPr>
              <w:t>（研发、测试、项目管理等人员投入）。</w:t>
            </w:r>
          </w:p>
          <w:p w:rsidR="009A55DF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外采成本</w:t>
            </w:r>
            <w:r>
              <w:rPr>
                <w:rFonts w:ascii="宋体" w:hAnsi="宋体"/>
                <w:sz w:val="24"/>
              </w:rPr>
              <w:t>：占比</w:t>
            </w:r>
            <w:r>
              <w:rPr>
                <w:rFonts w:ascii="宋体" w:hAnsi="宋体" w:hint="eastAsia"/>
                <w:b/>
                <w:bCs/>
                <w:sz w:val="24"/>
              </w:rPr>
              <w:t>4</w:t>
            </w:r>
            <w:r>
              <w:rPr>
                <w:rFonts w:ascii="宋体" w:hAnsi="宋体"/>
                <w:b/>
                <w:bCs/>
                <w:sz w:val="24"/>
              </w:rPr>
              <w:t>0%</w:t>
            </w:r>
            <w:r>
              <w:rPr>
                <w:rFonts w:ascii="宋体" w:hAnsi="宋体"/>
                <w:sz w:val="24"/>
              </w:rPr>
              <w:t>（包括云服务、AI模型API、第三方软件许可等）。</w:t>
            </w:r>
          </w:p>
          <w:p w:rsidR="009A55DF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内部及其他成本</w:t>
            </w:r>
            <w:r>
              <w:rPr>
                <w:rFonts w:ascii="宋体" w:hAnsi="宋体"/>
                <w:sz w:val="24"/>
              </w:rPr>
              <w:t>：占比</w:t>
            </w:r>
            <w:r>
              <w:rPr>
                <w:rFonts w:ascii="宋体" w:hAnsi="宋体"/>
                <w:b/>
                <w:bCs/>
                <w:sz w:val="24"/>
              </w:rPr>
              <w:t>10%</w:t>
            </w:r>
            <w:r>
              <w:rPr>
                <w:rFonts w:ascii="宋体" w:hAnsi="宋体"/>
                <w:sz w:val="24"/>
              </w:rPr>
              <w:t>。</w:t>
            </w:r>
          </w:p>
          <w:p w:rsidR="009A55DF" w:rsidRDefault="00000000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详见经费预算表 《基于AI的智能化全流程管理系统-项目预算表.xlsx》</w:t>
            </w:r>
          </w:p>
        </w:tc>
      </w:tr>
      <w:tr w:rsidR="009A55DF">
        <w:trPr>
          <w:trHeight w:val="1542"/>
        </w:trPr>
        <w:tc>
          <w:tcPr>
            <w:tcW w:w="808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进度计划</w:t>
            </w:r>
          </w:p>
        </w:tc>
        <w:tc>
          <w:tcPr>
            <w:tcW w:w="4192" w:type="pct"/>
            <w:gridSpan w:val="3"/>
            <w:vAlign w:val="center"/>
          </w:tcPr>
          <w:p w:rsidR="009A55DF" w:rsidRDefault="00000000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关键节点</w:t>
            </w:r>
            <w:r>
              <w:rPr>
                <w:rFonts w:hint="eastAsia"/>
                <w:szCs w:val="21"/>
              </w:rPr>
              <w:t>：</w:t>
            </w:r>
          </w:p>
          <w:p w:rsidR="009A55DF" w:rsidRDefault="00000000">
            <w:pPr>
              <w:spacing w:line="360" w:lineRule="auto"/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2025.12.20：立项，完成立项评审。</w:t>
            </w:r>
          </w:p>
          <w:p w:rsidR="009A55DF" w:rsidRDefault="00000000">
            <w:pPr>
              <w:spacing w:line="360" w:lineRule="auto"/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2026.01.20：开题报告，完成设计方案评审和方案可行性论证。</w:t>
            </w:r>
          </w:p>
          <w:p w:rsidR="009A55DF" w:rsidRDefault="00000000">
            <w:pPr>
              <w:spacing w:line="360" w:lineRule="auto"/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2026.06.30：中期检查，完成进度检查和意见整改。</w:t>
            </w:r>
          </w:p>
          <w:p w:rsidR="009A55DF" w:rsidRDefault="00000000">
            <w:pPr>
              <w:spacing w:line="360" w:lineRule="auto"/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2026.12.3</w:t>
            </w:r>
            <w:r w:rsidR="00B36D19"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：结题验收，完成研制总结，提交研制成果。</w:t>
            </w:r>
          </w:p>
        </w:tc>
      </w:tr>
      <w:tr w:rsidR="009A55DF">
        <w:trPr>
          <w:trHeight w:val="819"/>
        </w:trPr>
        <w:tc>
          <w:tcPr>
            <w:tcW w:w="808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项目组成员</w:t>
            </w:r>
          </w:p>
        </w:tc>
        <w:tc>
          <w:tcPr>
            <w:tcW w:w="4192" w:type="pct"/>
            <w:gridSpan w:val="3"/>
            <w:vAlign w:val="center"/>
          </w:tcPr>
          <w:p w:rsidR="009A55DF" w:rsidRDefault="00122161">
            <w:pPr>
              <w:spacing w:line="276" w:lineRule="auto"/>
              <w:rPr>
                <w:sz w:val="24"/>
              </w:rPr>
            </w:pPr>
            <w:r w:rsidRPr="00F81552">
              <w:rPr>
                <w:rFonts w:hint="eastAsia"/>
                <w:sz w:val="24"/>
              </w:rPr>
              <w:t>李成斌</w:t>
            </w:r>
            <w:r>
              <w:rPr>
                <w:rFonts w:hint="eastAsia"/>
                <w:sz w:val="24"/>
              </w:rPr>
              <w:t>、张月婷、闵迎宝、刘新闻、王啸、鲍伟、朱书森、陈海涛、马泽华、耿振国、花梓健</w:t>
            </w:r>
          </w:p>
        </w:tc>
      </w:tr>
      <w:tr w:rsidR="009A55DF">
        <w:trPr>
          <w:trHeight w:val="819"/>
        </w:trPr>
        <w:tc>
          <w:tcPr>
            <w:tcW w:w="808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项目负责人</w:t>
            </w:r>
          </w:p>
        </w:tc>
        <w:tc>
          <w:tcPr>
            <w:tcW w:w="4192" w:type="pct"/>
            <w:gridSpan w:val="3"/>
            <w:vAlign w:val="center"/>
          </w:tcPr>
          <w:p w:rsidR="009A55DF" w:rsidRDefault="009A55DF">
            <w:pPr>
              <w:ind w:right="960"/>
              <w:rPr>
                <w:sz w:val="24"/>
              </w:rPr>
            </w:pPr>
          </w:p>
          <w:p w:rsidR="009A55DF" w:rsidRDefault="00000000">
            <w:pPr>
              <w:ind w:right="96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</w:t>
            </w:r>
            <w:r>
              <w:rPr>
                <w:rFonts w:hint="eastAsia"/>
                <w:sz w:val="24"/>
              </w:rPr>
              <w:t>签字：</w:t>
            </w:r>
            <w:r>
              <w:rPr>
                <w:rFonts w:hint="eastAsia"/>
                <w:sz w:val="24"/>
              </w:rPr>
              <w:t xml:space="preserve">            </w:t>
            </w:r>
          </w:p>
          <w:p w:rsidR="009A55DF" w:rsidRDefault="00000000">
            <w:pPr>
              <w:ind w:right="960" w:firstLineChars="2400" w:firstLine="5760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sz w:val="24"/>
              </w:rPr>
              <w:t xml:space="preserve">            </w:t>
            </w:r>
          </w:p>
        </w:tc>
      </w:tr>
      <w:tr w:rsidR="009A55DF">
        <w:trPr>
          <w:trHeight w:val="757"/>
        </w:trPr>
        <w:tc>
          <w:tcPr>
            <w:tcW w:w="808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评审意见</w:t>
            </w:r>
          </w:p>
        </w:tc>
        <w:tc>
          <w:tcPr>
            <w:tcW w:w="4192" w:type="pct"/>
            <w:gridSpan w:val="3"/>
            <w:vAlign w:val="center"/>
          </w:tcPr>
          <w:p w:rsidR="009A55DF" w:rsidRDefault="009A55DF">
            <w:pPr>
              <w:ind w:right="960"/>
              <w:rPr>
                <w:sz w:val="24"/>
              </w:rPr>
            </w:pPr>
          </w:p>
          <w:p w:rsidR="009A55DF" w:rsidRDefault="00000000">
            <w:pPr>
              <w:ind w:right="960" w:firstLineChars="2100" w:firstLine="5040"/>
              <w:rPr>
                <w:sz w:val="24"/>
              </w:rPr>
            </w:pPr>
            <w:r>
              <w:rPr>
                <w:rFonts w:hint="eastAsia"/>
                <w:sz w:val="24"/>
              </w:rPr>
              <w:t>评审组组长：</w:t>
            </w:r>
            <w:r>
              <w:rPr>
                <w:rFonts w:hint="eastAsia"/>
                <w:sz w:val="24"/>
              </w:rPr>
              <w:t xml:space="preserve">            </w:t>
            </w:r>
          </w:p>
          <w:p w:rsidR="009A55DF" w:rsidRDefault="00000000">
            <w:pPr>
              <w:ind w:right="960" w:firstLineChars="2400" w:firstLine="5760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sz w:val="24"/>
              </w:rPr>
              <w:t xml:space="preserve">            </w:t>
            </w:r>
          </w:p>
        </w:tc>
      </w:tr>
      <w:tr w:rsidR="009A55DF">
        <w:trPr>
          <w:trHeight w:val="819"/>
        </w:trPr>
        <w:tc>
          <w:tcPr>
            <w:tcW w:w="808" w:type="pct"/>
            <w:vAlign w:val="center"/>
          </w:tcPr>
          <w:p w:rsidR="009A55D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总经理审批</w:t>
            </w:r>
          </w:p>
        </w:tc>
        <w:tc>
          <w:tcPr>
            <w:tcW w:w="4192" w:type="pct"/>
            <w:gridSpan w:val="3"/>
            <w:vAlign w:val="center"/>
          </w:tcPr>
          <w:p w:rsidR="009A55DF" w:rsidRDefault="009A55DF">
            <w:pPr>
              <w:ind w:right="960"/>
              <w:rPr>
                <w:sz w:val="24"/>
              </w:rPr>
            </w:pPr>
          </w:p>
          <w:p w:rsidR="009A55DF" w:rsidRDefault="00000000">
            <w:pPr>
              <w:ind w:right="960" w:firstLineChars="2400" w:firstLine="5760"/>
              <w:rPr>
                <w:sz w:val="24"/>
              </w:rPr>
            </w:pPr>
            <w:r>
              <w:rPr>
                <w:rFonts w:hint="eastAsia"/>
                <w:sz w:val="24"/>
              </w:rPr>
              <w:t>签字：</w:t>
            </w:r>
            <w:r>
              <w:rPr>
                <w:rFonts w:hint="eastAsia"/>
                <w:sz w:val="24"/>
              </w:rPr>
              <w:t xml:space="preserve">            </w:t>
            </w:r>
          </w:p>
          <w:p w:rsidR="009A55DF" w:rsidRDefault="00000000">
            <w:pPr>
              <w:ind w:right="960" w:firstLineChars="2400" w:firstLine="5760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sz w:val="24"/>
              </w:rPr>
              <w:t xml:space="preserve">            </w:t>
            </w:r>
          </w:p>
        </w:tc>
      </w:tr>
      <w:tr w:rsidR="009A55DF">
        <w:trPr>
          <w:trHeight w:val="467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:rsidR="009A55DF" w:rsidRDefault="00000000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备注：</w:t>
            </w:r>
          </w:p>
        </w:tc>
      </w:tr>
    </w:tbl>
    <w:p w:rsidR="009A55DF" w:rsidRDefault="009A55DF">
      <w:pPr>
        <w:rPr>
          <w:vanish/>
        </w:rPr>
      </w:pPr>
    </w:p>
    <w:p w:rsidR="009A55DF" w:rsidRDefault="00000000">
      <w:pPr>
        <w:rPr>
          <w:vanish/>
        </w:rPr>
      </w:pPr>
      <w:r>
        <w:rPr>
          <w:rFonts w:hint="eastAsia"/>
          <w:vanish/>
        </w:rPr>
        <w:t>对立项书的几条要求：</w:t>
      </w:r>
    </w:p>
    <w:p w:rsidR="009A55DF" w:rsidRDefault="00000000">
      <w:pPr>
        <w:rPr>
          <w:vanish/>
        </w:rPr>
      </w:pPr>
      <w:r>
        <w:rPr>
          <w:rFonts w:hint="eastAsia"/>
          <w:vanish/>
        </w:rPr>
        <w:t xml:space="preserve">1. </w:t>
      </w:r>
      <w:r>
        <w:rPr>
          <w:rFonts w:hint="eastAsia"/>
          <w:vanish/>
        </w:rPr>
        <w:t>按上述要求填写表格</w:t>
      </w:r>
    </w:p>
    <w:p w:rsidR="009A55DF" w:rsidRDefault="00000000">
      <w:pPr>
        <w:rPr>
          <w:vanish/>
        </w:rPr>
      </w:pPr>
      <w:r>
        <w:rPr>
          <w:rFonts w:hint="eastAsia"/>
          <w:vanish/>
        </w:rPr>
        <w:t xml:space="preserve">2. </w:t>
      </w:r>
      <w:r>
        <w:rPr>
          <w:rFonts w:hint="eastAsia"/>
          <w:vanish/>
        </w:rPr>
        <w:t>通过立项评审后，打印签字</w:t>
      </w:r>
    </w:p>
    <w:p w:rsidR="009A55DF" w:rsidRDefault="00000000">
      <w:pPr>
        <w:rPr>
          <w:vanish/>
        </w:rPr>
      </w:pPr>
      <w:r>
        <w:rPr>
          <w:rFonts w:hint="eastAsia"/>
          <w:vanish/>
        </w:rPr>
        <w:t xml:space="preserve">3. </w:t>
      </w:r>
      <w:r>
        <w:rPr>
          <w:rFonts w:hint="eastAsia"/>
          <w:vanish/>
        </w:rPr>
        <w:t>保存签字后的原始文档</w:t>
      </w:r>
    </w:p>
    <w:p w:rsidR="009A55DF" w:rsidRDefault="00000000">
      <w:pPr>
        <w:rPr>
          <w:vanish/>
        </w:rPr>
      </w:pPr>
      <w:r>
        <w:rPr>
          <w:rFonts w:hint="eastAsia"/>
          <w:vanish/>
        </w:rPr>
        <w:t xml:space="preserve">4. </w:t>
      </w:r>
      <w:r>
        <w:rPr>
          <w:rFonts w:hint="eastAsia"/>
          <w:vanish/>
        </w:rPr>
        <w:t>扫描保存签字后的电子文档</w:t>
      </w:r>
    </w:p>
    <w:p w:rsidR="009A55DF" w:rsidRDefault="00000000">
      <w:pPr>
        <w:rPr>
          <w:vanish/>
        </w:rPr>
      </w:pPr>
      <w:r>
        <w:rPr>
          <w:rFonts w:hint="eastAsia"/>
          <w:vanish/>
        </w:rPr>
        <w:t xml:space="preserve">5. </w:t>
      </w:r>
      <w:r>
        <w:rPr>
          <w:rFonts w:hint="eastAsia"/>
          <w:vanish/>
        </w:rPr>
        <w:t>保存签字前的电子文档（封面上写明编制、审核、批准人员名字，与手签的名字一致）</w:t>
      </w:r>
    </w:p>
    <w:sectPr w:rsidR="009A55DF">
      <w:pgSz w:w="11906" w:h="16838"/>
      <w:pgMar w:top="1135" w:right="1134" w:bottom="426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27CA" w:rsidRDefault="000C27CA">
      <w:r>
        <w:separator/>
      </w:r>
    </w:p>
  </w:endnote>
  <w:endnote w:type="continuationSeparator" w:id="0">
    <w:p w:rsidR="000C27CA" w:rsidRDefault="000C2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27CA" w:rsidRDefault="000C27CA">
      <w:r>
        <w:separator/>
      </w:r>
    </w:p>
  </w:footnote>
  <w:footnote w:type="continuationSeparator" w:id="0">
    <w:p w:rsidR="000C27CA" w:rsidRDefault="000C2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55DF" w:rsidRDefault="00000000">
    <w:pPr>
      <w:pStyle w:val="a8"/>
      <w:tabs>
        <w:tab w:val="clear" w:pos="8306"/>
        <w:tab w:val="right" w:pos="9498"/>
      </w:tabs>
      <w:jc w:val="both"/>
      <w:rPr>
        <w:sz w:val="21"/>
        <w:szCs w:val="21"/>
      </w:rPr>
    </w:pPr>
    <w:r>
      <w:rPr>
        <w:noProof/>
        <w:lang w:val="en-US"/>
      </w:rPr>
      <w:drawing>
        <wp:inline distT="0" distB="0" distL="0" distR="0">
          <wp:extent cx="837565" cy="294005"/>
          <wp:effectExtent l="0" t="0" r="0" b="0"/>
          <wp:docPr id="53108063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080638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7565" cy="294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/>
      </w:rPr>
      <w:t xml:space="preserve">                                              </w:t>
    </w:r>
    <w:r>
      <w:rPr>
        <w:lang w:val="en-US"/>
      </w:rPr>
      <w:t xml:space="preserve">   </w:t>
    </w:r>
    <w:r>
      <w:rPr>
        <w:rFonts w:hint="eastAsia"/>
        <w:lang w:val="en-US"/>
      </w:rPr>
      <w:t xml:space="preserve">           </w:t>
    </w:r>
    <w:r>
      <w:rPr>
        <w:lang w:val="en-US"/>
      </w:rPr>
      <w:t xml:space="preserve">     </w:t>
    </w:r>
    <w:r>
      <w:rPr>
        <w:rFonts w:hint="eastAsia"/>
        <w:lang w:val="en-US"/>
      </w:rPr>
      <w:t xml:space="preserve">  </w:t>
    </w:r>
    <w:r>
      <w:rPr>
        <w:lang w:val="en-US"/>
      </w:rPr>
      <w:t xml:space="preserve">           </w:t>
    </w:r>
    <w:r>
      <w:rPr>
        <w:lang w:val="en-US"/>
      </w:rPr>
      <w:tab/>
    </w:r>
    <w:r>
      <w:rPr>
        <w:rFonts w:hint="eastAsia"/>
        <w:sz w:val="21"/>
        <w:szCs w:val="21"/>
        <w:lang w:val="en-US"/>
      </w:rPr>
      <w:t>立项书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70CD"/>
    <w:multiLevelType w:val="multilevel"/>
    <w:tmpl w:val="133E70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145214"/>
    <w:multiLevelType w:val="multilevel"/>
    <w:tmpl w:val="151452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4446F7"/>
    <w:multiLevelType w:val="multilevel"/>
    <w:tmpl w:val="1B4446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B5116D"/>
    <w:multiLevelType w:val="multilevel"/>
    <w:tmpl w:val="23B511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41008A"/>
    <w:multiLevelType w:val="multilevel"/>
    <w:tmpl w:val="244100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3A47F2"/>
    <w:multiLevelType w:val="multilevel"/>
    <w:tmpl w:val="4A3A47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4C604F"/>
    <w:multiLevelType w:val="multilevel"/>
    <w:tmpl w:val="774C604F"/>
    <w:lvl w:ilvl="0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num w:numId="1" w16cid:durableId="173226170">
    <w:abstractNumId w:val="2"/>
  </w:num>
  <w:num w:numId="2" w16cid:durableId="1342774721">
    <w:abstractNumId w:val="6"/>
  </w:num>
  <w:num w:numId="3" w16cid:durableId="665013949">
    <w:abstractNumId w:val="4"/>
  </w:num>
  <w:num w:numId="4" w16cid:durableId="1842966963">
    <w:abstractNumId w:val="5"/>
  </w:num>
  <w:num w:numId="5" w16cid:durableId="1692797644">
    <w:abstractNumId w:val="3"/>
  </w:num>
  <w:num w:numId="6" w16cid:durableId="42799726">
    <w:abstractNumId w:val="0"/>
  </w:num>
  <w:num w:numId="7" w16cid:durableId="9236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Q1YzIxOGZiNDU2NWQ4MmVhOWVhMmE3ZTUwNjNhMzIifQ=="/>
  </w:docVars>
  <w:rsids>
    <w:rsidRoot w:val="001C3EC2"/>
    <w:rsid w:val="00004ED1"/>
    <w:rsid w:val="0001121A"/>
    <w:rsid w:val="00012CE6"/>
    <w:rsid w:val="00013B9A"/>
    <w:rsid w:val="00021CDE"/>
    <w:rsid w:val="00023044"/>
    <w:rsid w:val="000250C7"/>
    <w:rsid w:val="00032D68"/>
    <w:rsid w:val="00036CC0"/>
    <w:rsid w:val="00043B53"/>
    <w:rsid w:val="00044DB8"/>
    <w:rsid w:val="00053D04"/>
    <w:rsid w:val="00054EA6"/>
    <w:rsid w:val="00055FEA"/>
    <w:rsid w:val="00057A71"/>
    <w:rsid w:val="000605C8"/>
    <w:rsid w:val="000644FD"/>
    <w:rsid w:val="0006537A"/>
    <w:rsid w:val="00067B4B"/>
    <w:rsid w:val="000812E1"/>
    <w:rsid w:val="0008486A"/>
    <w:rsid w:val="00086B5A"/>
    <w:rsid w:val="00095AE4"/>
    <w:rsid w:val="000976B4"/>
    <w:rsid w:val="000A3F2C"/>
    <w:rsid w:val="000B1815"/>
    <w:rsid w:val="000B19E4"/>
    <w:rsid w:val="000C06FB"/>
    <w:rsid w:val="000C27CA"/>
    <w:rsid w:val="000C4074"/>
    <w:rsid w:val="000C6E8E"/>
    <w:rsid w:val="000D3DC6"/>
    <w:rsid w:val="000E7B4C"/>
    <w:rsid w:val="000F0C3C"/>
    <w:rsid w:val="000F6A28"/>
    <w:rsid w:val="00100D06"/>
    <w:rsid w:val="00104CF8"/>
    <w:rsid w:val="00111433"/>
    <w:rsid w:val="0011163A"/>
    <w:rsid w:val="00121FD8"/>
    <w:rsid w:val="00122161"/>
    <w:rsid w:val="00123C8F"/>
    <w:rsid w:val="0012587A"/>
    <w:rsid w:val="00125C4C"/>
    <w:rsid w:val="001332C0"/>
    <w:rsid w:val="0013490A"/>
    <w:rsid w:val="00136CCF"/>
    <w:rsid w:val="001425E3"/>
    <w:rsid w:val="001471A5"/>
    <w:rsid w:val="0014782A"/>
    <w:rsid w:val="001502C3"/>
    <w:rsid w:val="00152EFB"/>
    <w:rsid w:val="00162AA1"/>
    <w:rsid w:val="00165470"/>
    <w:rsid w:val="00173FAF"/>
    <w:rsid w:val="00174738"/>
    <w:rsid w:val="00175658"/>
    <w:rsid w:val="001759F5"/>
    <w:rsid w:val="00175B3D"/>
    <w:rsid w:val="001764A3"/>
    <w:rsid w:val="00176F0C"/>
    <w:rsid w:val="001847FE"/>
    <w:rsid w:val="001915DB"/>
    <w:rsid w:val="00191E22"/>
    <w:rsid w:val="0019319B"/>
    <w:rsid w:val="00196564"/>
    <w:rsid w:val="001A0004"/>
    <w:rsid w:val="001A38DE"/>
    <w:rsid w:val="001B03EA"/>
    <w:rsid w:val="001B555E"/>
    <w:rsid w:val="001C2C27"/>
    <w:rsid w:val="001C3EC2"/>
    <w:rsid w:val="001C5424"/>
    <w:rsid w:val="001D0ABC"/>
    <w:rsid w:val="001D0BD6"/>
    <w:rsid w:val="001D0FDF"/>
    <w:rsid w:val="001D12E8"/>
    <w:rsid w:val="001D1B3D"/>
    <w:rsid w:val="001D3A45"/>
    <w:rsid w:val="001E15A7"/>
    <w:rsid w:val="001E4703"/>
    <w:rsid w:val="001F25CD"/>
    <w:rsid w:val="001F593B"/>
    <w:rsid w:val="001F7E30"/>
    <w:rsid w:val="00200BA4"/>
    <w:rsid w:val="00200C37"/>
    <w:rsid w:val="00201148"/>
    <w:rsid w:val="00207810"/>
    <w:rsid w:val="00210019"/>
    <w:rsid w:val="00215388"/>
    <w:rsid w:val="00221B42"/>
    <w:rsid w:val="002372D2"/>
    <w:rsid w:val="002441BB"/>
    <w:rsid w:val="002500CF"/>
    <w:rsid w:val="002568D0"/>
    <w:rsid w:val="00263206"/>
    <w:rsid w:val="00266480"/>
    <w:rsid w:val="002751D1"/>
    <w:rsid w:val="0027535C"/>
    <w:rsid w:val="00277894"/>
    <w:rsid w:val="0028527A"/>
    <w:rsid w:val="00292879"/>
    <w:rsid w:val="00295FBD"/>
    <w:rsid w:val="002A36B8"/>
    <w:rsid w:val="002A41F9"/>
    <w:rsid w:val="002A5CCC"/>
    <w:rsid w:val="002A6C93"/>
    <w:rsid w:val="002A715D"/>
    <w:rsid w:val="002A7A46"/>
    <w:rsid w:val="002B1ACC"/>
    <w:rsid w:val="002B2D95"/>
    <w:rsid w:val="002B7B4C"/>
    <w:rsid w:val="002C194F"/>
    <w:rsid w:val="002C3F95"/>
    <w:rsid w:val="002C6068"/>
    <w:rsid w:val="002C62B7"/>
    <w:rsid w:val="002C7D3B"/>
    <w:rsid w:val="002D2448"/>
    <w:rsid w:val="002D313D"/>
    <w:rsid w:val="002D40DD"/>
    <w:rsid w:val="002D5CFD"/>
    <w:rsid w:val="002D748C"/>
    <w:rsid w:val="002E1C89"/>
    <w:rsid w:val="002E5BA6"/>
    <w:rsid w:val="002E69D1"/>
    <w:rsid w:val="002F2D03"/>
    <w:rsid w:val="002F2EB6"/>
    <w:rsid w:val="002F4643"/>
    <w:rsid w:val="00300379"/>
    <w:rsid w:val="00304599"/>
    <w:rsid w:val="00305139"/>
    <w:rsid w:val="00310B5D"/>
    <w:rsid w:val="00311123"/>
    <w:rsid w:val="003146C9"/>
    <w:rsid w:val="00314AA9"/>
    <w:rsid w:val="003150EF"/>
    <w:rsid w:val="003152B6"/>
    <w:rsid w:val="00320B71"/>
    <w:rsid w:val="00326D2F"/>
    <w:rsid w:val="003279D1"/>
    <w:rsid w:val="003400BF"/>
    <w:rsid w:val="00346B2D"/>
    <w:rsid w:val="0035031E"/>
    <w:rsid w:val="00352D62"/>
    <w:rsid w:val="0035555B"/>
    <w:rsid w:val="00360B1B"/>
    <w:rsid w:val="00361621"/>
    <w:rsid w:val="00362FE8"/>
    <w:rsid w:val="00371731"/>
    <w:rsid w:val="003735AA"/>
    <w:rsid w:val="00375638"/>
    <w:rsid w:val="003838C0"/>
    <w:rsid w:val="00383CB2"/>
    <w:rsid w:val="0039081D"/>
    <w:rsid w:val="00392838"/>
    <w:rsid w:val="00392F0B"/>
    <w:rsid w:val="00396537"/>
    <w:rsid w:val="003A0667"/>
    <w:rsid w:val="003A124D"/>
    <w:rsid w:val="003A138D"/>
    <w:rsid w:val="003A580D"/>
    <w:rsid w:val="003A6371"/>
    <w:rsid w:val="003B218A"/>
    <w:rsid w:val="003C1AF5"/>
    <w:rsid w:val="003C33B7"/>
    <w:rsid w:val="003C3C7E"/>
    <w:rsid w:val="003C6762"/>
    <w:rsid w:val="003C7816"/>
    <w:rsid w:val="003D055A"/>
    <w:rsid w:val="003D27A1"/>
    <w:rsid w:val="003D4307"/>
    <w:rsid w:val="003D714F"/>
    <w:rsid w:val="003E03BC"/>
    <w:rsid w:val="003E1F68"/>
    <w:rsid w:val="003F736B"/>
    <w:rsid w:val="00402E4D"/>
    <w:rsid w:val="00406F7D"/>
    <w:rsid w:val="00416B02"/>
    <w:rsid w:val="00417D29"/>
    <w:rsid w:val="00425917"/>
    <w:rsid w:val="0042603D"/>
    <w:rsid w:val="00427A59"/>
    <w:rsid w:val="00441A68"/>
    <w:rsid w:val="00446DB0"/>
    <w:rsid w:val="004521B5"/>
    <w:rsid w:val="00462226"/>
    <w:rsid w:val="00477762"/>
    <w:rsid w:val="00480BF6"/>
    <w:rsid w:val="00480CD4"/>
    <w:rsid w:val="00486DA2"/>
    <w:rsid w:val="0049001D"/>
    <w:rsid w:val="00490303"/>
    <w:rsid w:val="0049698C"/>
    <w:rsid w:val="004A6B85"/>
    <w:rsid w:val="004A7414"/>
    <w:rsid w:val="004A7814"/>
    <w:rsid w:val="004A7A1A"/>
    <w:rsid w:val="004B189B"/>
    <w:rsid w:val="004B19CE"/>
    <w:rsid w:val="004B1A42"/>
    <w:rsid w:val="004B1B34"/>
    <w:rsid w:val="004B231F"/>
    <w:rsid w:val="004B2F49"/>
    <w:rsid w:val="004B48B3"/>
    <w:rsid w:val="004C00A9"/>
    <w:rsid w:val="004C21D3"/>
    <w:rsid w:val="004C73DB"/>
    <w:rsid w:val="004D3050"/>
    <w:rsid w:val="004D5E02"/>
    <w:rsid w:val="004E19C9"/>
    <w:rsid w:val="004F467A"/>
    <w:rsid w:val="004F6728"/>
    <w:rsid w:val="00501558"/>
    <w:rsid w:val="005025AB"/>
    <w:rsid w:val="005025F4"/>
    <w:rsid w:val="005031E2"/>
    <w:rsid w:val="005103F3"/>
    <w:rsid w:val="00510DEC"/>
    <w:rsid w:val="005155CE"/>
    <w:rsid w:val="00515C16"/>
    <w:rsid w:val="00534E32"/>
    <w:rsid w:val="0053515D"/>
    <w:rsid w:val="00540022"/>
    <w:rsid w:val="00540D4D"/>
    <w:rsid w:val="00543C47"/>
    <w:rsid w:val="00546B26"/>
    <w:rsid w:val="0055080A"/>
    <w:rsid w:val="005545A5"/>
    <w:rsid w:val="005558A8"/>
    <w:rsid w:val="005609DC"/>
    <w:rsid w:val="00560A1B"/>
    <w:rsid w:val="0056162A"/>
    <w:rsid w:val="0056296E"/>
    <w:rsid w:val="00562BFD"/>
    <w:rsid w:val="0056524D"/>
    <w:rsid w:val="00567B6F"/>
    <w:rsid w:val="00572D7F"/>
    <w:rsid w:val="005778BF"/>
    <w:rsid w:val="00580198"/>
    <w:rsid w:val="00581972"/>
    <w:rsid w:val="00587EF8"/>
    <w:rsid w:val="005B1E18"/>
    <w:rsid w:val="005B26CE"/>
    <w:rsid w:val="005B4394"/>
    <w:rsid w:val="005B4F23"/>
    <w:rsid w:val="005C22BF"/>
    <w:rsid w:val="005C3D28"/>
    <w:rsid w:val="005D3A21"/>
    <w:rsid w:val="005E3938"/>
    <w:rsid w:val="005E4E77"/>
    <w:rsid w:val="005F03B9"/>
    <w:rsid w:val="005F14E8"/>
    <w:rsid w:val="005F49FD"/>
    <w:rsid w:val="005F5A60"/>
    <w:rsid w:val="00603283"/>
    <w:rsid w:val="00604463"/>
    <w:rsid w:val="00605EE5"/>
    <w:rsid w:val="00611A65"/>
    <w:rsid w:val="0061656C"/>
    <w:rsid w:val="006200CB"/>
    <w:rsid w:val="00623D2A"/>
    <w:rsid w:val="0062791D"/>
    <w:rsid w:val="00632382"/>
    <w:rsid w:val="006334FD"/>
    <w:rsid w:val="006339A7"/>
    <w:rsid w:val="00634DEA"/>
    <w:rsid w:val="006363DD"/>
    <w:rsid w:val="006371EA"/>
    <w:rsid w:val="006420D1"/>
    <w:rsid w:val="006469F6"/>
    <w:rsid w:val="00661785"/>
    <w:rsid w:val="006635A1"/>
    <w:rsid w:val="00663E12"/>
    <w:rsid w:val="00666E8D"/>
    <w:rsid w:val="00674F9A"/>
    <w:rsid w:val="00677185"/>
    <w:rsid w:val="0068334E"/>
    <w:rsid w:val="006931D1"/>
    <w:rsid w:val="00697076"/>
    <w:rsid w:val="006974D9"/>
    <w:rsid w:val="006A098C"/>
    <w:rsid w:val="006A1D49"/>
    <w:rsid w:val="006A323E"/>
    <w:rsid w:val="006A6FB6"/>
    <w:rsid w:val="006B022D"/>
    <w:rsid w:val="006B1828"/>
    <w:rsid w:val="006B3643"/>
    <w:rsid w:val="006B7C45"/>
    <w:rsid w:val="006C3EA0"/>
    <w:rsid w:val="006C5267"/>
    <w:rsid w:val="006C5C51"/>
    <w:rsid w:val="006C5CD9"/>
    <w:rsid w:val="006C726E"/>
    <w:rsid w:val="006C730A"/>
    <w:rsid w:val="006C7363"/>
    <w:rsid w:val="006C7A61"/>
    <w:rsid w:val="006D1BE7"/>
    <w:rsid w:val="006D5231"/>
    <w:rsid w:val="006D70CF"/>
    <w:rsid w:val="006E0125"/>
    <w:rsid w:val="006E065E"/>
    <w:rsid w:val="006E7B33"/>
    <w:rsid w:val="006F04CF"/>
    <w:rsid w:val="006F0843"/>
    <w:rsid w:val="006F37DC"/>
    <w:rsid w:val="006F3FED"/>
    <w:rsid w:val="00701F53"/>
    <w:rsid w:val="007029D6"/>
    <w:rsid w:val="00703266"/>
    <w:rsid w:val="0071750D"/>
    <w:rsid w:val="00725112"/>
    <w:rsid w:val="007303A2"/>
    <w:rsid w:val="00730C69"/>
    <w:rsid w:val="00730E52"/>
    <w:rsid w:val="00731A8E"/>
    <w:rsid w:val="0073532A"/>
    <w:rsid w:val="00737296"/>
    <w:rsid w:val="007421A4"/>
    <w:rsid w:val="007429E6"/>
    <w:rsid w:val="0074366A"/>
    <w:rsid w:val="00746964"/>
    <w:rsid w:val="00751841"/>
    <w:rsid w:val="007610EF"/>
    <w:rsid w:val="00765ECD"/>
    <w:rsid w:val="007732BC"/>
    <w:rsid w:val="00773ED8"/>
    <w:rsid w:val="00781520"/>
    <w:rsid w:val="007830CB"/>
    <w:rsid w:val="007838B4"/>
    <w:rsid w:val="00796BDC"/>
    <w:rsid w:val="007979FE"/>
    <w:rsid w:val="00797D70"/>
    <w:rsid w:val="007A1544"/>
    <w:rsid w:val="007A32CE"/>
    <w:rsid w:val="007A7941"/>
    <w:rsid w:val="007B0151"/>
    <w:rsid w:val="007B2B09"/>
    <w:rsid w:val="007B5B7B"/>
    <w:rsid w:val="007B6113"/>
    <w:rsid w:val="007B6655"/>
    <w:rsid w:val="007C09BA"/>
    <w:rsid w:val="007C2ACA"/>
    <w:rsid w:val="007C5DF9"/>
    <w:rsid w:val="007D2A72"/>
    <w:rsid w:val="007E30E0"/>
    <w:rsid w:val="007F0123"/>
    <w:rsid w:val="007F3F9B"/>
    <w:rsid w:val="007F52A8"/>
    <w:rsid w:val="007F6454"/>
    <w:rsid w:val="00800FEC"/>
    <w:rsid w:val="00805B7B"/>
    <w:rsid w:val="00807D7A"/>
    <w:rsid w:val="008110AC"/>
    <w:rsid w:val="00811654"/>
    <w:rsid w:val="00812391"/>
    <w:rsid w:val="00812593"/>
    <w:rsid w:val="00814948"/>
    <w:rsid w:val="00815281"/>
    <w:rsid w:val="00816318"/>
    <w:rsid w:val="008227E2"/>
    <w:rsid w:val="00822DE4"/>
    <w:rsid w:val="0082486F"/>
    <w:rsid w:val="008272BD"/>
    <w:rsid w:val="00835A93"/>
    <w:rsid w:val="00852D62"/>
    <w:rsid w:val="0085748F"/>
    <w:rsid w:val="00860095"/>
    <w:rsid w:val="00861001"/>
    <w:rsid w:val="00861C74"/>
    <w:rsid w:val="00866166"/>
    <w:rsid w:val="00880119"/>
    <w:rsid w:val="0088118B"/>
    <w:rsid w:val="008817C2"/>
    <w:rsid w:val="00881A5E"/>
    <w:rsid w:val="008829ED"/>
    <w:rsid w:val="00884069"/>
    <w:rsid w:val="00886953"/>
    <w:rsid w:val="008874A4"/>
    <w:rsid w:val="00887E40"/>
    <w:rsid w:val="00891482"/>
    <w:rsid w:val="00892230"/>
    <w:rsid w:val="0089316A"/>
    <w:rsid w:val="00897CA3"/>
    <w:rsid w:val="008A4241"/>
    <w:rsid w:val="008A75E9"/>
    <w:rsid w:val="008B3479"/>
    <w:rsid w:val="008B533D"/>
    <w:rsid w:val="008B636D"/>
    <w:rsid w:val="008C1E81"/>
    <w:rsid w:val="008C4197"/>
    <w:rsid w:val="008C66F0"/>
    <w:rsid w:val="008D0A02"/>
    <w:rsid w:val="008D311B"/>
    <w:rsid w:val="008D64B1"/>
    <w:rsid w:val="008D668D"/>
    <w:rsid w:val="008E09A6"/>
    <w:rsid w:val="008E1B07"/>
    <w:rsid w:val="008E2DAD"/>
    <w:rsid w:val="008E58E1"/>
    <w:rsid w:val="008F19F6"/>
    <w:rsid w:val="008F2564"/>
    <w:rsid w:val="008F735C"/>
    <w:rsid w:val="0090009C"/>
    <w:rsid w:val="0090280B"/>
    <w:rsid w:val="00915D72"/>
    <w:rsid w:val="00917202"/>
    <w:rsid w:val="00920C12"/>
    <w:rsid w:val="00921DEE"/>
    <w:rsid w:val="00924A88"/>
    <w:rsid w:val="00930C7F"/>
    <w:rsid w:val="009313D9"/>
    <w:rsid w:val="00933F7F"/>
    <w:rsid w:val="00941D1B"/>
    <w:rsid w:val="00942A19"/>
    <w:rsid w:val="00942DF5"/>
    <w:rsid w:val="00943B05"/>
    <w:rsid w:val="009466EC"/>
    <w:rsid w:val="00950EBC"/>
    <w:rsid w:val="00951D71"/>
    <w:rsid w:val="00952842"/>
    <w:rsid w:val="009563B2"/>
    <w:rsid w:val="00960ED4"/>
    <w:rsid w:val="009634CB"/>
    <w:rsid w:val="0096484A"/>
    <w:rsid w:val="00967019"/>
    <w:rsid w:val="00967E47"/>
    <w:rsid w:val="00972526"/>
    <w:rsid w:val="00974BF9"/>
    <w:rsid w:val="00975DDC"/>
    <w:rsid w:val="00980431"/>
    <w:rsid w:val="00983557"/>
    <w:rsid w:val="0099233F"/>
    <w:rsid w:val="009947A6"/>
    <w:rsid w:val="00995BCF"/>
    <w:rsid w:val="009969B4"/>
    <w:rsid w:val="009A4CE9"/>
    <w:rsid w:val="009A55DF"/>
    <w:rsid w:val="009B48EB"/>
    <w:rsid w:val="009B492A"/>
    <w:rsid w:val="009B7E2E"/>
    <w:rsid w:val="009C144F"/>
    <w:rsid w:val="009C16C8"/>
    <w:rsid w:val="009C1C1D"/>
    <w:rsid w:val="009E022F"/>
    <w:rsid w:val="009E2902"/>
    <w:rsid w:val="009E4070"/>
    <w:rsid w:val="009F0BAD"/>
    <w:rsid w:val="009F33B9"/>
    <w:rsid w:val="009F4118"/>
    <w:rsid w:val="009F580D"/>
    <w:rsid w:val="009F5A6C"/>
    <w:rsid w:val="009F5E67"/>
    <w:rsid w:val="00A0193A"/>
    <w:rsid w:val="00A01D4D"/>
    <w:rsid w:val="00A06253"/>
    <w:rsid w:val="00A10B4D"/>
    <w:rsid w:val="00A11AD3"/>
    <w:rsid w:val="00A134EA"/>
    <w:rsid w:val="00A145F5"/>
    <w:rsid w:val="00A15D4B"/>
    <w:rsid w:val="00A20817"/>
    <w:rsid w:val="00A2353F"/>
    <w:rsid w:val="00A26EC8"/>
    <w:rsid w:val="00A335ED"/>
    <w:rsid w:val="00A35254"/>
    <w:rsid w:val="00A37B0B"/>
    <w:rsid w:val="00A42E7A"/>
    <w:rsid w:val="00A43420"/>
    <w:rsid w:val="00A47881"/>
    <w:rsid w:val="00A521EA"/>
    <w:rsid w:val="00A54881"/>
    <w:rsid w:val="00A62179"/>
    <w:rsid w:val="00A62F98"/>
    <w:rsid w:val="00A701CE"/>
    <w:rsid w:val="00A7164F"/>
    <w:rsid w:val="00A72EE2"/>
    <w:rsid w:val="00A76D17"/>
    <w:rsid w:val="00A860DF"/>
    <w:rsid w:val="00A874AC"/>
    <w:rsid w:val="00A9458B"/>
    <w:rsid w:val="00A94AC9"/>
    <w:rsid w:val="00A961AE"/>
    <w:rsid w:val="00AB0F0E"/>
    <w:rsid w:val="00AB1636"/>
    <w:rsid w:val="00AB31B8"/>
    <w:rsid w:val="00AB3511"/>
    <w:rsid w:val="00AC477D"/>
    <w:rsid w:val="00AC63F1"/>
    <w:rsid w:val="00AD13A0"/>
    <w:rsid w:val="00AD25C0"/>
    <w:rsid w:val="00AD2ECE"/>
    <w:rsid w:val="00AD4E4C"/>
    <w:rsid w:val="00AD5D25"/>
    <w:rsid w:val="00AD63D8"/>
    <w:rsid w:val="00AD6EDF"/>
    <w:rsid w:val="00AD7BE2"/>
    <w:rsid w:val="00AE011B"/>
    <w:rsid w:val="00AE7DAD"/>
    <w:rsid w:val="00AF2778"/>
    <w:rsid w:val="00B01975"/>
    <w:rsid w:val="00B06C9F"/>
    <w:rsid w:val="00B11797"/>
    <w:rsid w:val="00B12A8A"/>
    <w:rsid w:val="00B14034"/>
    <w:rsid w:val="00B15C16"/>
    <w:rsid w:val="00B16B29"/>
    <w:rsid w:val="00B3203A"/>
    <w:rsid w:val="00B341A2"/>
    <w:rsid w:val="00B350B4"/>
    <w:rsid w:val="00B35FC5"/>
    <w:rsid w:val="00B36D19"/>
    <w:rsid w:val="00B376E8"/>
    <w:rsid w:val="00B41F18"/>
    <w:rsid w:val="00B4424C"/>
    <w:rsid w:val="00B465C5"/>
    <w:rsid w:val="00B50EE3"/>
    <w:rsid w:val="00B520D3"/>
    <w:rsid w:val="00B60497"/>
    <w:rsid w:val="00B653DA"/>
    <w:rsid w:val="00B6765C"/>
    <w:rsid w:val="00B73342"/>
    <w:rsid w:val="00B735D5"/>
    <w:rsid w:val="00B80683"/>
    <w:rsid w:val="00B8116C"/>
    <w:rsid w:val="00B82489"/>
    <w:rsid w:val="00B83BBD"/>
    <w:rsid w:val="00B83CF3"/>
    <w:rsid w:val="00B87175"/>
    <w:rsid w:val="00B875C2"/>
    <w:rsid w:val="00B87A15"/>
    <w:rsid w:val="00B907E1"/>
    <w:rsid w:val="00B9639E"/>
    <w:rsid w:val="00B9791E"/>
    <w:rsid w:val="00BA0656"/>
    <w:rsid w:val="00BA1E9E"/>
    <w:rsid w:val="00BB0B05"/>
    <w:rsid w:val="00BB53F2"/>
    <w:rsid w:val="00BC0D23"/>
    <w:rsid w:val="00BC1818"/>
    <w:rsid w:val="00BC44D5"/>
    <w:rsid w:val="00BC493E"/>
    <w:rsid w:val="00BC598E"/>
    <w:rsid w:val="00BD0A30"/>
    <w:rsid w:val="00BD2912"/>
    <w:rsid w:val="00BD30A5"/>
    <w:rsid w:val="00BD5F44"/>
    <w:rsid w:val="00BD6100"/>
    <w:rsid w:val="00BE0417"/>
    <w:rsid w:val="00BE344B"/>
    <w:rsid w:val="00BE516C"/>
    <w:rsid w:val="00BE5C8E"/>
    <w:rsid w:val="00BF1512"/>
    <w:rsid w:val="00BF37CE"/>
    <w:rsid w:val="00BF5057"/>
    <w:rsid w:val="00BF6146"/>
    <w:rsid w:val="00C04934"/>
    <w:rsid w:val="00C07317"/>
    <w:rsid w:val="00C10A37"/>
    <w:rsid w:val="00C12EB6"/>
    <w:rsid w:val="00C1494A"/>
    <w:rsid w:val="00C25AE4"/>
    <w:rsid w:val="00C30D37"/>
    <w:rsid w:val="00C3173A"/>
    <w:rsid w:val="00C34A54"/>
    <w:rsid w:val="00C3580A"/>
    <w:rsid w:val="00C3737E"/>
    <w:rsid w:val="00C42598"/>
    <w:rsid w:val="00C43EF5"/>
    <w:rsid w:val="00C45264"/>
    <w:rsid w:val="00C503C2"/>
    <w:rsid w:val="00C5398C"/>
    <w:rsid w:val="00C545C4"/>
    <w:rsid w:val="00C62C06"/>
    <w:rsid w:val="00C63BD4"/>
    <w:rsid w:val="00C66CA5"/>
    <w:rsid w:val="00C676AC"/>
    <w:rsid w:val="00C70AE0"/>
    <w:rsid w:val="00C767A1"/>
    <w:rsid w:val="00C828E3"/>
    <w:rsid w:val="00C83C0B"/>
    <w:rsid w:val="00C9309A"/>
    <w:rsid w:val="00CA2187"/>
    <w:rsid w:val="00CA46B4"/>
    <w:rsid w:val="00CA5182"/>
    <w:rsid w:val="00CC0F0C"/>
    <w:rsid w:val="00CC5F67"/>
    <w:rsid w:val="00CD3FF9"/>
    <w:rsid w:val="00CD6E02"/>
    <w:rsid w:val="00CE1691"/>
    <w:rsid w:val="00CE6E33"/>
    <w:rsid w:val="00CF1082"/>
    <w:rsid w:val="00CF1531"/>
    <w:rsid w:val="00CF15D0"/>
    <w:rsid w:val="00CF1A10"/>
    <w:rsid w:val="00CF5681"/>
    <w:rsid w:val="00CF62D4"/>
    <w:rsid w:val="00CF7813"/>
    <w:rsid w:val="00D07C9C"/>
    <w:rsid w:val="00D40536"/>
    <w:rsid w:val="00D40C93"/>
    <w:rsid w:val="00D42D9A"/>
    <w:rsid w:val="00D44E27"/>
    <w:rsid w:val="00D5002A"/>
    <w:rsid w:val="00D505A2"/>
    <w:rsid w:val="00D51CCB"/>
    <w:rsid w:val="00D53FA3"/>
    <w:rsid w:val="00D60141"/>
    <w:rsid w:val="00D6356E"/>
    <w:rsid w:val="00D645A8"/>
    <w:rsid w:val="00D653D5"/>
    <w:rsid w:val="00D72EAA"/>
    <w:rsid w:val="00D74C34"/>
    <w:rsid w:val="00D7531B"/>
    <w:rsid w:val="00D756CD"/>
    <w:rsid w:val="00D86D09"/>
    <w:rsid w:val="00D973D5"/>
    <w:rsid w:val="00DA4ED5"/>
    <w:rsid w:val="00DA5F69"/>
    <w:rsid w:val="00DA70F0"/>
    <w:rsid w:val="00DB1238"/>
    <w:rsid w:val="00DB1CE1"/>
    <w:rsid w:val="00DB30AC"/>
    <w:rsid w:val="00DB54A5"/>
    <w:rsid w:val="00DC1D2B"/>
    <w:rsid w:val="00DC4C51"/>
    <w:rsid w:val="00DC69D6"/>
    <w:rsid w:val="00DD62C8"/>
    <w:rsid w:val="00DE0799"/>
    <w:rsid w:val="00DE1C41"/>
    <w:rsid w:val="00DE4166"/>
    <w:rsid w:val="00DE7CC4"/>
    <w:rsid w:val="00DF7989"/>
    <w:rsid w:val="00E05EFF"/>
    <w:rsid w:val="00E0705C"/>
    <w:rsid w:val="00E07643"/>
    <w:rsid w:val="00E1012D"/>
    <w:rsid w:val="00E12E3A"/>
    <w:rsid w:val="00E132E2"/>
    <w:rsid w:val="00E13328"/>
    <w:rsid w:val="00E14A23"/>
    <w:rsid w:val="00E21C4E"/>
    <w:rsid w:val="00E246C6"/>
    <w:rsid w:val="00E24823"/>
    <w:rsid w:val="00E25065"/>
    <w:rsid w:val="00E27856"/>
    <w:rsid w:val="00E315CC"/>
    <w:rsid w:val="00E37F72"/>
    <w:rsid w:val="00E4029D"/>
    <w:rsid w:val="00E44247"/>
    <w:rsid w:val="00E4685B"/>
    <w:rsid w:val="00E63B67"/>
    <w:rsid w:val="00E73EE3"/>
    <w:rsid w:val="00E80619"/>
    <w:rsid w:val="00E80AB8"/>
    <w:rsid w:val="00E8152B"/>
    <w:rsid w:val="00E84E37"/>
    <w:rsid w:val="00E97617"/>
    <w:rsid w:val="00EA0D9B"/>
    <w:rsid w:val="00EA2AAB"/>
    <w:rsid w:val="00EA3D1B"/>
    <w:rsid w:val="00EB19FB"/>
    <w:rsid w:val="00EB250D"/>
    <w:rsid w:val="00EB57E6"/>
    <w:rsid w:val="00EC0D56"/>
    <w:rsid w:val="00EC3426"/>
    <w:rsid w:val="00ED25DA"/>
    <w:rsid w:val="00ED3127"/>
    <w:rsid w:val="00ED56BB"/>
    <w:rsid w:val="00EF4D1F"/>
    <w:rsid w:val="00F000A4"/>
    <w:rsid w:val="00F001A9"/>
    <w:rsid w:val="00F022FE"/>
    <w:rsid w:val="00F02354"/>
    <w:rsid w:val="00F11D72"/>
    <w:rsid w:val="00F1732B"/>
    <w:rsid w:val="00F21786"/>
    <w:rsid w:val="00F22B78"/>
    <w:rsid w:val="00F23A0C"/>
    <w:rsid w:val="00F24A36"/>
    <w:rsid w:val="00F250A9"/>
    <w:rsid w:val="00F2605C"/>
    <w:rsid w:val="00F30634"/>
    <w:rsid w:val="00F322DC"/>
    <w:rsid w:val="00F3686F"/>
    <w:rsid w:val="00F4020E"/>
    <w:rsid w:val="00F5524C"/>
    <w:rsid w:val="00F55A30"/>
    <w:rsid w:val="00F571C0"/>
    <w:rsid w:val="00F736B2"/>
    <w:rsid w:val="00F73EE4"/>
    <w:rsid w:val="00F80EE8"/>
    <w:rsid w:val="00F82BBD"/>
    <w:rsid w:val="00F846A2"/>
    <w:rsid w:val="00F849A0"/>
    <w:rsid w:val="00F85341"/>
    <w:rsid w:val="00F94AE8"/>
    <w:rsid w:val="00FA0727"/>
    <w:rsid w:val="00FA1263"/>
    <w:rsid w:val="00FA3E57"/>
    <w:rsid w:val="00FA6DD9"/>
    <w:rsid w:val="00FB191D"/>
    <w:rsid w:val="00FB62AA"/>
    <w:rsid w:val="00FB7CED"/>
    <w:rsid w:val="00FC0111"/>
    <w:rsid w:val="00FC4DCA"/>
    <w:rsid w:val="00FC7BAF"/>
    <w:rsid w:val="00FD0B81"/>
    <w:rsid w:val="00FD1AED"/>
    <w:rsid w:val="00FD6B20"/>
    <w:rsid w:val="00FE1AE0"/>
    <w:rsid w:val="00FE1BA8"/>
    <w:rsid w:val="00FE1DD4"/>
    <w:rsid w:val="049069B0"/>
    <w:rsid w:val="04A9124C"/>
    <w:rsid w:val="04FB21BB"/>
    <w:rsid w:val="069F4C3D"/>
    <w:rsid w:val="06A02274"/>
    <w:rsid w:val="09652FCD"/>
    <w:rsid w:val="09B83AB4"/>
    <w:rsid w:val="0C14032F"/>
    <w:rsid w:val="0D674F8A"/>
    <w:rsid w:val="0DBA537C"/>
    <w:rsid w:val="0DE54E88"/>
    <w:rsid w:val="10463657"/>
    <w:rsid w:val="11EF67CB"/>
    <w:rsid w:val="12634C3E"/>
    <w:rsid w:val="1443517D"/>
    <w:rsid w:val="145676DE"/>
    <w:rsid w:val="15707374"/>
    <w:rsid w:val="15926A67"/>
    <w:rsid w:val="15AE3989"/>
    <w:rsid w:val="16825034"/>
    <w:rsid w:val="176F0C9C"/>
    <w:rsid w:val="17E819D4"/>
    <w:rsid w:val="194F6D66"/>
    <w:rsid w:val="1A200723"/>
    <w:rsid w:val="1BE6187E"/>
    <w:rsid w:val="2154332A"/>
    <w:rsid w:val="22361F46"/>
    <w:rsid w:val="2BB77ECF"/>
    <w:rsid w:val="2CD761F4"/>
    <w:rsid w:val="2DC1677B"/>
    <w:rsid w:val="2E954DE4"/>
    <w:rsid w:val="31AD3D12"/>
    <w:rsid w:val="32695C68"/>
    <w:rsid w:val="32B62207"/>
    <w:rsid w:val="33DA2695"/>
    <w:rsid w:val="33E23B3A"/>
    <w:rsid w:val="34E9216E"/>
    <w:rsid w:val="39582649"/>
    <w:rsid w:val="39F867E2"/>
    <w:rsid w:val="3AF54F77"/>
    <w:rsid w:val="3B7169C8"/>
    <w:rsid w:val="3C0F6F8E"/>
    <w:rsid w:val="3F50255E"/>
    <w:rsid w:val="3F5B5BD6"/>
    <w:rsid w:val="3F8313C0"/>
    <w:rsid w:val="400B578B"/>
    <w:rsid w:val="4426622F"/>
    <w:rsid w:val="446A514E"/>
    <w:rsid w:val="48005581"/>
    <w:rsid w:val="4833533F"/>
    <w:rsid w:val="4B401AE9"/>
    <w:rsid w:val="4E9D046A"/>
    <w:rsid w:val="4EB33338"/>
    <w:rsid w:val="53680471"/>
    <w:rsid w:val="541377DD"/>
    <w:rsid w:val="55DF04FE"/>
    <w:rsid w:val="577F7C81"/>
    <w:rsid w:val="57802226"/>
    <w:rsid w:val="57AD4442"/>
    <w:rsid w:val="58005B4E"/>
    <w:rsid w:val="58906498"/>
    <w:rsid w:val="59B57270"/>
    <w:rsid w:val="5A9A5150"/>
    <w:rsid w:val="5BA45B44"/>
    <w:rsid w:val="5C207005"/>
    <w:rsid w:val="5CE61ED7"/>
    <w:rsid w:val="60332069"/>
    <w:rsid w:val="62145A44"/>
    <w:rsid w:val="6381342F"/>
    <w:rsid w:val="63A00E1D"/>
    <w:rsid w:val="64921BDB"/>
    <w:rsid w:val="65C05A5D"/>
    <w:rsid w:val="669118D7"/>
    <w:rsid w:val="673417AA"/>
    <w:rsid w:val="67955879"/>
    <w:rsid w:val="67DE2886"/>
    <w:rsid w:val="68234821"/>
    <w:rsid w:val="6A8B7F13"/>
    <w:rsid w:val="6F357A36"/>
    <w:rsid w:val="70027FD6"/>
    <w:rsid w:val="70DB5C8F"/>
    <w:rsid w:val="719D604D"/>
    <w:rsid w:val="72C76B03"/>
    <w:rsid w:val="730F1183"/>
    <w:rsid w:val="746F2FAE"/>
    <w:rsid w:val="7522503C"/>
    <w:rsid w:val="756D03F6"/>
    <w:rsid w:val="75846F2D"/>
    <w:rsid w:val="75A932EA"/>
    <w:rsid w:val="785B0C32"/>
    <w:rsid w:val="79490272"/>
    <w:rsid w:val="7A7078E8"/>
    <w:rsid w:val="7A814A43"/>
    <w:rsid w:val="7B333B58"/>
    <w:rsid w:val="7B672554"/>
    <w:rsid w:val="7C75439F"/>
    <w:rsid w:val="7D946F8D"/>
    <w:rsid w:val="7F04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7524942-D467-4EBB-96E1-66DBD37C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  <w:lang w:val="zh-CN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 w:cs="黑体"/>
      <w:sz w:val="20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8">
    <w:name w:val="header"/>
    <w:basedOn w:val="a"/>
    <w:link w:val="a9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character" w:customStyle="1" w:styleId="a9">
    <w:name w:val="页眉 字符"/>
    <w:link w:val="a8"/>
    <w:qFormat/>
    <w:rPr>
      <w:kern w:val="2"/>
      <w:sz w:val="18"/>
      <w:szCs w:val="18"/>
    </w:rPr>
  </w:style>
  <w:style w:type="character" w:customStyle="1" w:styleId="a7">
    <w:name w:val="页脚 字符"/>
    <w:link w:val="a6"/>
    <w:qFormat/>
    <w:rPr>
      <w:kern w:val="2"/>
      <w:sz w:val="18"/>
      <w:szCs w:val="18"/>
    </w:rPr>
  </w:style>
  <w:style w:type="character" w:customStyle="1" w:styleId="10">
    <w:name w:val="标题 1 字符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paragraph" w:customStyle="1" w:styleId="11">
    <w:name w:val="列出段落1"/>
    <w:basedOn w:val="a"/>
    <w:qFormat/>
    <w:pPr>
      <w:ind w:firstLineChars="200" w:firstLine="420"/>
    </w:pPr>
    <w:rPr>
      <w:szCs w:val="20"/>
    </w:rPr>
  </w:style>
  <w:style w:type="paragraph" w:customStyle="1" w:styleId="0856202">
    <w:name w:val="样式 样式 (符号) 宋体 小四 首行缩进:  0.85 厘米 段后: 6 磅 行距: 固定值 20 磅 + 首行缩进:  2 ..."/>
    <w:basedOn w:val="a"/>
    <w:qFormat/>
    <w:pPr>
      <w:widowControl/>
      <w:spacing w:line="360" w:lineRule="auto"/>
      <w:ind w:firstLineChars="200" w:firstLine="480"/>
      <w:jc w:val="left"/>
    </w:pPr>
    <w:rPr>
      <w:rFonts w:ascii="仿宋_GB2312" w:eastAsia="仿宋_GB2312" w:hAnsi="宋体" w:cs="宋体"/>
      <w:color w:val="000000"/>
      <w:sz w:val="24"/>
    </w:rPr>
  </w:style>
  <w:style w:type="character" w:customStyle="1" w:styleId="CharChar">
    <w:name w:val="段 Char Char"/>
    <w:link w:val="aa"/>
    <w:autoRedefine/>
    <w:qFormat/>
    <w:locked/>
    <w:rPr>
      <w:rFonts w:ascii="宋体"/>
      <w:sz w:val="21"/>
      <w:lang w:val="en-US" w:eastAsia="zh-CN" w:bidi="ar-SA"/>
    </w:rPr>
  </w:style>
  <w:style w:type="paragraph" w:customStyle="1" w:styleId="aa">
    <w:name w:val="段"/>
    <w:link w:val="CharChar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customStyle="1" w:styleId="21">
    <w:name w:val="列出段落2"/>
    <w:basedOn w:val="a"/>
    <w:autoRedefine/>
    <w:uiPriority w:val="34"/>
    <w:qFormat/>
    <w:pPr>
      <w:ind w:firstLineChars="200" w:firstLine="420"/>
    </w:pPr>
    <w:rPr>
      <w:szCs w:val="20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01">
    <w:name w:val="font01"/>
    <w:basedOn w:val="a0"/>
    <w:autoRedefine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a5">
    <w:name w:val="批注框文本 字符"/>
    <w:basedOn w:val="a0"/>
    <w:link w:val="a4"/>
    <w:qFormat/>
    <w:rPr>
      <w:kern w:val="2"/>
      <w:sz w:val="18"/>
      <w:szCs w:val="18"/>
    </w:rPr>
  </w:style>
  <w:style w:type="character" w:customStyle="1" w:styleId="CharChar0">
    <w:name w:val="正文段落 Char Char"/>
    <w:basedOn w:val="a0"/>
    <w:link w:val="ac"/>
    <w:qFormat/>
    <w:rPr>
      <w:snapToGrid w:val="0"/>
      <w:kern w:val="28"/>
      <w:sz w:val="28"/>
      <w:szCs w:val="28"/>
    </w:rPr>
  </w:style>
  <w:style w:type="paragraph" w:customStyle="1" w:styleId="ac">
    <w:name w:val="正文段落"/>
    <w:basedOn w:val="a"/>
    <w:link w:val="CharChar0"/>
    <w:qFormat/>
    <w:pPr>
      <w:adjustRightInd w:val="0"/>
      <w:snapToGrid w:val="0"/>
      <w:spacing w:line="300" w:lineRule="auto"/>
      <w:ind w:firstLineChars="200" w:firstLine="560"/>
      <w:textAlignment w:val="baseline"/>
    </w:pPr>
    <w:rPr>
      <w:snapToGrid w:val="0"/>
      <w:kern w:val="28"/>
      <w:sz w:val="28"/>
      <w:szCs w:val="28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1224</Words>
  <Characters>1348</Characters>
  <Application>Microsoft Office Word</Application>
  <DocSecurity>0</DocSecurity>
  <Lines>84</Lines>
  <Paragraphs>91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王萌</dc:creator>
  <cp:lastModifiedBy>chengbin lee</cp:lastModifiedBy>
  <cp:revision>534</cp:revision>
  <cp:lastPrinted>2021-11-18T09:39:00Z</cp:lastPrinted>
  <dcterms:created xsi:type="dcterms:W3CDTF">2025-07-04T02:51:00Z</dcterms:created>
  <dcterms:modified xsi:type="dcterms:W3CDTF">2025-12-31T04:07:00Z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B9AFBAB2DB7E4A1DB6891EE55375AADF_13</vt:lpwstr>
  </property>
  <property fmtid="{D5CDD505-2E9C-101B-9397-08002B2CF9AE}" pid="4" name="KSOTemplateDocerSaveRecord">
    <vt:lpwstr>eyJoZGlkIjoiZjM2Y2M3ZmRiMmUxYjc4MGMwNDdjYjhhMGRlYjczNGMiLCJ1c2VySWQiOiIxMzAyNzc5MjIxIn0=</vt:lpwstr>
  </property>
</Properties>
</file>