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7458B" w14:textId="10867286" w:rsidR="00286259" w:rsidRDefault="00286259"/>
    <w:p w14:paraId="0F54F6F5" w14:textId="3CF541F6" w:rsidR="005602F7" w:rsidRPr="005602F7" w:rsidRDefault="00F66F0B" w:rsidP="001066A6">
      <w:pPr>
        <w:widowControl/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ascii="Arial" w:hAnsi="Arial" w:cs="Arial"/>
          <w:b/>
          <w:bCs/>
          <w:noProof/>
          <w:snapToGrid w:val="0"/>
          <w:color w:val="000000"/>
          <w:kern w:val="0"/>
          <w:sz w:val="28"/>
          <w:szCs w:val="28"/>
        </w:rPr>
      </w:pPr>
      <w:r>
        <w:rPr>
          <w:rFonts w:ascii="Arial" w:hAnsi="Arial" w:cs="Arial"/>
          <w:b/>
          <w:bCs/>
          <w:noProof/>
          <w:snapToGrid w:val="0"/>
          <w:color w:val="000000"/>
          <w:kern w:val="0"/>
          <w:sz w:val="28"/>
          <w:szCs w:val="28"/>
        </w:rPr>
        <w:t>Paper</w:t>
      </w:r>
      <w:r w:rsidR="005602F7">
        <w:rPr>
          <w:rFonts w:ascii="Arial" w:hAnsi="Arial" w:cs="Arial"/>
          <w:b/>
          <w:bCs/>
          <w:noProof/>
          <w:snapToGrid w:val="0"/>
          <w:color w:val="000000"/>
          <w:kern w:val="0"/>
          <w:sz w:val="28"/>
          <w:szCs w:val="28"/>
        </w:rPr>
        <w:t xml:space="preserve"> </w:t>
      </w:r>
      <w:r w:rsidR="00BD1C58">
        <w:rPr>
          <w:rFonts w:ascii="Arial" w:hAnsi="Arial" w:cs="Arial" w:hint="eastAsia"/>
          <w:b/>
          <w:bCs/>
          <w:noProof/>
          <w:snapToGrid w:val="0"/>
          <w:color w:val="000000"/>
          <w:kern w:val="0"/>
          <w:sz w:val="28"/>
          <w:szCs w:val="28"/>
        </w:rPr>
        <w:t>2</w:t>
      </w:r>
    </w:p>
    <w:p w14:paraId="2EE7085D" w14:textId="79E34201" w:rsidR="00C002FB" w:rsidRPr="00F73397" w:rsidRDefault="005730F4" w:rsidP="001066A6">
      <w:pPr>
        <w:widowControl/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ascii="Arial" w:hAnsi="Arial" w:cs="Arial"/>
          <w:b/>
          <w:bCs/>
          <w:noProof/>
          <w:snapToGrid w:val="0"/>
          <w:color w:val="000000"/>
          <w:kern w:val="0"/>
          <w:sz w:val="28"/>
          <w:szCs w:val="28"/>
        </w:rPr>
      </w:pPr>
      <w:r>
        <w:rPr>
          <w:rFonts w:ascii="Arial" w:hAnsi="Arial" w:cs="Arial"/>
          <w:b/>
          <w:bCs/>
          <w:noProof/>
          <w:snapToGrid w:val="0"/>
          <w:color w:val="000000"/>
          <w:kern w:val="0"/>
          <w:sz w:val="28"/>
          <w:szCs w:val="28"/>
        </w:rPr>
        <w:t>Summary</w:t>
      </w:r>
    </w:p>
    <w:p w14:paraId="6E1CBB7A" w14:textId="59CF2953" w:rsidR="00E732C4" w:rsidRDefault="00F73397" w:rsidP="00F73397">
      <w:pPr>
        <w:widowControl/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ascii="Arial" w:hAnsi="Arial" w:cs="Arial"/>
          <w:noProof/>
          <w:snapToGrid w:val="0"/>
          <w:color w:val="000000"/>
          <w:kern w:val="0"/>
          <w:sz w:val="22"/>
        </w:rPr>
      </w:pPr>
      <w:r w:rsidRPr="00F73397">
        <w:rPr>
          <w:rFonts w:ascii="Arial" w:hAnsi="Arial" w:cs="Arial"/>
          <w:noProof/>
          <w:snapToGrid w:val="0"/>
          <w:color w:val="000000"/>
          <w:kern w:val="0"/>
          <w:sz w:val="22"/>
        </w:rPr>
        <w:t>The paper describes a methodology for extracting relevant evidence and categorizing claims into predetermined classes using Long Short-Term Memory (LSTM) neural networks</w:t>
      </w:r>
      <w:r w:rsidR="00E97D79">
        <w:rPr>
          <w:rFonts w:ascii="Arial" w:hAnsi="Arial" w:cs="Arial"/>
          <w:noProof/>
          <w:snapToGrid w:val="0"/>
          <w:color w:val="000000"/>
          <w:kern w:val="0"/>
          <w:sz w:val="22"/>
        </w:rPr>
        <w:t>,</w:t>
      </w:r>
      <w:r w:rsidR="00EB2D98" w:rsidRPr="00EB2D98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which are known for their aptitude in handling sequential data and have achieved success in various NLP tasks.</w:t>
      </w:r>
      <w:r w:rsidR="00EB2D98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</w:t>
      </w:r>
      <w:r w:rsidRPr="00F73397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The </w:t>
      </w:r>
      <w:r w:rsidR="00EB2D98">
        <w:rPr>
          <w:rFonts w:ascii="Arial" w:hAnsi="Arial" w:cs="Arial"/>
          <w:noProof/>
          <w:snapToGrid w:val="0"/>
          <w:color w:val="000000"/>
          <w:kern w:val="0"/>
          <w:sz w:val="22"/>
        </w:rPr>
        <w:t>paper</w:t>
      </w:r>
      <w:r w:rsidRPr="00F73397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employ</w:t>
      </w:r>
      <w:r w:rsidR="00EB2D98">
        <w:rPr>
          <w:rFonts w:ascii="Arial" w:hAnsi="Arial" w:cs="Arial"/>
          <w:noProof/>
          <w:snapToGrid w:val="0"/>
          <w:color w:val="000000"/>
          <w:kern w:val="0"/>
          <w:sz w:val="22"/>
        </w:rPr>
        <w:t>s</w:t>
      </w:r>
      <w:r w:rsidRPr="00F73397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pre-trained word embeddings from GloVe to encode the input data</w:t>
      </w:r>
      <w:r w:rsidR="00EB2D98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, and </w:t>
      </w:r>
      <w:r w:rsidR="00CF643A" w:rsidRPr="00CF643A">
        <w:rPr>
          <w:rFonts w:ascii="Arial" w:hAnsi="Arial" w:cs="Arial"/>
          <w:noProof/>
          <w:snapToGrid w:val="0"/>
          <w:color w:val="000000"/>
          <w:kern w:val="0"/>
          <w:sz w:val="22"/>
        </w:rPr>
        <w:t>explores the utilization of LSTM for</w:t>
      </w:r>
      <w:r w:rsidR="00AB1880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both</w:t>
      </w:r>
      <w:r w:rsidR="00CF643A" w:rsidRPr="00CF643A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evidence retrieval and claim classification, discussing the LSTM architecture, dataset, preprocessing measures, and results.</w:t>
      </w:r>
      <w:r w:rsidR="00E97D79">
        <w:rPr>
          <w:rFonts w:ascii="Arial" w:hAnsi="Arial" w:cs="Arial" w:hint="eastAsia"/>
          <w:noProof/>
          <w:snapToGrid w:val="0"/>
          <w:color w:val="000000"/>
          <w:kern w:val="0"/>
          <w:sz w:val="22"/>
        </w:rPr>
        <w:t xml:space="preserve"> </w:t>
      </w:r>
      <w:r w:rsidR="00E732C4" w:rsidRPr="00E732C4">
        <w:rPr>
          <w:rFonts w:ascii="Arial" w:hAnsi="Arial" w:cs="Arial"/>
          <w:noProof/>
          <w:snapToGrid w:val="0"/>
          <w:color w:val="000000"/>
          <w:kern w:val="0"/>
          <w:sz w:val="22"/>
        </w:rPr>
        <w:t>The results demonstrate satisfactory performance in both tasks. Overall, the paper offers a promising solution for evidence retrieval and claim classification, applicable to information retrieval and fact-checking domains.</w:t>
      </w:r>
    </w:p>
    <w:p w14:paraId="51241BA8" w14:textId="77777777" w:rsidR="00CF643A" w:rsidRPr="00EB2D98" w:rsidRDefault="00CF643A" w:rsidP="00F73397">
      <w:pPr>
        <w:widowControl/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ascii="Arial" w:hAnsi="Arial" w:cs="Arial"/>
          <w:noProof/>
          <w:snapToGrid w:val="0"/>
          <w:color w:val="000000"/>
          <w:kern w:val="0"/>
          <w:sz w:val="22"/>
        </w:rPr>
      </w:pPr>
    </w:p>
    <w:p w14:paraId="74C69DEF" w14:textId="77777777" w:rsidR="002A1B2C" w:rsidRPr="007B1236" w:rsidRDefault="002A1B2C" w:rsidP="002A1B2C">
      <w:pPr>
        <w:rPr>
          <w:rFonts w:ascii="Arial" w:hAnsi="Arial" w:cs="Arial" w:hint="eastAsia"/>
          <w:noProof/>
          <w:snapToGrid w:val="0"/>
          <w:color w:val="000000"/>
          <w:kern w:val="0"/>
          <w:sz w:val="22"/>
        </w:rPr>
      </w:pPr>
    </w:p>
    <w:p w14:paraId="2F3FB527" w14:textId="149F59AB" w:rsidR="002A1B2C" w:rsidRPr="00C10E61" w:rsidRDefault="002A1B2C" w:rsidP="00C10E61">
      <w:pPr>
        <w:widowControl/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ascii="Arial" w:hAnsi="Arial" w:cs="Arial" w:hint="eastAsia"/>
          <w:b/>
          <w:bCs/>
          <w:noProof/>
          <w:snapToGrid w:val="0"/>
          <w:color w:val="000000"/>
          <w:kern w:val="0"/>
          <w:sz w:val="28"/>
          <w:szCs w:val="28"/>
        </w:rPr>
      </w:pPr>
      <w:r w:rsidRPr="00E97D79">
        <w:rPr>
          <w:rFonts w:ascii="Arial" w:hAnsi="Arial" w:cs="Arial"/>
          <w:b/>
          <w:bCs/>
          <w:noProof/>
          <w:snapToGrid w:val="0"/>
          <w:color w:val="000000"/>
          <w:kern w:val="0"/>
          <w:sz w:val="28"/>
          <w:szCs w:val="28"/>
        </w:rPr>
        <w:t>Strengths</w:t>
      </w:r>
    </w:p>
    <w:p w14:paraId="3AF9F26D" w14:textId="1E681614" w:rsidR="00512178" w:rsidRDefault="002A1B2C" w:rsidP="00512178">
      <w:pPr>
        <w:rPr>
          <w:rFonts w:ascii="Arial" w:hAnsi="Arial" w:cs="Arial"/>
          <w:noProof/>
          <w:snapToGrid w:val="0"/>
          <w:color w:val="000000"/>
          <w:kern w:val="0"/>
          <w:sz w:val="22"/>
        </w:rPr>
      </w:pPr>
      <w:r w:rsidRPr="007B1236">
        <w:rPr>
          <w:rFonts w:ascii="Arial" w:hAnsi="Arial" w:cs="Arial"/>
          <w:noProof/>
          <w:snapToGrid w:val="0"/>
          <w:color w:val="000000"/>
          <w:kern w:val="0"/>
          <w:sz w:val="22"/>
        </w:rPr>
        <w:t>The paper is well-written and organized</w:t>
      </w:r>
      <w:r w:rsidR="00943F5D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for the previous parts</w:t>
      </w:r>
      <w:r w:rsidRPr="007B1236">
        <w:rPr>
          <w:rFonts w:ascii="Arial" w:hAnsi="Arial" w:cs="Arial"/>
          <w:noProof/>
          <w:snapToGrid w:val="0"/>
          <w:color w:val="000000"/>
          <w:kern w:val="0"/>
          <w:sz w:val="22"/>
        </w:rPr>
        <w:t>, allowing readers to follow the</w:t>
      </w:r>
      <w:r w:rsidR="00943F5D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ideas and</w:t>
      </w:r>
      <w:r w:rsidRPr="007B1236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methodology easily.</w:t>
      </w:r>
      <w:r w:rsidR="00943F5D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I</w:t>
      </w:r>
      <w:r w:rsidR="00512178" w:rsidRPr="00512178">
        <w:rPr>
          <w:rFonts w:ascii="Arial" w:hAnsi="Arial" w:cs="Arial"/>
          <w:noProof/>
          <w:snapToGrid w:val="0"/>
          <w:color w:val="000000"/>
          <w:kern w:val="0"/>
          <w:sz w:val="22"/>
        </w:rPr>
        <w:t>t is a pleasure to read this report, full of professional, concise</w:t>
      </w:r>
      <w:r w:rsidR="005730F4">
        <w:rPr>
          <w:rFonts w:ascii="Arial" w:hAnsi="Arial" w:cs="Arial"/>
          <w:noProof/>
          <w:snapToGrid w:val="0"/>
          <w:color w:val="000000"/>
          <w:kern w:val="0"/>
          <w:sz w:val="22"/>
        </w:rPr>
        <w:t>,</w:t>
      </w:r>
      <w:r w:rsidR="00512178" w:rsidRPr="00512178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and accurate adjectives</w:t>
      </w:r>
      <w:r w:rsidR="00943F5D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conveying the content concisely and accurately. </w:t>
      </w:r>
    </w:p>
    <w:p w14:paraId="0DDD8F06" w14:textId="685122E6" w:rsidR="00943F5D" w:rsidRDefault="00CC71FF" w:rsidP="003C451B">
      <w:pPr>
        <w:rPr>
          <w:rFonts w:ascii="Arial" w:hAnsi="Arial" w:cs="Arial"/>
          <w:noProof/>
          <w:snapToGrid w:val="0"/>
          <w:color w:val="000000"/>
          <w:kern w:val="0"/>
          <w:sz w:val="22"/>
        </w:rPr>
      </w:pPr>
      <w:r>
        <w:rPr>
          <w:rFonts w:ascii="Arial" w:hAnsi="Arial" w:cs="Arial"/>
          <w:noProof/>
          <w:snapToGrid w:val="0"/>
          <w:color w:val="000000"/>
          <w:kern w:val="0"/>
          <w:sz w:val="22"/>
        </w:rPr>
        <w:t>Furthermore</w:t>
      </w:r>
      <w:r w:rsidR="00290F50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, the paper gives considerable </w:t>
      </w:r>
      <w:r w:rsidR="003C451B" w:rsidRPr="003C451B">
        <w:rPr>
          <w:rFonts w:ascii="Arial" w:hAnsi="Arial" w:cs="Arial"/>
          <w:noProof/>
          <w:snapToGrid w:val="0"/>
          <w:color w:val="000000"/>
          <w:kern w:val="0"/>
          <w:sz w:val="22"/>
        </w:rPr>
        <w:t>insight into the dataset</w:t>
      </w:r>
      <w:r w:rsidR="00290F50">
        <w:rPr>
          <w:rFonts w:ascii="Arial" w:hAnsi="Arial" w:cs="Arial"/>
          <w:noProof/>
          <w:snapToGrid w:val="0"/>
          <w:color w:val="000000"/>
          <w:kern w:val="0"/>
          <w:sz w:val="22"/>
        </w:rPr>
        <w:t>, especially a thorough</w:t>
      </w:r>
      <w:r w:rsidR="003C451B" w:rsidRPr="003C451B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investigation </w:t>
      </w:r>
      <w:r w:rsidR="001F55B8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of </w:t>
      </w:r>
      <w:r w:rsidR="003C451B" w:rsidRPr="003C451B">
        <w:rPr>
          <w:rFonts w:ascii="Arial" w:hAnsi="Arial" w:cs="Arial"/>
          <w:noProof/>
          <w:snapToGrid w:val="0"/>
          <w:color w:val="000000"/>
          <w:kern w:val="0"/>
          <w:sz w:val="22"/>
        </w:rPr>
        <w:t>the evidence data</w:t>
      </w:r>
      <w:r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. And the description of the preprocess is clear and compact, showing </w:t>
      </w:r>
      <w:r w:rsidR="005730F4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a </w:t>
      </w:r>
      <w:r>
        <w:rPr>
          <w:rFonts w:ascii="Arial" w:hAnsi="Arial" w:cs="Arial"/>
          <w:noProof/>
          <w:snapToGrid w:val="0"/>
          <w:color w:val="000000"/>
          <w:kern w:val="0"/>
          <w:sz w:val="22"/>
        </w:rPr>
        <w:t>deep understanding of the techniques of the author.</w:t>
      </w:r>
    </w:p>
    <w:p w14:paraId="73C2B8F9" w14:textId="0BB4B3F0" w:rsidR="006140AE" w:rsidRDefault="006140AE" w:rsidP="003C451B">
      <w:pPr>
        <w:rPr>
          <w:rFonts w:ascii="Arial" w:hAnsi="Arial" w:cs="Arial"/>
          <w:noProof/>
          <w:snapToGrid w:val="0"/>
          <w:color w:val="000000"/>
          <w:kern w:val="0"/>
          <w:sz w:val="22"/>
        </w:rPr>
      </w:pPr>
      <w:r>
        <w:rPr>
          <w:rFonts w:ascii="Arial" w:hAnsi="Arial" w:cs="Arial" w:hint="eastAsia"/>
          <w:noProof/>
          <w:snapToGrid w:val="0"/>
          <w:color w:val="000000"/>
          <w:kern w:val="0"/>
          <w:sz w:val="22"/>
        </w:rPr>
        <w:t>B</w:t>
      </w:r>
      <w:r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esides, it is admirable that the great physical and financial efforts the author has put into this project, and </w:t>
      </w:r>
      <w:r w:rsidRPr="006140AE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the exciting </w:t>
      </w:r>
      <w:r>
        <w:rPr>
          <w:rFonts w:ascii="Arial" w:hAnsi="Arial" w:cs="Arial"/>
          <w:noProof/>
          <w:snapToGrid w:val="0"/>
          <w:color w:val="000000"/>
          <w:kern w:val="0"/>
          <w:sz w:val="22"/>
        </w:rPr>
        <w:t>outcome</w:t>
      </w:r>
      <w:r w:rsidRPr="006140AE">
        <w:rPr>
          <w:rFonts w:ascii="Arial" w:hAnsi="Arial" w:cs="Arial"/>
          <w:noProof/>
          <w:snapToGrid w:val="0"/>
          <w:color w:val="000000"/>
          <w:kern w:val="0"/>
          <w:sz w:val="22"/>
        </w:rPr>
        <w:t>s once again prove that these efforts are worthwhile</w:t>
      </w:r>
      <w:r w:rsidR="002F23E5">
        <w:rPr>
          <w:rFonts w:ascii="Arial" w:hAnsi="Arial" w:cs="Arial"/>
          <w:noProof/>
          <w:snapToGrid w:val="0"/>
          <w:color w:val="000000"/>
          <w:kern w:val="0"/>
          <w:sz w:val="22"/>
        </w:rPr>
        <w:t>.</w:t>
      </w:r>
    </w:p>
    <w:p w14:paraId="3F23524C" w14:textId="03FACAEF" w:rsidR="003F1879" w:rsidRDefault="003F1879" w:rsidP="003C451B">
      <w:pPr>
        <w:rPr>
          <w:rFonts w:ascii="Arial" w:hAnsi="Arial" w:cs="Arial"/>
          <w:noProof/>
          <w:snapToGrid w:val="0"/>
          <w:color w:val="000000"/>
          <w:kern w:val="0"/>
          <w:sz w:val="22"/>
        </w:rPr>
      </w:pPr>
      <w:r>
        <w:rPr>
          <w:rFonts w:ascii="Arial" w:hAnsi="Arial" w:cs="Arial" w:hint="eastAsia"/>
          <w:noProof/>
          <w:snapToGrid w:val="0"/>
          <w:color w:val="000000"/>
          <w:kern w:val="0"/>
          <w:sz w:val="22"/>
        </w:rPr>
        <w:t>B</w:t>
      </w:r>
      <w:r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esides, </w:t>
      </w:r>
      <w:r w:rsidR="003018D1">
        <w:rPr>
          <w:rFonts w:ascii="Arial" w:hAnsi="Arial" w:cs="Arial"/>
          <w:noProof/>
          <w:snapToGrid w:val="0"/>
          <w:color w:val="000000"/>
          <w:kern w:val="0"/>
          <w:sz w:val="22"/>
        </w:rPr>
        <w:t>the report showcases a sense of critical thinking</w:t>
      </w:r>
      <w:r w:rsidR="002B28D9">
        <w:rPr>
          <w:rFonts w:ascii="Arial" w:hAnsi="Arial" w:cs="Arial"/>
          <w:noProof/>
          <w:snapToGrid w:val="0"/>
          <w:color w:val="000000"/>
          <w:kern w:val="0"/>
          <w:sz w:val="22"/>
        </w:rPr>
        <w:t>. T</w:t>
      </w:r>
      <w:r w:rsidR="003018D1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he assumption “the model is trained to </w:t>
      </w:r>
      <w:r w:rsidR="005730F4">
        <w:rPr>
          <w:rFonts w:ascii="Arial" w:hAnsi="Arial" w:cs="Arial"/>
          <w:noProof/>
          <w:snapToGrid w:val="0"/>
          <w:color w:val="000000"/>
          <w:kern w:val="0"/>
          <w:sz w:val="22"/>
        </w:rPr>
        <w:t>retrieve</w:t>
      </w:r>
      <w:r w:rsidR="003018D1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all relevant evidence documents given a claim” (or the assumption of perfect performance) is of great importance but seldom </w:t>
      </w:r>
      <w:r w:rsidR="005730F4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do </w:t>
      </w:r>
      <w:r w:rsidR="003018D1">
        <w:rPr>
          <w:rFonts w:ascii="Arial" w:hAnsi="Arial" w:cs="Arial"/>
          <w:noProof/>
          <w:snapToGrid w:val="0"/>
          <w:color w:val="000000"/>
          <w:kern w:val="0"/>
          <w:sz w:val="22"/>
        </w:rPr>
        <w:t>people point this out.</w:t>
      </w:r>
    </w:p>
    <w:p w14:paraId="507A8337" w14:textId="77777777" w:rsidR="006140AE" w:rsidRPr="007B1236" w:rsidRDefault="006140AE" w:rsidP="003C451B">
      <w:pPr>
        <w:rPr>
          <w:rFonts w:ascii="Arial" w:hAnsi="Arial" w:cs="Arial" w:hint="eastAsia"/>
          <w:noProof/>
          <w:snapToGrid w:val="0"/>
          <w:color w:val="000000"/>
          <w:kern w:val="0"/>
          <w:sz w:val="22"/>
        </w:rPr>
      </w:pPr>
    </w:p>
    <w:p w14:paraId="64A6ED97" w14:textId="77777777" w:rsidR="00C10E61" w:rsidRDefault="00C10E61" w:rsidP="002A1B2C">
      <w:pPr>
        <w:rPr>
          <w:rFonts w:ascii="Arial" w:hAnsi="Arial" w:cs="Arial"/>
          <w:noProof/>
          <w:snapToGrid w:val="0"/>
          <w:color w:val="000000"/>
          <w:kern w:val="0"/>
          <w:sz w:val="22"/>
        </w:rPr>
      </w:pPr>
    </w:p>
    <w:p w14:paraId="69B0F11E" w14:textId="36FC6FEE" w:rsidR="002A1B2C" w:rsidRPr="00890DD1" w:rsidRDefault="002A1B2C" w:rsidP="00890DD1">
      <w:pPr>
        <w:widowControl/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ascii="Arial" w:hAnsi="Arial" w:cs="Arial" w:hint="eastAsia"/>
          <w:b/>
          <w:bCs/>
          <w:noProof/>
          <w:snapToGrid w:val="0"/>
          <w:color w:val="000000"/>
          <w:kern w:val="0"/>
          <w:sz w:val="28"/>
          <w:szCs w:val="28"/>
        </w:rPr>
      </w:pPr>
      <w:r w:rsidRPr="00C10E61">
        <w:rPr>
          <w:rFonts w:ascii="Arial" w:hAnsi="Arial" w:cs="Arial"/>
          <w:b/>
          <w:bCs/>
          <w:noProof/>
          <w:snapToGrid w:val="0"/>
          <w:color w:val="000000"/>
          <w:kern w:val="0"/>
          <w:sz w:val="28"/>
          <w:szCs w:val="28"/>
        </w:rPr>
        <w:t>Weaknesses</w:t>
      </w:r>
    </w:p>
    <w:p w14:paraId="1F5A950D" w14:textId="1CC23129" w:rsidR="007D4325" w:rsidRDefault="007D4325" w:rsidP="002A1B2C">
      <w:pPr>
        <w:rPr>
          <w:rFonts w:ascii="Arial" w:hAnsi="Arial" w:cs="Arial"/>
          <w:noProof/>
          <w:snapToGrid w:val="0"/>
          <w:color w:val="000000"/>
          <w:kern w:val="0"/>
          <w:sz w:val="22"/>
        </w:rPr>
      </w:pPr>
      <w:r w:rsidRPr="007D4325">
        <w:rPr>
          <w:rFonts w:ascii="Arial" w:hAnsi="Arial" w:cs="Arial"/>
          <w:noProof/>
          <w:snapToGrid w:val="0"/>
          <w:color w:val="000000"/>
          <w:kern w:val="0"/>
          <w:sz w:val="22"/>
        </w:rPr>
        <w:t>While the writing clarity</w:t>
      </w:r>
      <w:r w:rsidRPr="007D4325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</w:t>
      </w:r>
      <w:r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and professional wording are </w:t>
      </w:r>
      <w:r w:rsidRPr="007D4325">
        <w:rPr>
          <w:rFonts w:ascii="Arial" w:hAnsi="Arial" w:cs="Arial"/>
          <w:noProof/>
          <w:snapToGrid w:val="0"/>
          <w:color w:val="000000"/>
          <w:kern w:val="0"/>
          <w:sz w:val="22"/>
        </w:rPr>
        <w:t>commendable,</w:t>
      </w:r>
      <w:r w:rsidR="00037156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possible</w:t>
      </w:r>
      <w:r w:rsidRPr="007D4325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improvements</w:t>
      </w:r>
      <w:r w:rsidR="00037156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</w:t>
      </w:r>
      <w:r w:rsidR="00037156" w:rsidRPr="00037156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include the re-organization of the passage structure, more experiment results to show the comparison of different methods, and more effective use of </w:t>
      </w:r>
      <w:r w:rsidR="005730F4">
        <w:rPr>
          <w:rFonts w:ascii="Arial" w:hAnsi="Arial" w:cs="Arial"/>
          <w:noProof/>
          <w:snapToGrid w:val="0"/>
          <w:color w:val="000000"/>
          <w:kern w:val="0"/>
          <w:sz w:val="22"/>
        </w:rPr>
        <w:t>tables</w:t>
      </w:r>
      <w:r w:rsidR="00037156" w:rsidRPr="00037156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and figures.</w:t>
      </w:r>
    </w:p>
    <w:p w14:paraId="0A081C4B" w14:textId="77777777" w:rsidR="003F1879" w:rsidRDefault="003F1879" w:rsidP="00E80778">
      <w:pPr>
        <w:rPr>
          <w:rFonts w:ascii="Arial" w:hAnsi="Arial" w:cs="Arial"/>
          <w:noProof/>
          <w:snapToGrid w:val="0"/>
          <w:color w:val="000000"/>
          <w:kern w:val="0"/>
          <w:sz w:val="22"/>
        </w:rPr>
      </w:pPr>
    </w:p>
    <w:p w14:paraId="627F788C" w14:textId="021DE9A6" w:rsidR="00CF773B" w:rsidRDefault="00394719" w:rsidP="00E80778">
      <w:pPr>
        <w:rPr>
          <w:rFonts w:ascii="Arial" w:hAnsi="Arial" w:cs="Arial"/>
          <w:noProof/>
          <w:snapToGrid w:val="0"/>
          <w:color w:val="000000"/>
          <w:kern w:val="0"/>
          <w:sz w:val="22"/>
        </w:rPr>
      </w:pPr>
      <w:r>
        <w:rPr>
          <w:rFonts w:ascii="Arial" w:hAnsi="Arial" w:cs="Arial"/>
          <w:noProof/>
          <w:snapToGrid w:val="0"/>
          <w:color w:val="000000"/>
          <w:kern w:val="0"/>
          <w:sz w:val="22"/>
        </w:rPr>
        <w:t>Firstly t</w:t>
      </w:r>
      <w:r w:rsidR="00E72A6C">
        <w:rPr>
          <w:rFonts w:ascii="Arial" w:hAnsi="Arial" w:cs="Arial"/>
          <w:noProof/>
          <w:snapToGrid w:val="0"/>
          <w:color w:val="000000"/>
          <w:kern w:val="0"/>
          <w:sz w:val="22"/>
        </w:rPr>
        <w:t>he structure of this paper can be adjusted to a more complete</w:t>
      </w:r>
      <w:r w:rsidR="00CF773B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and organized</w:t>
      </w:r>
      <w:r w:rsidR="00E72A6C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one. </w:t>
      </w:r>
      <w:r w:rsidR="005730F4" w:rsidRPr="005730F4">
        <w:rPr>
          <w:rFonts w:ascii="Arial" w:hAnsi="Arial" w:cs="Arial"/>
          <w:noProof/>
          <w:snapToGrid w:val="0"/>
          <w:color w:val="000000"/>
          <w:kern w:val="0"/>
          <w:sz w:val="22"/>
        </w:rPr>
        <w:t>Specifically, the abstract is too long</w:t>
      </w:r>
      <w:r w:rsidR="005730F4">
        <w:rPr>
          <w:rFonts w:ascii="Arial" w:hAnsi="Arial" w:cs="Arial"/>
          <w:noProof/>
          <w:snapToGrid w:val="0"/>
          <w:color w:val="000000"/>
          <w:kern w:val="0"/>
          <w:sz w:val="22"/>
        </w:rPr>
        <w:t>,</w:t>
      </w:r>
      <w:r w:rsidR="005730F4" w:rsidRPr="005730F4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and a conclusion summarizing the outcomes above plus more information about </w:t>
      </w:r>
      <w:r w:rsidR="00E72A6C" w:rsidRPr="00E72A6C">
        <w:rPr>
          <w:rFonts w:ascii="Arial" w:hAnsi="Arial" w:cs="Arial"/>
          <w:noProof/>
          <w:snapToGrid w:val="0"/>
          <w:color w:val="000000"/>
          <w:kern w:val="0"/>
          <w:sz w:val="22"/>
        </w:rPr>
        <w:t>future improvements</w:t>
      </w:r>
      <w:r w:rsidR="00E72A6C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should be added.</w:t>
      </w:r>
      <w:r w:rsidR="009D3CBB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Also</w:t>
      </w:r>
      <w:r w:rsidR="005730F4">
        <w:rPr>
          <w:rFonts w:ascii="Arial" w:hAnsi="Arial" w:cs="Arial"/>
          <w:noProof/>
          <w:snapToGrid w:val="0"/>
          <w:color w:val="000000"/>
          <w:kern w:val="0"/>
          <w:sz w:val="22"/>
        </w:rPr>
        <w:t>,</w:t>
      </w:r>
      <w:r w:rsidR="009D3CBB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the paper </w:t>
      </w:r>
      <w:r w:rsidR="009D3CBB" w:rsidRPr="009D3CBB">
        <w:rPr>
          <w:rFonts w:ascii="Arial" w:hAnsi="Arial" w:cs="Arial"/>
          <w:noProof/>
          <w:snapToGrid w:val="0"/>
          <w:color w:val="000000"/>
          <w:kern w:val="0"/>
          <w:sz w:val="22"/>
        </w:rPr>
        <w:t>use</w:t>
      </w:r>
      <w:r w:rsidR="009D3CBB">
        <w:rPr>
          <w:rFonts w:ascii="Arial" w:hAnsi="Arial" w:cs="Arial"/>
          <w:noProof/>
          <w:snapToGrid w:val="0"/>
          <w:color w:val="000000"/>
          <w:kern w:val="0"/>
          <w:sz w:val="22"/>
        </w:rPr>
        <w:t>s</w:t>
      </w:r>
      <w:r w:rsidR="009D3CBB" w:rsidRPr="009D3CBB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a great passage to justify the usage of </w:t>
      </w:r>
      <w:r w:rsidR="005730F4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the </w:t>
      </w:r>
      <w:r w:rsidR="009D3CBB" w:rsidRPr="009D3CBB">
        <w:rPr>
          <w:rFonts w:ascii="Arial" w:hAnsi="Arial" w:cs="Arial"/>
          <w:noProof/>
          <w:snapToGrid w:val="0"/>
          <w:color w:val="000000"/>
          <w:kern w:val="0"/>
          <w:sz w:val="22"/>
        </w:rPr>
        <w:t>GLOVE pre-trained model, which is full of logic but somewhat lengthy for this report.</w:t>
      </w:r>
      <w:r w:rsidR="009D3CBB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</w:t>
      </w:r>
      <w:r w:rsidR="00E80778">
        <w:rPr>
          <w:rFonts w:ascii="Arial" w:hAnsi="Arial" w:cs="Arial"/>
          <w:noProof/>
          <w:snapToGrid w:val="0"/>
          <w:color w:val="000000"/>
          <w:kern w:val="0"/>
          <w:sz w:val="22"/>
        </w:rPr>
        <w:t>It</w:t>
      </w:r>
      <w:r w:rsidR="00E80778" w:rsidRPr="00E80778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would be better to break one huge paragraph into smaller ones for readers to read </w:t>
      </w:r>
      <w:r w:rsidR="006667E1">
        <w:rPr>
          <w:rFonts w:ascii="Arial" w:hAnsi="Arial" w:cs="Arial"/>
          <w:noProof/>
          <w:snapToGrid w:val="0"/>
          <w:color w:val="000000"/>
          <w:kern w:val="0"/>
          <w:sz w:val="22"/>
        </w:rPr>
        <w:t>(such as suction 4.</w:t>
      </w:r>
      <w:r w:rsidR="00D3467F">
        <w:rPr>
          <w:rFonts w:ascii="Arial" w:hAnsi="Arial" w:cs="Arial"/>
          <w:noProof/>
          <w:snapToGrid w:val="0"/>
          <w:color w:val="000000"/>
          <w:kern w:val="0"/>
          <w:sz w:val="22"/>
        </w:rPr>
        <w:t>1 and 4.2</w:t>
      </w:r>
      <w:r w:rsidR="006667E1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) </w:t>
      </w:r>
      <w:r w:rsidR="00E80778" w:rsidRPr="00E80778">
        <w:rPr>
          <w:rFonts w:ascii="Arial" w:hAnsi="Arial" w:cs="Arial"/>
          <w:noProof/>
          <w:snapToGrid w:val="0"/>
          <w:color w:val="000000"/>
          <w:kern w:val="0"/>
          <w:sz w:val="22"/>
        </w:rPr>
        <w:t>though the discourse</w:t>
      </w:r>
      <w:r w:rsidR="002E34BA">
        <w:rPr>
          <w:rFonts w:ascii="Arial" w:hAnsi="Arial" w:cs="Arial"/>
          <w:noProof/>
          <w:snapToGrid w:val="0"/>
          <w:color w:val="000000"/>
          <w:kern w:val="0"/>
          <w:sz w:val="22"/>
        </w:rPr>
        <w:t>s</w:t>
      </w:r>
      <w:r w:rsidR="00E80778" w:rsidRPr="00E80778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of the content </w:t>
      </w:r>
      <w:r w:rsidR="00775A67">
        <w:rPr>
          <w:rFonts w:ascii="Arial" w:hAnsi="Arial" w:cs="Arial"/>
          <w:noProof/>
          <w:snapToGrid w:val="0"/>
          <w:color w:val="000000"/>
          <w:kern w:val="0"/>
          <w:sz w:val="22"/>
        </w:rPr>
        <w:t>are</w:t>
      </w:r>
      <w:r w:rsidR="00E80778" w:rsidRPr="00E80778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identifiable through adverb words.</w:t>
      </w:r>
      <w:r w:rsidR="00775A67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</w:t>
      </w:r>
      <w:r w:rsidR="00E80778" w:rsidRPr="00E80778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Adding more subtitles for each model within larger </w:t>
      </w:r>
      <w:r w:rsidR="005730F4">
        <w:rPr>
          <w:rFonts w:ascii="Arial" w:hAnsi="Arial" w:cs="Arial"/>
          <w:noProof/>
          <w:snapToGrid w:val="0"/>
          <w:color w:val="000000"/>
          <w:kern w:val="0"/>
          <w:sz w:val="22"/>
        </w:rPr>
        <w:t>subtitles</w:t>
      </w:r>
      <w:r w:rsidR="00E80778" w:rsidRPr="00E80778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would help the report to be clearer</w:t>
      </w:r>
      <w:r w:rsidR="00775A67">
        <w:rPr>
          <w:rFonts w:ascii="Arial" w:hAnsi="Arial" w:cs="Arial"/>
          <w:noProof/>
          <w:snapToGrid w:val="0"/>
          <w:color w:val="000000"/>
          <w:kern w:val="0"/>
          <w:sz w:val="22"/>
        </w:rPr>
        <w:t>.</w:t>
      </w:r>
    </w:p>
    <w:p w14:paraId="3D2E01C6" w14:textId="77777777" w:rsidR="003F1879" w:rsidRDefault="003F1879" w:rsidP="009D3CBB">
      <w:pPr>
        <w:rPr>
          <w:rFonts w:ascii="Arial" w:hAnsi="Arial" w:cs="Arial"/>
          <w:noProof/>
          <w:snapToGrid w:val="0"/>
          <w:color w:val="000000"/>
          <w:kern w:val="0"/>
          <w:sz w:val="22"/>
        </w:rPr>
      </w:pPr>
    </w:p>
    <w:p w14:paraId="653FB2D9" w14:textId="59B2C3C1" w:rsidR="00775A67" w:rsidRDefault="005730F4" w:rsidP="009D3CBB">
      <w:pPr>
        <w:rPr>
          <w:rFonts w:ascii="Arial" w:hAnsi="Arial" w:cs="Arial"/>
          <w:noProof/>
          <w:snapToGrid w:val="0"/>
          <w:color w:val="000000"/>
          <w:kern w:val="0"/>
          <w:sz w:val="22"/>
        </w:rPr>
      </w:pPr>
      <w:r>
        <w:rPr>
          <w:rFonts w:ascii="Arial" w:hAnsi="Arial" w:cs="Arial"/>
          <w:noProof/>
          <w:snapToGrid w:val="0"/>
          <w:color w:val="000000"/>
          <w:kern w:val="0"/>
          <w:sz w:val="22"/>
        </w:rPr>
        <w:lastRenderedPageBreak/>
        <w:t>Secondly</w:t>
      </w:r>
      <w:r w:rsidR="003E0D2B">
        <w:rPr>
          <w:rFonts w:ascii="Arial" w:hAnsi="Arial" w:cs="Arial"/>
          <w:noProof/>
          <w:snapToGrid w:val="0"/>
          <w:color w:val="000000"/>
          <w:kern w:val="0"/>
          <w:sz w:val="22"/>
        </w:rPr>
        <w:t>,</w:t>
      </w:r>
      <w:r w:rsidR="00775A67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more details related to the experiment results should be added. For example, it mentioned whether </w:t>
      </w:r>
      <w:r w:rsidRPr="005730F4">
        <w:rPr>
          <w:rFonts w:ascii="Arial" w:hAnsi="Arial" w:cs="Arial"/>
          <w:noProof/>
          <w:snapToGrid w:val="0"/>
          <w:color w:val="000000"/>
          <w:kern w:val="0"/>
          <w:sz w:val="22"/>
        </w:rPr>
        <w:t>removing stop words should depend on different situations, but it is still confusing what method was used</w:t>
      </w:r>
      <w:r w:rsidR="00775A67">
        <w:rPr>
          <w:rFonts w:ascii="Arial" w:hAnsi="Arial" w:cs="Arial"/>
          <w:noProof/>
          <w:snapToGrid w:val="0"/>
          <w:color w:val="000000"/>
          <w:kern w:val="0"/>
          <w:sz w:val="22"/>
        </w:rPr>
        <w:t>.</w:t>
      </w:r>
      <w:r w:rsidR="003F1879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</w:t>
      </w:r>
      <w:r w:rsidR="00EA4DB6">
        <w:rPr>
          <w:rFonts w:ascii="Arial" w:hAnsi="Arial" w:cs="Arial"/>
          <w:noProof/>
          <w:snapToGrid w:val="0"/>
          <w:color w:val="000000"/>
          <w:kern w:val="0"/>
          <w:sz w:val="22"/>
        </w:rPr>
        <w:t>M</w:t>
      </w:r>
      <w:r w:rsidR="00EA4DB6" w:rsidRPr="00EA4DB6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ore details can be provided on the difference between hyperparameter "lr" and the way </w:t>
      </w:r>
      <w:r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the </w:t>
      </w:r>
      <w:r w:rsidR="00EA4DB6" w:rsidRPr="00EA4DB6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Adam optimizer </w:t>
      </w:r>
      <w:r>
        <w:rPr>
          <w:rFonts w:ascii="Arial" w:hAnsi="Arial" w:cs="Arial"/>
          <w:noProof/>
          <w:snapToGrid w:val="0"/>
          <w:color w:val="000000"/>
          <w:kern w:val="0"/>
          <w:sz w:val="22"/>
        </w:rPr>
        <w:t>changes</w:t>
      </w:r>
      <w:r w:rsidR="00EA4DB6" w:rsidRPr="00EA4DB6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the learning rate since the paper has mentioned the optimizer's function specifically.</w:t>
      </w:r>
      <w:r w:rsidR="00747416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</w:t>
      </w:r>
      <w:r w:rsidR="003F1879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And the report has </w:t>
      </w:r>
      <w:r w:rsidR="003018D1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not </w:t>
      </w:r>
      <w:r w:rsidR="003F1879">
        <w:rPr>
          <w:rFonts w:ascii="Arial" w:hAnsi="Arial" w:cs="Arial"/>
          <w:noProof/>
          <w:snapToGrid w:val="0"/>
          <w:color w:val="000000"/>
          <w:kern w:val="0"/>
          <w:sz w:val="22"/>
        </w:rPr>
        <w:t>talked about how to retrieve documents that are related to the claim</w:t>
      </w:r>
      <w:r w:rsidR="006176F4">
        <w:rPr>
          <w:rFonts w:ascii="Arial" w:hAnsi="Arial" w:cs="Arial"/>
          <w:noProof/>
          <w:snapToGrid w:val="0"/>
          <w:color w:val="000000"/>
          <w:kern w:val="0"/>
          <w:sz w:val="22"/>
        </w:rPr>
        <w:t>, only the binary classification part was mentioned</w:t>
      </w:r>
      <w:r w:rsidR="003F1879">
        <w:rPr>
          <w:rFonts w:ascii="Arial" w:hAnsi="Arial" w:cs="Arial"/>
          <w:noProof/>
          <w:snapToGrid w:val="0"/>
          <w:color w:val="000000"/>
          <w:kern w:val="0"/>
          <w:sz w:val="22"/>
        </w:rPr>
        <w:t>. What’s more, lemmatization is introduced as a technique to improve accuracy, but no experiment</w:t>
      </w:r>
      <w:r w:rsidR="003962BC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al or </w:t>
      </w:r>
      <w:r w:rsidR="003962BC" w:rsidRPr="003962BC">
        <w:rPr>
          <w:rFonts w:ascii="Arial" w:hAnsi="Arial" w:cs="Arial"/>
          <w:noProof/>
          <w:snapToGrid w:val="0"/>
          <w:color w:val="000000"/>
          <w:kern w:val="0"/>
          <w:sz w:val="22"/>
        </w:rPr>
        <w:t>quantified</w:t>
      </w:r>
      <w:r w:rsidR="003F1879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results were given to justify the claim.</w:t>
      </w:r>
    </w:p>
    <w:p w14:paraId="6228E729" w14:textId="375A2EB4" w:rsidR="003018D1" w:rsidRDefault="003018D1" w:rsidP="009D3CBB">
      <w:pPr>
        <w:rPr>
          <w:rFonts w:ascii="Arial" w:hAnsi="Arial" w:cs="Arial"/>
          <w:noProof/>
          <w:snapToGrid w:val="0"/>
          <w:color w:val="000000"/>
          <w:kern w:val="0"/>
          <w:sz w:val="22"/>
        </w:rPr>
      </w:pPr>
    </w:p>
    <w:p w14:paraId="1AACE589" w14:textId="73AA5612" w:rsidR="00FC1DD2" w:rsidRPr="00FC1DD2" w:rsidRDefault="00FC1DD2" w:rsidP="00FC1DD2">
      <w:pPr>
        <w:rPr>
          <w:rFonts w:ascii="Arial" w:hAnsi="Arial" w:cs="Arial"/>
          <w:noProof/>
          <w:snapToGrid w:val="0"/>
          <w:color w:val="000000"/>
          <w:kern w:val="0"/>
          <w:sz w:val="22"/>
        </w:rPr>
      </w:pPr>
      <w:r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Lastly, </w:t>
      </w:r>
      <w:r w:rsidR="00EA4DB6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tables and figures can be employed to </w:t>
      </w:r>
      <w:r w:rsidR="00EA4DB6" w:rsidRPr="00EA4DB6">
        <w:rPr>
          <w:rFonts w:ascii="Arial" w:hAnsi="Arial" w:cs="Arial"/>
          <w:noProof/>
          <w:snapToGrid w:val="0"/>
          <w:color w:val="000000"/>
          <w:kern w:val="0"/>
          <w:sz w:val="22"/>
        </w:rPr>
        <w:t>present important information, making the results and key details interpretable.</w:t>
      </w:r>
      <w:r w:rsidR="00EA4DB6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</w:t>
      </w:r>
      <w:r w:rsidR="002E3E25">
        <w:rPr>
          <w:rFonts w:ascii="Arial" w:hAnsi="Arial" w:cs="Arial"/>
          <w:noProof/>
          <w:snapToGrid w:val="0"/>
          <w:color w:val="000000"/>
          <w:kern w:val="0"/>
          <w:sz w:val="22"/>
        </w:rPr>
        <w:t>For example</w:t>
      </w:r>
      <w:r w:rsidR="005730F4">
        <w:rPr>
          <w:rFonts w:ascii="Arial" w:hAnsi="Arial" w:cs="Arial"/>
          <w:noProof/>
          <w:snapToGrid w:val="0"/>
          <w:color w:val="000000"/>
          <w:kern w:val="0"/>
          <w:sz w:val="22"/>
        </w:rPr>
        <w:t>,</w:t>
      </w:r>
      <w:r w:rsidR="002E3E25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</w:t>
      </w:r>
      <w:r w:rsidR="005730F4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a </w:t>
      </w:r>
      <w:r w:rsidRPr="00FC1DD2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multicolumn table </w:t>
      </w:r>
      <w:r w:rsidR="002E3E25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rather than </w:t>
      </w:r>
      <w:r w:rsidR="005730F4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a </w:t>
      </w:r>
      <w:r w:rsidR="002E3E25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simple table with values squeezed together (Table 1) </w:t>
      </w:r>
      <w:r w:rsidRPr="00FC1DD2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can be utilized to show the </w:t>
      </w:r>
    </w:p>
    <w:p w14:paraId="0275EB6A" w14:textId="443ED03F" w:rsidR="00FC1DD2" w:rsidRDefault="00FC1DD2" w:rsidP="003E0D2B">
      <w:pPr>
        <w:rPr>
          <w:rFonts w:ascii="Arial" w:hAnsi="Arial" w:cs="Arial"/>
          <w:noProof/>
          <w:snapToGrid w:val="0"/>
          <w:color w:val="000000"/>
          <w:kern w:val="0"/>
          <w:sz w:val="22"/>
        </w:rPr>
      </w:pPr>
      <w:r w:rsidRPr="00FC1DD2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results of parameter tuning </w:t>
      </w:r>
      <w:r w:rsidR="00C8585A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more </w:t>
      </w:r>
      <w:r w:rsidRPr="00FC1DD2">
        <w:rPr>
          <w:rFonts w:ascii="Arial" w:hAnsi="Arial" w:cs="Arial"/>
          <w:noProof/>
          <w:snapToGrid w:val="0"/>
          <w:color w:val="000000"/>
          <w:kern w:val="0"/>
          <w:sz w:val="22"/>
        </w:rPr>
        <w:t>nice</w:t>
      </w:r>
      <w:r w:rsidR="00C8585A">
        <w:rPr>
          <w:rFonts w:ascii="Arial" w:hAnsi="Arial" w:cs="Arial"/>
          <w:noProof/>
          <w:snapToGrid w:val="0"/>
          <w:color w:val="000000"/>
          <w:kern w:val="0"/>
          <w:sz w:val="22"/>
        </w:rPr>
        <w:t>ly</w:t>
      </w:r>
      <w:r w:rsidRPr="00FC1DD2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and neat</w:t>
      </w:r>
      <w:r w:rsidR="00C8585A">
        <w:rPr>
          <w:rFonts w:ascii="Arial" w:hAnsi="Arial" w:cs="Arial"/>
          <w:noProof/>
          <w:snapToGrid w:val="0"/>
          <w:color w:val="000000"/>
          <w:kern w:val="0"/>
          <w:sz w:val="22"/>
        </w:rPr>
        <w:t>ly</w:t>
      </w:r>
      <w:r w:rsidRPr="00FC1DD2">
        <w:rPr>
          <w:rFonts w:ascii="Arial" w:hAnsi="Arial" w:cs="Arial"/>
          <w:noProof/>
          <w:snapToGrid w:val="0"/>
          <w:color w:val="000000"/>
          <w:kern w:val="0"/>
          <w:sz w:val="22"/>
        </w:rPr>
        <w:t>.</w:t>
      </w:r>
      <w:r w:rsidR="00642871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A</w:t>
      </w:r>
      <w:r w:rsidR="003E0D2B">
        <w:rPr>
          <w:rFonts w:ascii="Arial" w:hAnsi="Arial" w:cs="Arial"/>
          <w:noProof/>
          <w:snapToGrid w:val="0"/>
          <w:color w:val="000000"/>
          <w:kern w:val="0"/>
          <w:sz w:val="22"/>
        </w:rPr>
        <w:t>nd</w:t>
      </w:r>
      <w:r w:rsidRPr="00FC1DD2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the configuration with the best score can be highlighted to emphasize the final results</w:t>
      </w:r>
      <w:r w:rsidR="003236A0">
        <w:rPr>
          <w:rFonts w:ascii="Arial" w:hAnsi="Arial" w:cs="Arial"/>
          <w:noProof/>
          <w:snapToGrid w:val="0"/>
          <w:color w:val="000000"/>
          <w:kern w:val="0"/>
          <w:sz w:val="22"/>
        </w:rPr>
        <w:t>.</w:t>
      </w:r>
      <w:r w:rsidR="003E0D2B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Also s</w:t>
      </w:r>
      <w:r w:rsidR="003E0D2B" w:rsidRPr="003E0D2B">
        <w:rPr>
          <w:rFonts w:ascii="Arial" w:hAnsi="Arial" w:cs="Arial"/>
          <w:noProof/>
          <w:snapToGrid w:val="0"/>
          <w:color w:val="000000"/>
          <w:kern w:val="0"/>
          <w:sz w:val="22"/>
        </w:rPr>
        <w:t>ometimes it would be better to illustrate the architecture of a network using graphs rather than prolix while informative words.</w:t>
      </w:r>
    </w:p>
    <w:p w14:paraId="200ACB81" w14:textId="592DC683" w:rsidR="00FC1DD2" w:rsidRDefault="00FC1DD2" w:rsidP="00FC1DD2">
      <w:pPr>
        <w:rPr>
          <w:rFonts w:ascii="Arial" w:hAnsi="Arial" w:cs="Arial"/>
          <w:noProof/>
          <w:snapToGrid w:val="0"/>
          <w:color w:val="000000"/>
          <w:kern w:val="0"/>
          <w:sz w:val="22"/>
        </w:rPr>
      </w:pPr>
    </w:p>
    <w:p w14:paraId="4C2587B3" w14:textId="77777777" w:rsidR="00FC1DD2" w:rsidRDefault="00FC1DD2" w:rsidP="00FC1DD2">
      <w:pPr>
        <w:rPr>
          <w:rFonts w:ascii="Arial" w:hAnsi="Arial" w:cs="Arial" w:hint="eastAsia"/>
          <w:noProof/>
          <w:snapToGrid w:val="0"/>
          <w:color w:val="000000"/>
          <w:kern w:val="0"/>
          <w:sz w:val="22"/>
        </w:rPr>
      </w:pPr>
    </w:p>
    <w:p w14:paraId="57E612ED" w14:textId="38C7DF86" w:rsidR="00890DD1" w:rsidRPr="007B1236" w:rsidRDefault="00890DD1" w:rsidP="002A1B2C">
      <w:pPr>
        <w:rPr>
          <w:rFonts w:ascii="Arial" w:hAnsi="Arial" w:cs="Arial" w:hint="eastAsia"/>
          <w:noProof/>
          <w:snapToGrid w:val="0"/>
          <w:color w:val="000000"/>
          <w:kern w:val="0"/>
          <w:sz w:val="22"/>
        </w:rPr>
      </w:pPr>
    </w:p>
    <w:sectPr w:rsidR="00890DD1" w:rsidRPr="007B1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EF"/>
    <w:rsid w:val="00031CAF"/>
    <w:rsid w:val="00037156"/>
    <w:rsid w:val="000A3A1F"/>
    <w:rsid w:val="000B0289"/>
    <w:rsid w:val="000B350E"/>
    <w:rsid w:val="001066A6"/>
    <w:rsid w:val="00183A87"/>
    <w:rsid w:val="001E3B56"/>
    <w:rsid w:val="001E6736"/>
    <w:rsid w:val="001F55B8"/>
    <w:rsid w:val="00286259"/>
    <w:rsid w:val="00290F50"/>
    <w:rsid w:val="002A1B2C"/>
    <w:rsid w:val="002B28D9"/>
    <w:rsid w:val="002E34BA"/>
    <w:rsid w:val="002E3E25"/>
    <w:rsid w:val="002E66A0"/>
    <w:rsid w:val="002F23E5"/>
    <w:rsid w:val="003018D1"/>
    <w:rsid w:val="003236A0"/>
    <w:rsid w:val="003741D3"/>
    <w:rsid w:val="00394719"/>
    <w:rsid w:val="003962BC"/>
    <w:rsid w:val="003C06FE"/>
    <w:rsid w:val="003C451B"/>
    <w:rsid w:val="003E0D2B"/>
    <w:rsid w:val="003E41D7"/>
    <w:rsid w:val="003F1879"/>
    <w:rsid w:val="00425572"/>
    <w:rsid w:val="00441726"/>
    <w:rsid w:val="0047500D"/>
    <w:rsid w:val="004B53E9"/>
    <w:rsid w:val="00512178"/>
    <w:rsid w:val="00514BBE"/>
    <w:rsid w:val="005602F7"/>
    <w:rsid w:val="00563BF0"/>
    <w:rsid w:val="005730F4"/>
    <w:rsid w:val="00582DDA"/>
    <w:rsid w:val="00594735"/>
    <w:rsid w:val="005B7935"/>
    <w:rsid w:val="00610601"/>
    <w:rsid w:val="006140AE"/>
    <w:rsid w:val="006176F4"/>
    <w:rsid w:val="00642871"/>
    <w:rsid w:val="006667E1"/>
    <w:rsid w:val="006A4FC0"/>
    <w:rsid w:val="00747416"/>
    <w:rsid w:val="00775A67"/>
    <w:rsid w:val="007B1236"/>
    <w:rsid w:val="007D4325"/>
    <w:rsid w:val="00805990"/>
    <w:rsid w:val="00880C81"/>
    <w:rsid w:val="00890DD1"/>
    <w:rsid w:val="009238EF"/>
    <w:rsid w:val="00943F5D"/>
    <w:rsid w:val="00964836"/>
    <w:rsid w:val="009926B7"/>
    <w:rsid w:val="009A2F9A"/>
    <w:rsid w:val="009D0D43"/>
    <w:rsid w:val="009D3CBB"/>
    <w:rsid w:val="009D455B"/>
    <w:rsid w:val="00A36F7A"/>
    <w:rsid w:val="00AA3E4B"/>
    <w:rsid w:val="00AB096D"/>
    <w:rsid w:val="00AB1880"/>
    <w:rsid w:val="00B25D8E"/>
    <w:rsid w:val="00B37BED"/>
    <w:rsid w:val="00BD1C58"/>
    <w:rsid w:val="00C002FB"/>
    <w:rsid w:val="00C10E61"/>
    <w:rsid w:val="00C4505A"/>
    <w:rsid w:val="00C8585A"/>
    <w:rsid w:val="00CB1627"/>
    <w:rsid w:val="00CB602E"/>
    <w:rsid w:val="00CC71FF"/>
    <w:rsid w:val="00CF643A"/>
    <w:rsid w:val="00CF773B"/>
    <w:rsid w:val="00D1760F"/>
    <w:rsid w:val="00D3467F"/>
    <w:rsid w:val="00D37373"/>
    <w:rsid w:val="00D93599"/>
    <w:rsid w:val="00E22E61"/>
    <w:rsid w:val="00E62E5C"/>
    <w:rsid w:val="00E72A6C"/>
    <w:rsid w:val="00E732C4"/>
    <w:rsid w:val="00E80778"/>
    <w:rsid w:val="00E97D79"/>
    <w:rsid w:val="00EA4DB6"/>
    <w:rsid w:val="00EB2D98"/>
    <w:rsid w:val="00EF0B74"/>
    <w:rsid w:val="00F22859"/>
    <w:rsid w:val="00F66F0B"/>
    <w:rsid w:val="00F72B27"/>
    <w:rsid w:val="00F73397"/>
    <w:rsid w:val="00FC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40AD"/>
  <w15:chartTrackingRefBased/>
  <w15:docId w15:val="{D036CBFC-3DAE-499F-87DA-08FF5100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2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equeen@21cn.com</dc:creator>
  <cp:keywords/>
  <dc:description/>
  <cp:lastModifiedBy>equeen@21cn.com</cp:lastModifiedBy>
  <cp:revision>82</cp:revision>
  <dcterms:created xsi:type="dcterms:W3CDTF">2023-05-24T05:20:00Z</dcterms:created>
  <dcterms:modified xsi:type="dcterms:W3CDTF">2023-05-24T23:59:00Z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7116cb190f1780f5faabeea76f9f9cfdfbdc829adc11812fab1973baa939f66d</vt:lpwstr>
  </property>
</Properties>
</file>