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Calibri" w:hAnsi="Calibri" w:eastAsia="Microsoft YaHei"/>
          <w:b/>
          <w:color w:val="2E74B5"/>
          <w:sz w:val="21"/>
        </w:rPr>
        <w:t>企业解决方案建议书 | 海上通信与海洋业务数字化试点</w:t>
      </w:r>
    </w:p>
    <w:p>
      <w:pPr>
        <w:spacing w:before="40"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基于5G流量与轨迹融合的海域作业智能感知及网络保障平台</w:t>
      </w:r>
    </w:p>
    <w:p>
      <w:pPr>
        <w:spacing w:after="360"/>
        <w:jc w:val="center"/>
      </w:pPr>
      <w:r>
        <w:rPr>
          <w:rFonts w:ascii="Calibri" w:hAnsi="Calibri" w:eastAsia="Microsoft YaHei"/>
          <w:color w:val="52606D"/>
          <w:sz w:val="27"/>
        </w:rPr>
        <w:t>从海域通信态势感知走向可解释的网络保障与业务协同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提案名称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基于5G流量与轨迹融合的海域作业智能感知及网络保障平台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方案版本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V0.4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原创作者 / 权利主体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非增程式柠檬（本项目原创成果唯一作者）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适用对象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海上通信运营、网络运维、政企客户、海洋治理与渔业服务相关业务部门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建设目标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将海域通信态势转化为可解释、可联动、可执行的运营决策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当前形态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可运行本地试用平台 + 确定性仿真数据 + 可替换的数据适配与服务接口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公开获取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https://github.com/leeeeclllerrcc/marine-5g-traffic-awareness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数据边界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当前样例全部为合成数据；真实试点需经过授权、聚合、脱敏和合规审查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管理层摘要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本方案建议以“流量变化—船舶活动—海域热度—联合预警—资源保障”为主线，建设一个面向企业运营的海域智能感知平台。平台把分散的网络侧指标和船舶侧轨迹统一到同一时空单元，输出可追溯证据与行动建议，帮助企业把‘看见变化’推进到‘提前保障、快速核验和形成行业产品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作者归属声明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除第三方开源项目、数据集、库、文档和商标的既有权利外，本方案所述原创文档、原创代码、原创仿真规则、原创数据生成参数、原创页面设计、原创分析流程及其组织结构的唯一作者与权利主体为“非增程式柠檬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一、项目摘要与企业价值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海上通信网络具有覆盖范围广、业务密度不均、资源调度窗口短和现场核验成本高等特点。单一流量监控只能回答‘哪里有压力’，单一船舶轨迹只能回答‘哪里有活动’，而企业真正需要的是把两类信号放在同一空间与时间尺度上，形成可解释的运营判断和可执行的网络动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项目面向命题企业的网络运营、政企客户服务、海洋治理协同和数据产品拓展需求，提供一个轻量、可复现、可替换的试点方案。当前原型不把合成数据结果包装成生产承诺，而是先验证数据链路、分析逻辑、交互流程和企业使用场景，为后续授权数据接入与规模化建设降低试错成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企业关切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方案响应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可验证产出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网络容量与重点区域保障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按海域网格识别需求热度、负载和上/下行结构，输出容量保障与邻区分流建议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热力图、负载趋势、资源建议、导出接口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海上业务变化解释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将流量突增、上行激增、轨迹群聚、低速重复转向等信号联合解释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告警证据卡片、轨迹联动、行为画像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异常事件快速核验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以滚动基线与轨迹证据形成事件级预警，减少单一数据源误判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异常类型、置信度、证据字段、状态查询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数据产品与行业拓展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沉淀海域通信需求、作业画像和区域运营指标，支持政企及行业客户服务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可替换数据适配层、验证报告、产品化路线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建议决策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建议将本项目作为‘海域通信态势感知与网络保障’方向的试点底座，先选择一个有明确业务需求的近海区域开展授权数据验证，再根据准确性、告警响应和资源调度收益决定是否扩大覆盖范围。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二、企业业务场景与问题定义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3000"/>
        <w:gridCol w:w="1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业务场景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现有痛点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平台切入点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优先使用部门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海上网络运行保障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流量峰值、信号质量与船舶活动缺少统一视图，资源调整依赖经验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网格热度、趋势、负载与重点保障建议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网络运营 / NOC / 无线优化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政企及行业客户服务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客户需要解释海上通信需求和业务变化，传统报表难以支撑现场决策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按区域、时段、作业类型输出可解释画像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政企客户 / 行业拓展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海洋治理协同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异常活动发现后缺少流量与轨迹的交叉佐证，核验链路较长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事件级告警、轨迹证据和导出结果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海洋治理协同 / 安全管理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通信数据产品化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已有网络数据价值停留在监控层，缺少可复用行业指标与服务接口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形成标准化网格-时间样本和可替换API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数据产品 / 解决方案中心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命题涉及的“航行、锚泊、疑似捕捞、直播/监控上行”等标签处在不同语义层级。方案采用分层识别：先识别船舶运动状态，再识别通信业务行为，最后叠加风险状态与海域热度，避免把业务类型、运动状态和风险等级混成一个不可解释的分类结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三、建设目标与范围边界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500"/>
        <w:gridCol w:w="2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建设目标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企业可获得的能力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本阶段验收口径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统一态势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在同一网格和时间窗查看流量、船舶、热度与负载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12×12网格、5分钟窗口、24小时仿真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解释变化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通过轨迹与流量联合证据解释业务和异常变化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告警附带类型、置信度、基线与轨迹证据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辅助行动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将异常识别转化为容量保障、重点巡检和常态监测建议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页面展示资源建议并支持当前状态导出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支撑扩展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以数据适配层替换合成数据，保留分析和页面接口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字段字典、接口、样例数据和验证报告齐全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建设边界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本阶段使用确定性合成数据验证方法与产品流程，不接入未经授权的运营商原始流量、个人标识或真实船名。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平台定位为运营辅助与试点验证工具，不替代网络侧安全系统、人工核验、执法流程或生产级容量规划系统。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本阶段不展开5G NR物理层、核心网仿真、复杂GIS底图、云端生产部署和重型深度学习训练。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真实部署前需完成数据授权、隐私影响评估、网络安全审查、模型再标定和分区域效果验证。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四、总体解决方案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平台采用‘数据接入—时空融合—智能分析—运营决策—业务集成’五层结构。各层通过稳定字段和接口解耦，企业可在试点阶段使用合成数据快速验证，在获得授权数据后逐步替换数据适配层，不必推倒重建页面与分析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层级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核心职责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面向企业的输出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数据接入层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接入聚合5G流量、信号质量、船舶轨迹和区域静态信息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统一字段、数据质量检查、授权与脱敏边界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时空融合层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以grid_id + time_window为主键对齐流量与轨迹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网格-时间样本、船舶窗口特征、邻域统计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智能分析层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热度分级、运动状态、通信业务和异常检测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热度等级、画像标签、异常类型、置信度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运营决策层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把识别结果映射为容量保障、巡检和监测动作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重点区域清单、资源建议、证据卡片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业务集成层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提供网站、状态API、JSON导出和后续系统对接能力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试用平台、报表接口、可扩展集成入口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产品模块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主要功能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典型使用动作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海域态势总览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热度网格、活跃船舶、上下行流量、负载与告警数量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运维人员快速定位需要关注的海域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船舶与业务画像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轨迹、速度/航向、上下行结构、运动状态与通信行为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客户经理或业务人员解释区域业务变化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联合预警中心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突增、骤降、群聚、通信中断、上行激增等事件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按证据、等级和位置开展核验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资源保障建议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容量保障、重点巡检、常态监测等动作建议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形成区域保障工单或运营报表输入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接口与导出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健康检查、状态查询、当前状态JSON导出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接入内部看板、留存试点结果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五、数据方案与算法设计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数据对象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关键字段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企业使用价值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5G聚合流量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timestamp、grid_id、up_bytes、down_bytes、active_devices、prb_load、signal_dbm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识别容量压力、业务结构和区域需求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船舶轨迹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vessel_id、timestamp、lon、lat、sog、cog、turn_rate、grid_id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解释空间活动、运动状态和异常中断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事件真值 / 业务标签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truth_behavior、event_truth、scenario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用于离线评价，不作为真实生产结论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运营建议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recommendation_type、grid_id、evidence、confidence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连接告警、人工核验和资源动作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分析逻辑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热度分级：基于需求分数、活跃终端、船舶数量和资源负载形成高/中/低/非热点四级结果，并保留分数与阈值依据。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船舶画像：依据速度、转向强度、停留行为和轨迹连续性识别航行、锚泊、疑似捕捞等运动状态。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通信业务画像：依据上下行比、流量规模和持续性识别普通数据、视频下行、直播/监控上行等行为。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异常检测：以基线比值、上行结构、群聚数量和事件窗口联合判定，避免空网格或新出现网格产生无意义的异常倍数。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证据输出：每条告警同时保留位置、时间、流量变化、负载、船舶数量、行为标签和置信度，支持人工复核与事后追溯。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六、试点实施与企业协同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建议采用分阶段试点方式，由企业业务部门、网络运营部门、数据团队和安全合规团队共同参与。试点重点不是一次性追求复杂模型，而是验证‘数据能否合规获得、结果能否解释、告警能否转化为动作、收益能否被衡量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2700"/>
        <w:gridCol w:w="1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企业侧重点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项目交付物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阶段退出条件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阶段一：场景与数据准备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确认试点海域、业务事件、数据授权、脱敏规则与责任人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字段映射、数据字典、场景清单、合规边界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数据来源与验收口径明确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阶段二：融合与模型标定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以历史聚合数据或脱敏样本校准阈值和标签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融合样本、模型参数、误报分析、效果报告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核心指标达到双方约定基线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阶段三：运营联动验证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将告警与网络保障、巡检或客户服务流程连接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看板/API、告警闭环记录、资源建议复盘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形成可重复的处置流程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阶段四：区域化扩展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评估跨区域、跨季节和多业务场景的稳定性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产品化方案、部署清单、商业化报价输入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明确规模化建设决策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组织协同建议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角色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主要职责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业务负责人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确认价值场景、优先级、试点边界和决策机制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网络运营 / 无线优化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提供聚合指标口径，验证告警与资源建议的可执行性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数据与算法团队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完成数据治理、特征校准、模型评估与版本管理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安全与合规团队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审查数据授权、脱敏、访问控制、留存与对外使用边界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行业客户 / 协同单位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提供业务标签、现场反馈和结果核验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七、验证结果与企业验收指标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当前原型已使用固定随机种子完成方法验证。下表为合成数据结果，用于证明数据链路和产品闭环可以稳定运行；真实企业试点应在授权数据上重新训练、标定并分区域复核。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800"/>
        <w:gridCol w:w="1800"/>
        <w:gridCol w:w="1700"/>
        <w:gridCol w:w="1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场景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热度分级准确率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行为识别准确率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异常召回率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样本规模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正常基线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不适用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捕捞热度上升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97.3%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船舶群聚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通信中断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93.3%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直播上行激增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96.5%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建议的企业试点指标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指标方向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建议关注指标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使用方式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识别效果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热度准确率、Macro-F1、各类召回率、事件级异常召回率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按区域、时段、季节和业务类型分层核验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运营效率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告警发现到确认时长、人工复核耗时、告警闭环完成率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与现有NOC或巡检流程对照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网络保障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重点区域识别提前量、资源调整次数、负载峰值改善情况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由网络运营部门定义可比基线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客户价值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行业报表使用率、客户问题响应时间、可复用服务场景数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验证从内部工具到行业产品的转化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合规安全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数据授权覆盖率、脱敏通过率、访问审计完整性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作为上线前置条件，不以效果指标替代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八、商业化与投资价值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平台的商业化价值来自‘网络数据资产化 + 海上业务场景化 + 运营动作可量化’的组合。它既可以作为企业内部网络保障工具，也可以作为面向政企客户、海洋治理和渔业服务的行业解决方案组件。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价值层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产品化方向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可形成的收入或战略收益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内部运营提效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海域热度与容量保障看板、告警闭环和区域报表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减少人工分析与重复核验，提升网络运营效率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政企行业服务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海上通信态势、重点区域保障和行业专题分析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项目制解决方案、行业服务和定制化交付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平台化能力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数据适配、模型服务、API和多区域运营中心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平台订阅、模块授权和持续运维服务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数据资产沉淀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区域通信需求指数、作业画像和风险事件样本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形成可持续迭代的行业模型与数据产品壁垒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竞争力判断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从单一监控指标升级为流量、轨迹、业务和风险的联合证据链，直接连接运营决策。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以网格-时间窗为标准数据单元，便于跨区域复制、接口对接和指标沉淀。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采用可解释规则与轻量模型组合，适合企业在数据逐步开放、算力和部署条件受限的情况下推进试点。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原型已预留真实数据替换、服务接口和区域化模型标定路径，具备从演示样机走向产品组件的连续性。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九、风险、合规与治理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可能影响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控制措施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数据授权不足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无法形成真实效果验证或产生合规风险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先做聚合与脱敏字段清单，明确用途、留存、访问和退出机制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区域与季节漂移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阈值在不同海域泛化不稳定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按区域、季节、天气和网络制式分层标定，持续回溯误报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误报或漏报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影响运营信任和处置效率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保留证据、置信度和人工确认状态，不将模型结果直接作为强制动作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系统集成复杂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试点周期和维护成本上升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先采用本地轻量服务与JSON接口，成熟后再接入企业统一平台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知识产权边界不清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影响成果归属和后续商业化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原创材料统一署名，第三方参考单独列示，版本与哈希留痕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合规原则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企业真实试点应遵循最小化、聚合化、脱敏化和可审计原则。平台只需要业务决策所必需的统计信号，不以采集更细个人标识或原始日志作为产品竞争力。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十、交付内容与知识产权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方案、平台原型、原创仿真规则、原创数据生成参数、页面设计、分析代码和验证报告的原创作者及权利主体统一为“非增程式柠檬”，且“非增程式柠檬”是上述原创成果的唯一作者。原创部分默认保留全部权利，未经作者书面许可不得复制、修改、传播、二次发布或用于其他项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交付包包含可运行本地网站、确定性仿真数据生成器、分析引擎、健康检查与状态导出接口、样例数据、数据字典、验证报告、演示脚本、第三方参考说明和完整性校验工具。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第三方项目仅作为公开技术参考或明确依赖边界，不把第三方代码、数据和商标写入原创权利声明。若企业后续引入外部组件，应同步保留对应版本、许可证和版权声明。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文档发布版设置Word只读保护并标记文件只读，项目文件使用SHA-256清单进行完整性校验。普通文件无法在操作系统层面做到绝对不可修改，因此所有正式变更应形成新的版本号与哈希记录。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十一、GitHub公开获取与企业试用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本项目配套代码、仿真数据、交互平台、验证报告和知识产权声明已发布至公开GitHub仓库：https://github.com/leeeeclllerrcc/marine-5g-traffic-awareness。企业评审人员无需GitHub账号即可浏览仓库内容并下载完整项目。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企业下载入口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仓库主页：https://github.com/leeeeclllerrcc/marine-5g-traffic-awareness</w:t>
              <w:br/>
              <w:t>完整项目直接下载：https://github.com/leeeeclllerrcc/marine-5g-traffic-awareness/archive/refs/heads/main.zip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网页下载步骤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使用浏览器打开上述GitHub仓库主页，确认页面标题为 marine-5g-traffic-awareness，并显示 Public 标识。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点击页面右上区域绿色“Code”按钮，再选择“Download ZIP”，即可下载当前公开版本；也可直接访问完整项目下载链接。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解压下载文件，进入 prototype 目录；Windows环境双击或在终端执行 scripts/run_demo.ps1。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浏览器打开 http://127.0.0.1:8765/，即可切换场景、拖动时间轴、查看热力图、船舶画像、联合预警和资源保障建议。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需要留存评审结果时，可使用平台导出功能下载当前状态JSON；接口健康状态可访问 http://127.0.0.1:8765/api/health。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企业技术团队获取方式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已安装Git的技术团队可执行 git clone https://github.com/leeeeclllerrcc/marine-5g-traffic-awareness.git 获取完整仓库，并使用 git pull 跟踪后续版本。平台默认仅需本地Python运行环境，不依赖在线地图、云数据库或在线模型服务。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公开访问与知识产权边界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公开仓库用于企业评审、技术验证、在线浏览和下载试用。公开可见不等同于放弃著作权或授予任意修改、再发布、转售及商业使用许可。本项目原创成果的唯一作者与权利主体仍为“非增程式柠檬”；超出评审与内部试用范围的复制、修改、传播、二次发布或商业应用，应事先取得作者书面许可。第三方材料继续遵循其各自许可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附录A：试点样机与使用方式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资产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交互平台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进入prototype目录运行scripts/run_demo.ps1，浏览器访问本地地址即可试用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仿真场景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正常基线、捕捞热度上升、船舶群聚、通信中断、直播上行激增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交互动作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切换场景、拖动时间轴、点击网格/船舶/告警、查看趋势、导出当前状态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样例数据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prototype/data/sample目录提供基线与捕捞场景的合成字段样例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验证材料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prototype/reports/validation_report.md记录实验设置、结果和限制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企业试点建议先选取一个业务边界清晰、能够获得聚合数据授权且有明确处置流程的区域。先验证指标口径和告警闭环，再逐步增加区域、业务类型和外部协同数据。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附录B：开源参考与许可证边界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参考项目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可借鉴内容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许可证 / 使用边界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AISdb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AIS数据管理、查询和轨迹分析思路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AGPL-3.0；本项目仅作公开架构参考，不直接复制代码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MovingPandas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轨迹清洗、停留段和轨迹聚合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BSD-3-Clause；实际依赖时随包保留许可证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H3-Py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分层网格与空间聚合思想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Apache-2.0；可作为后续可选依赖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GFW vessel-classification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船舶与捕捞行为特征组织方式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Apache-2.0；仅借鉴公开方法与结构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ruptures / PyOD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变点检测与多维异常检测思路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BSD系列许可证；实际使用时核查版本与声明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Streamlit / deck.gl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交互数据应用与地理可视化参考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 / MIT；当前原型未复制其代码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完整来源、链接和许可证说明见项目根目录NOTICE-THIRDPARTY.md。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附录C：企业决策结论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推荐结论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建议将本项目纳入海上通信与行业数字化的试点储备，以真实授权聚合数据完成一次小范围效果评估；若能够在告警响应、区域保障或客户服务中形成可量化改善，再推进区域复制、平台集成和商业化产品包装。</w:t>
            </w:r>
          </w:p>
        </w:tc>
      </w:tr>
    </w:tbl>
    <w:p>
      <w:pPr>
        <w:spacing w:after="40"/>
      </w:pPr>
    </w:p>
    <w:p>
      <w:pPr>
        <w:spacing w:before="240" w:after="0"/>
        <w:jc w:val="center"/>
      </w:pPr>
      <w:r>
        <w:rPr>
          <w:rFonts w:ascii="Calibri" w:hAnsi="Calibri" w:eastAsia="Microsoft YaHei"/>
          <w:b/>
          <w:color w:val="0B2545"/>
          <w:sz w:val="21"/>
        </w:rPr>
        <w:t>© 2026 非增程式柠檬. All rights reserved.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7808A"/>
        <w:sz w:val="17"/>
      </w:rPr>
      <w:t>作者：非增程式柠檬    |    V0.4    |    2026-09-06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77808A"/>
        <w:sz w:val="17"/>
      </w:rPr>
      <w:t>企业解决方案建议书 |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基于5G流量与轨迹融合的海域作业智能感知及网络保障平台 - 企业解决方案建议书</dc:title>
  <dc:subject>面向海上通信运营与海洋治理的海域智能感知、异常预警与网络保障方案</dc:subject>
  <dc:creator>非增程式柠檬</dc:creator>
  <cp:keywords/>
  <dc:description>企业方案版；第三方参考与许可证边界见附录。</dc:description>
  <cp:lastModifiedBy>非增程式柠檬</cp:lastModifiedBy>
  <cp:revision>1</cp:revision>
  <dcterms:created xsi:type="dcterms:W3CDTF">2013-12-23T23:15:00Z</dcterms:created>
  <dcterms:modified xsi:type="dcterms:W3CDTF">2013-12-23T23:15:00Z</dcterms:modified>
  <cp:category/>
</cp:coreProperties>
</file>