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/>
          <w:b/>
          <w:color w:val="1A5276"/>
          <w:sz w:val="56"/>
        </w:rPr>
        <w:t>차병원 인턴 턴표 교환 시스템</w:t>
      </w:r>
    </w:p>
    <w:p>
      <w:pPr>
        <w:jc w:val="center"/>
      </w:pPr>
      <w:r>
        <w:rPr>
          <w:rFonts w:ascii="Malgun Gothic" w:hAnsi="Malgun Gothic"/>
          <w:color w:val="2E86C1"/>
          <w:sz w:val="32"/>
        </w:rPr>
        <w:t>프로그램 개요 및 교환 규칙 보고서</w:t>
      </w:r>
    </w:p>
    <w:p/>
    <w:p>
      <w:pPr>
        <w:jc w:val="center"/>
      </w:pPr>
      <w:r>
        <w:rPr>
          <w:color w:val="666666"/>
          <w:sz w:val="24"/>
        </w:rPr>
        <w:t>2026년 인턴 교육과정</w:t>
      </w:r>
    </w:p>
    <w:p>
      <w:pPr>
        <w:jc w:val="center"/>
      </w:pPr>
      <w:r>
        <w:rPr>
          <w:color w:val="666666"/>
          <w:sz w:val="24"/>
        </w:rPr>
        <w:t>2026.03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 w:before="40"/>
      </w:pPr>
      <w:r>
        <w:rPr>
          <w:b/>
          <w:sz w:val="22"/>
        </w:rPr>
        <w:t>1. 시스템 개요</w:t>
      </w:r>
    </w:p>
    <w:p>
      <w:pPr>
        <w:spacing w:after="40" w:before="40"/>
      </w:pPr>
      <w:r>
        <w:rPr>
          <w:b/>
          <w:sz w:val="22"/>
        </w:rPr>
        <w:t>2. 시스템 구성</w:t>
      </w:r>
    </w:p>
    <w:p>
      <w:pPr>
        <w:spacing w:after="40" w:before="40"/>
      </w:pPr>
      <w:r>
        <w:rPr>
          <w:b/>
          <w:sz w:val="22"/>
        </w:rPr>
        <w:t>3. 교환 규칙</w:t>
      </w:r>
    </w:p>
    <w:p>
      <w:pPr>
        <w:spacing w:after="40" w:before="40"/>
        <w:ind w:left="850"/>
      </w:pPr>
      <w:r>
        <w:rPr>
          <w:sz w:val="20"/>
        </w:rPr>
        <w:t xml:space="preserve">   3.1 교환 불가 턴</w:t>
      </w:r>
    </w:p>
    <w:p>
      <w:pPr>
        <w:spacing w:after="40" w:before="40"/>
        <w:ind w:left="850"/>
      </w:pPr>
      <w:r>
        <w:rPr>
          <w:sz w:val="20"/>
        </w:rPr>
        <w:t xml:space="preserve">   3.2 필수과목 유지 규칙</w:t>
      </w:r>
    </w:p>
    <w:p>
      <w:pPr>
        <w:spacing w:after="40" w:before="40"/>
        <w:ind w:left="850"/>
      </w:pPr>
      <w:r>
        <w:rPr>
          <w:sz w:val="20"/>
        </w:rPr>
        <w:t xml:space="preserve">   3.3 분당 근무 최소 턴 규칙</w:t>
      </w:r>
    </w:p>
    <w:p>
      <w:pPr>
        <w:spacing w:after="40" w:before="40"/>
        <w:ind w:left="850"/>
      </w:pPr>
      <w:r>
        <w:rPr>
          <w:sz w:val="20"/>
        </w:rPr>
        <w:t xml:space="preserve">   3.4 휴가 교환 규칙</w:t>
      </w:r>
    </w:p>
    <w:p>
      <w:pPr>
        <w:spacing w:after="40" w:before="40"/>
        <w:ind w:left="850"/>
      </w:pPr>
      <w:r>
        <w:rPr>
          <w:sz w:val="20"/>
        </w:rPr>
        <w:t xml:space="preserve">   3.5 복합 교환 시 휴가 수지 균형</w:t>
      </w:r>
    </w:p>
    <w:p>
      <w:pPr>
        <w:spacing w:after="40" w:before="40"/>
      </w:pPr>
      <w:r>
        <w:rPr>
          <w:b/>
          <w:sz w:val="22"/>
        </w:rPr>
        <w:t>4. 교환 유형</w:t>
      </w:r>
    </w:p>
    <w:p>
      <w:pPr>
        <w:spacing w:after="40" w:before="40"/>
        <w:ind w:left="850"/>
      </w:pPr>
      <w:r>
        <w:rPr>
          <w:sz w:val="20"/>
        </w:rPr>
        <w:t xml:space="preserve">   4.1 단일 교환</w:t>
      </w:r>
    </w:p>
    <w:p>
      <w:pPr>
        <w:spacing w:after="40" w:before="40"/>
        <w:ind w:left="850"/>
      </w:pPr>
      <w:r>
        <w:rPr>
          <w:sz w:val="20"/>
        </w:rPr>
        <w:t xml:space="preserve">   4.2 복합(체인) 교환</w:t>
      </w:r>
    </w:p>
    <w:p>
      <w:pPr>
        <w:spacing w:after="40" w:before="40"/>
      </w:pPr>
      <w:r>
        <w:rPr>
          <w:b/>
          <w:sz w:val="22"/>
        </w:rPr>
        <w:t>5. 교환 장터</w:t>
      </w:r>
    </w:p>
    <w:p>
      <w:pPr>
        <w:spacing w:after="40" w:before="40"/>
      </w:pPr>
      <w:r>
        <w:rPr>
          <w:b/>
          <w:sz w:val="22"/>
        </w:rPr>
        <w:t>6. 교환 시뮬레이션</w:t>
      </w:r>
    </w:p>
    <w:p>
      <w:pPr>
        <w:spacing w:after="40" w:before="40"/>
      </w:pPr>
      <w:r>
        <w:rPr>
          <w:b/>
          <w:sz w:val="22"/>
        </w:rPr>
        <w:t>7. 관리자 기능</w:t>
      </w:r>
    </w:p>
    <w:p>
      <w:pPr>
        <w:spacing w:after="40" w:before="40"/>
      </w:pPr>
      <w:r>
        <w:rPr>
          <w:b/>
          <w:sz w:val="22"/>
        </w:rPr>
        <w:t>8. 규칙 종합 요약표</w:t>
      </w:r>
    </w:p>
    <w:p>
      <w:r>
        <w:br w:type="page"/>
      </w:r>
    </w:p>
    <w:p>
      <w:pPr>
        <w:pStyle w:val="Heading1"/>
      </w:pPr>
      <w:r>
        <w:t>1. 시스템 개요</w:t>
      </w:r>
    </w:p>
    <w:p>
      <w:r>
        <w:t>차병원 인턴 턴표 교환 시스템은 2026년 입사 인턴들이 자신의 근무 일정(턴)을 다른 인턴과 교환할 수 있도록 지원하는 웹 기반 애플리케이션입니다.</w:t>
      </w:r>
    </w:p>
    <w:p>
      <w:pPr>
        <w:pStyle w:val="Heading2"/>
      </w:pPr>
      <w:r>
        <w:t>시스템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시스템명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9"/>
              </w:rPr>
              <w:t>차병원 인턴 턴표 교환소</w:t>
            </w:r>
          </w:p>
        </w:tc>
      </w:tr>
      <w:tr>
        <w:tc>
          <w:tcPr>
            <w:tcW w:type="dxa" w:w="226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플랫폼</w:t>
            </w:r>
          </w:p>
        </w:tc>
        <w:tc>
          <w:tcPr>
            <w:tcW w:type="dxa" w:w="6803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Streamlit (Python 웹 프레임워크)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접속 URL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9"/>
              </w:rPr>
              <w:t>cha2026internchange.streamlit.app</w:t>
            </w:r>
          </w:p>
        </w:tc>
      </w:tr>
      <w:tr>
        <w:tc>
          <w:tcPr>
            <w:tcW w:type="dxa" w:w="226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대상 사용자</w:t>
            </w:r>
          </w:p>
        </w:tc>
        <w:tc>
          <w:tcPr>
            <w:tcW w:type="dxa" w:w="6803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2026년 입사 인턴 전원 + 관리자(ADMIN)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지원 기기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9"/>
              </w:rPr>
              <w:t>모바일(기본) / PC 모두 지원, 전환 가능</w:t>
            </w:r>
          </w:p>
        </w:tc>
      </w:tr>
      <w:tr>
        <w:tc>
          <w:tcPr>
            <w:tcW w:type="dxa" w:w="226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인증 방식</w:t>
            </w:r>
          </w:p>
        </w:tc>
        <w:tc>
          <w:tcPr>
            <w:tcW w:type="dxa" w:w="6803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이름 + 비밀번호 (초기 비밀번호: 1234)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전체 턴 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sz w:val="19"/>
              </w:rPr>
              <w:t>13턴 (1턴~13턴)</w:t>
            </w:r>
          </w:p>
        </w:tc>
      </w:tr>
      <w:tr>
        <w:tc>
          <w:tcPr>
            <w:tcW w:type="dxa" w:w="226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가능 턴</w:t>
            </w:r>
          </w:p>
        </w:tc>
        <w:tc>
          <w:tcPr>
            <w:tcW w:type="dxa" w:w="6803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3턴~13턴 (11개 턴)</w:t>
            </w:r>
          </w:p>
        </w:tc>
      </w:tr>
    </w:tbl>
    <w:p/>
    <w:p>
      <w:r>
        <w:t>별도 앱 설치 없이 모바일 또는 PC 웹 브라우저에서 바로 접속하여 사용할 수 있으며, 첫 로그인 시 비밀번호 변경을 안내합니다.</w:t>
      </w:r>
    </w:p>
    <w:p>
      <w:pPr>
        <w:pStyle w:val="Heading1"/>
      </w:pPr>
      <w:r>
        <w:t>2. 시스템 구성</w:t>
      </w:r>
    </w:p>
    <w:p>
      <w:pPr>
        <w:pStyle w:val="Heading2"/>
      </w:pPr>
      <w:r>
        <w:t>데이터 저장소</w:t>
      </w:r>
    </w:p>
    <w:p>
      <w:r>
        <w:t>시스템은 Google Sheets를 주 데이터 저장소로 사용하며, gspread 라이브러리를 통해 실시간으로 연동됩니다. 교환 시 구글 시트와 로컬 캐시(intern_data.json) 모두 동기화됩니다.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시트 탭명</w:t>
            </w:r>
          </w:p>
        </w:tc>
        <w:tc>
          <w:tcPr>
            <w:tcW w:type="dxa" w:w="5669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2026년 입사 인턴 스케쥴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메인 스케줄 데이터 (인턴별 13턴 배치)</w:t>
            </w:r>
          </w:p>
        </w:tc>
      </w:tr>
      <w:tr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2026년 입사 인턴 스케쥴_휴가</w:t>
            </w:r>
          </w:p>
        </w:tc>
        <w:tc>
          <w:tcPr>
            <w:tcW w:type="dxa" w:w="56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휴가 배정 정보 (턴별 휴가 타입)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비밀번호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인턴별 비밀번호 관리</w:t>
            </w:r>
          </w:p>
        </w:tc>
      </w:tr>
      <w:tr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교환이력</w:t>
            </w:r>
          </w:p>
        </w:tc>
        <w:tc>
          <w:tcPr>
            <w:tcW w:type="dxa" w:w="56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수락/거절 로그 기록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장터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교환 장터 게시물 관리</w:t>
            </w:r>
          </w:p>
        </w:tc>
      </w:tr>
    </w:tbl>
    <w:p/>
    <w:p>
      <w:pPr>
        <w:pStyle w:val="Heading2"/>
      </w:pPr>
      <w:r>
        <w:t>과목 및 지역 체계</w:t>
      </w:r>
    </w:p>
    <w:p>
      <w:r>
        <w:t>인턴의 각 턴에는 과목(department)과 근무 지역이 배정됩니다.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35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5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필수과목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IM (내과)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교환 후에도 1턴 이상 필수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필수과목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GS (외과)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후에도 1턴 이상 필수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필수과목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OB (산부인과)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교환 후에도 1턴 이상 필수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필수과목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PE (소아과)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후에도 1턴 이상 필수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필수과목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진로탐색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교환 후에도 1턴 이상 필수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근무 지역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분당 (본원, 기본값)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셀에 괄호 표시 없음 (예: IM)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파견 지역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일산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셀에 괄호 표시 (예: IM(일산))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파견 지역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구미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셀에 괄호 표시 (예: GS(구미))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파견 지역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강남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셀에 괄호 표시 (예: IM(강남))</w:t>
            </w:r>
          </w:p>
        </w:tc>
      </w:tr>
    </w:tbl>
    <w:p/>
    <w:p>
      <w:pPr>
        <w:pStyle w:val="Heading2"/>
      </w:pPr>
      <w:r>
        <w:t>휴가 체계</w:t>
      </w:r>
    </w:p>
    <w:p>
      <w:r>
        <w:t>인턴에게는 1차, 2차 총 2회의 휴가가 배정됩니다.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휴가</w:t>
            </w:r>
          </w:p>
        </w:tc>
        <w:tc>
          <w:tcPr>
            <w:tcW w:type="dxa" w:w="3402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대상 턴 범위</w:t>
            </w:r>
          </w:p>
        </w:tc>
        <w:tc>
          <w:tcPr>
            <w:tcW w:type="dxa" w:w="3969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1차 휴가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4턴, 5턴, 6턴, 7턴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턴 번호 오름차순으로 첫 번째 휴가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2차 휴가</w:t>
            </w:r>
          </w:p>
        </w:tc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8턴, 9턴, 10턴, 11턴, 12턴, 13턴</w:t>
            </w:r>
          </w:p>
        </w:tc>
        <w:tc>
          <w:tcPr>
            <w:tcW w:type="dxa" w:w="39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턴 번호 오름차순으로 두 번째 휴가</w:t>
            </w:r>
          </w:p>
        </w:tc>
      </w:tr>
    </w:tbl>
    <w:p/>
    <w:p>
      <w:r>
        <w:t>휴가 타입은 알파벳-숫자 형식(예: A-4, B-2, C-3, D-1)으로 그룹과 순서를 나타내며, 교환 시 타입도 함께 교환됩니다.</w:t>
      </w:r>
    </w:p>
    <w:p>
      <w:pPr>
        <w:pStyle w:val="Heading1"/>
      </w:pPr>
      <w:r>
        <w:t>3. 교환 규칙</w:t>
      </w:r>
    </w:p>
    <w:p>
      <w:r>
        <w:t>모든 교환은 아래 규칙을 충족해야만 신청 및 실행이 가능합니다. 규칙은 신청 시점과 수락 시점 모두에서 검증되며, 수락 시점에는 최신 스케줄 데이터를 기반으로 재검증됩니다.</w:t>
      </w:r>
    </w:p>
    <w:p>
      <w:pPr>
        <w:pStyle w:val="Heading2"/>
      </w:pPr>
      <w:r>
        <w:t>3.1 교환 불가 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FADBD8"/>
          </w:tcPr>
          <w:p>
            <w:pPr>
              <w:spacing w:before="80" w:after="80"/>
            </w:pPr>
            <w:r>
              <w:rPr>
                <w:sz w:val="20"/>
              </w:rPr>
              <w:t>1턴과 2턴은 교환 대상에서 제외됩니다. (고정 턴)</w:t>
            </w:r>
          </w:p>
        </w:tc>
      </w:tr>
    </w:tbl>
    <w:p/>
    <w:p>
      <w:r>
        <w:t>전체 13턴 중 1턴과 2턴은 교환이 불가능한 고정 턴으로 설정되어 있습니다. 시뮬레이션, 장터, 교환 신청 등 모든 기능에서 1턴과 2턴은 후보에 포함되지 않습니다. 따라서 실제 교환 가능한 턴은 3턴부터 13턴까지 총 11개 턴입니다.</w:t>
      </w:r>
    </w:p>
    <w:p>
      <w:pPr>
        <w:pStyle w:val="Heading2"/>
      </w:pPr>
      <w:r>
        <w:t>3.2 필수과목 유지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D5F5E3"/>
          </w:tcPr>
          <w:p>
            <w:pPr>
              <w:spacing w:before="80" w:after="80"/>
            </w:pPr>
            <w:r>
              <w:rPr>
                <w:sz w:val="20"/>
              </w:rPr>
              <w:t>교환 후에도 IM, GS, OB, PE, 진로탐색 5개 필수과목이 각각 최소 1턴 이상 배정되어 있어야 합니다.</w:t>
            </w:r>
          </w:p>
        </w:tc>
      </w:tr>
    </w:tbl>
    <w:p/>
    <w:p>
      <w:r>
        <w:t>교환으로 인해 특정 필수과목이 스케줄에서 완전히 사라지는 경우, 해당 교환은 차단됩니다. 검증은 교환에 관련된 모든 인턴(신청자, 상대방)에게 개별적으로 수행됩니다.</w:t>
      </w:r>
    </w:p>
    <w:p>
      <w:r>
        <w:rPr>
          <w:b/>
        </w:rPr>
        <w:t xml:space="preserve">예시: </w:t>
      </w:r>
      <w:r>
        <w:t>이규의 스케줄에 OB가 1턴만 있을 때, 해당 OB 턴을 다른 과목으로 교환하면 OB가 0턴이 되므로 교환이 차단됩니다.</w:t>
      </w:r>
    </w:p>
    <w:p>
      <w:pPr>
        <w:pStyle w:val="Heading2"/>
      </w:pPr>
      <w:r>
        <w:t>3.3 분당 근무 최소 턴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D5F5E3"/>
          </w:tcPr>
          <w:p>
            <w:pPr>
              <w:spacing w:before="80" w:after="80"/>
            </w:pPr>
            <w:r>
              <w:rPr>
                <w:sz w:val="20"/>
              </w:rPr>
              <w:t>교환 후에도 분당(본원) 근무 턴 수가 최소 7개 이상이어야 합니다.</w:t>
            </w:r>
          </w:p>
        </w:tc>
      </w:tr>
    </w:tbl>
    <w:p/>
    <w:p>
      <w:r>
        <w:t>전체 13턴 중 분당(괄호 표시 없는 일반 과목)에 배치된 턴 수가 7개 미만이 되면 교환이 차단됩니다. 일산, 구미, 강남에 배치된 파견 턴은 분당 근무에 포함되지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5669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전체 턴 수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13턴</w:t>
            </w:r>
          </w:p>
        </w:tc>
      </w:tr>
      <w:tr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분당 최소 턴</w:t>
            </w:r>
          </w:p>
        </w:tc>
        <w:tc>
          <w:tcPr>
            <w:tcW w:type="dxa" w:w="56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7턴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최대 파견 턴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6턴 (13 - 7)</w:t>
            </w:r>
          </w:p>
        </w:tc>
      </w:tr>
    </w:tbl>
    <w:p/>
    <w:p>
      <w:pPr>
        <w:pStyle w:val="Heading2"/>
      </w:pPr>
      <w:r>
        <w:t>3.4 휴가 교환 규칙</w:t>
      </w:r>
    </w:p>
    <w:p>
      <w:r>
        <w:t>단일 턴 교환 시, 휴가 배정 여부에 따라 다음과 같이 적용됩니다: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신청자 휴가 여부</w:t>
            </w:r>
          </w:p>
        </w:tc>
        <w:tc>
          <w:tcPr>
            <w:tcW w:type="dxa" w:w="1984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상대방 휴가 여부</w:t>
            </w:r>
          </w:p>
        </w:tc>
        <w:tc>
          <w:tcPr>
            <w:tcW w:type="dxa" w:w="1701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교환 가능 여부</w:t>
            </w:r>
          </w:p>
        </w:tc>
        <w:tc>
          <w:tcPr>
            <w:tcW w:type="dxa" w:w="3402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안내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O (휴가턴)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O (휴가턴)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가능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휴가 타입도 함께 교환됨</w:t>
            </w:r>
          </w:p>
        </w:tc>
      </w:tr>
      <w:tr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O (휴가턴)</w:t>
            </w:r>
          </w:p>
        </w:tc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X (일반턴)</w:t>
            </w:r>
          </w:p>
        </w:tc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불가</w:t>
            </w:r>
          </w:p>
        </w:tc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복합 교환으로 상대에게서 다른 휴가턴을 받아오세요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X (일반턴)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O (휴가턴)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불가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복합 교환으로 상대에게 다른 휴가턴을 주세요</w:t>
            </w:r>
          </w:p>
        </w:tc>
      </w:tr>
      <w:tr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X (일반턴)</w:t>
            </w:r>
          </w:p>
        </w:tc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X (일반턴)</w:t>
            </w:r>
          </w:p>
        </w:tc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가능</w:t>
            </w:r>
          </w:p>
        </w:tc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휴가 규칙 적용 없음</w:t>
            </w:r>
          </w:p>
        </w:tc>
      </w:tr>
    </w:tbl>
    <w:p/>
    <w:p>
      <w:r>
        <w:t>한쪽만 휴가턴인 경우 단일 교환이 불가하며, 복합 교환을 통해 휴가턴을 추가로 주고받아 균형을 맞춰야 합니다.</w:t>
      </w:r>
    </w:p>
    <w:p>
      <w:pPr>
        <w:pStyle w:val="Heading2"/>
      </w:pPr>
      <w:r>
        <w:t>3.5 복합 교환 시 휴가 수지 균형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D6EAF8"/>
          </w:tcPr>
          <w:p>
            <w:pPr>
              <w:spacing w:before="80" w:after="80"/>
            </w:pPr>
            <w:r>
              <w:rPr>
                <w:sz w:val="20"/>
              </w:rPr>
              <w:t>복합 교환 시, 각 상대방별로 휴가턴을 준 횟수와 받은 횟수가 동일해야 합니다.</w:t>
            </w:r>
          </w:p>
        </w:tc>
      </w:tr>
    </w:tbl>
    <w:p/>
    <w:p>
      <w:r>
        <w:t>복합 교환(체인)에서 여러 턴을 동시에 교환할 때, 상대방별로 휴가턴의 수지가 균형을 이루어야 합니다. 전체 합산이 아닌 각 상대방과의 개별 균형이 요구됩니다.</w:t>
      </w:r>
    </w:p>
    <w:p>
      <w:r>
        <w:rPr>
          <w:b/>
        </w:rPr>
        <w:t xml:space="preserve">예시: </w:t>
      </w:r>
      <w:r>
        <w:t>A가 B에게 휴가턴 1개를 주었다면, B에게서도 휴가턴 1개를 받아와야 합니다. A가 C에게 휴가턴을 주고 B에게서 받는 것은 균형으로 인정되지 않습니다.</w:t>
      </w:r>
    </w:p>
    <w:p>
      <w:pPr>
        <w:pStyle w:val="Heading1"/>
      </w:pPr>
      <w:r>
        <w:t>4. 교환 유형</w:t>
      </w:r>
    </w:p>
    <w:p>
      <w:pPr>
        <w:pStyle w:val="Heading2"/>
      </w:pPr>
      <w:r>
        <w:t>4.1 단일 교환</w:t>
      </w:r>
    </w:p>
    <w:p>
      <w:r>
        <w:t>신청자와 상대방이 1개 턴을 교환하는 기본 형태입니다.</w:t>
      </w:r>
    </w:p>
    <w:p>
      <w:pPr>
        <w:pStyle w:val="ListBullet"/>
        <w:ind w:left="567"/>
      </w:pPr>
      <w:r>
        <w:t>신청자가 상대방과 교환할 턴을 선택하여 요청을 보냅니다.</w:t>
      </w:r>
    </w:p>
    <w:p>
      <w:pPr>
        <w:pStyle w:val="ListBullet"/>
        <w:ind w:left="567"/>
      </w:pPr>
      <w:r>
        <w:t>신청 시점에 필수과목, 분당, 휴가 규칙이 모두 검증됩니다.</w:t>
      </w:r>
    </w:p>
    <w:p>
      <w:pPr>
        <w:pStyle w:val="ListBullet"/>
        <w:ind w:left="567"/>
      </w:pPr>
      <w:r>
        <w:t>상대방이 수락하면 최신 데이터로 재검증 후 즉시 교환이 실행됩니다.</w:t>
      </w:r>
    </w:p>
    <w:p>
      <w:pPr>
        <w:pStyle w:val="ListBullet"/>
        <w:ind w:left="567"/>
      </w:pPr>
      <w:r>
        <w:t>상대방이 거절하면 요청이 취소됩니다.</w:t>
      </w:r>
    </w:p>
    <w:p>
      <w:pPr>
        <w:pStyle w:val="ListBullet"/>
        <w:ind w:left="567"/>
      </w:pPr>
      <w:r>
        <w:t>재검증 실패 시(다른 교환으로 스케줄 변경됨) 자동 거절 처리됩니다.</w:t>
      </w:r>
    </w:p>
    <w:p>
      <w:pPr>
        <w:pStyle w:val="Heading2"/>
      </w:pPr>
      <w:r>
        <w:t>4.2 복합(체인) 교환</w:t>
      </w:r>
    </w:p>
    <w:p>
      <w:r>
        <w:t>단일 교환으로 조건을 충족할 수 없는 경우, 여러 상대방과 여러 턴을 동시에 교환하는 방식입니다. 하나의 체인(chain_id)으로 묶여 관리됩니다.</w:t>
      </w:r>
    </w:p>
    <w:p>
      <w:pPr>
        <w:pStyle w:val="ListBullet"/>
        <w:ind w:left="567"/>
      </w:pPr>
      <w:r>
        <w:t>2~3개 턴을 동시에 교환 가능합니다.</w:t>
      </w:r>
    </w:p>
    <w:p>
      <w:pPr>
        <w:pStyle w:val="ListBullet"/>
        <w:ind w:left="567"/>
      </w:pPr>
      <w:r>
        <w:rPr>
          <w:b/>
          <w:sz w:val="21"/>
        </w:rPr>
        <w:t xml:space="preserve">전원 수락 필요: </w:t>
      </w:r>
      <w:r>
        <w:t>모든 상대방이 개별적으로 수락해야만 일괄 실행됩니다.</w:t>
      </w:r>
    </w:p>
    <w:p>
      <w:pPr>
        <w:pStyle w:val="ListBullet"/>
        <w:ind w:left="567"/>
      </w:pPr>
      <w:r>
        <w:rPr>
          <w:b/>
          <w:sz w:val="21"/>
        </w:rPr>
        <w:t xml:space="preserve">1인 거절 시 전체 취소: </w:t>
      </w:r>
      <w:r>
        <w:t>한 명이라도 거절하면 체인 전체가 자동 취소됩니다.</w:t>
      </w:r>
    </w:p>
    <w:p>
      <w:pPr>
        <w:pStyle w:val="ListBullet"/>
        <w:ind w:left="567"/>
      </w:pPr>
      <w:r>
        <w:t>모든 수락 완료 후에도 최신 데이터 기반 재검증이 실행됩니다.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D5F5E3"/>
          </w:tcPr>
          <w:p>
            <w:pPr>
              <w:spacing w:before="80" w:after="80"/>
            </w:pPr>
            <w:r>
              <w:rPr>
                <w:sz w:val="20"/>
              </w:rPr>
              <w:t>복합 교환의 핵심 장점:</w:t>
              <w:br/>
              <w:t>단일 교환에서 한쪽만 휴가턴이어서 교환이 불가능한 경우,</w:t>
              <w:br/>
              <w:t>추가 턴을 묶어 휴가 수지 균형을 맞출 수 있습니다.</w:t>
            </w:r>
          </w:p>
        </w:tc>
      </w:tr>
    </w:tbl>
    <w:p/>
    <w:p>
      <w:r>
        <w:rPr>
          <w:b/>
        </w:rPr>
        <w:t xml:space="preserve">예시: </w:t>
      </w:r>
      <w:r>
        <w:t>A의 4턴(휴가)을 B에게 주고 싶지만 단일 교환 불가 시, 4턴 + 5턴(B의 휴가)을 함께 교환하면 양측 모두 휴가 1개씩 주고받아 균형이 맞으므로 교환이 가능해집니다.</w:t>
      </w:r>
    </w:p>
    <w:p>
      <w:pPr>
        <w:pStyle w:val="Heading1"/>
      </w:pPr>
      <w:r>
        <w:t>5. 교환 장터</w:t>
      </w:r>
    </w:p>
    <w:p>
      <w:r>
        <w:t>교환 장터는 직접 상대방을 찾기 어려울 때 게시판 형태로 교환 희망 내용을 등록하는 기능입니다.</w:t>
      </w:r>
    </w:p>
    <w:p>
      <w:pPr>
        <w:pStyle w:val="Heading2"/>
      </w:pPr>
      <w:r>
        <w:t>등록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2835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4535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줄 턴 지정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특정 턴을 지정하여 교환 희망 등록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5턴(GS)을 주고 IM을 받고 싶습니다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아무 턴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턴을 특정하지 않고 희망 과목만 등록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아무 턴이나 주고 ANE를 받고 싶습니다</w:t>
            </w:r>
          </w:p>
        </w:tc>
      </w:tr>
    </w:tbl>
    <w:p/>
    <w:p>
      <w:pPr>
        <w:pStyle w:val="Heading2"/>
      </w:pPr>
      <w:r>
        <w:t>장터 기능</w:t>
      </w:r>
    </w:p>
    <w:p>
      <w:pPr>
        <w:pStyle w:val="ListBullet"/>
        <w:ind w:left="567"/>
      </w:pPr>
      <w:r>
        <w:t>장터 둘러보기: 다른 인턴의 게시물 확인 및 호환 가능 여부 자동 분석</w:t>
      </w:r>
    </w:p>
    <w:p>
      <w:pPr>
        <w:pStyle w:val="ListBullet"/>
        <w:ind w:left="567"/>
      </w:pPr>
      <w:r>
        <w:t>내 턴 올리기: 교환 희망 턴 등록 (받고 싶은 과목 지정 가능)</w:t>
      </w:r>
    </w:p>
    <w:p>
      <w:pPr>
        <w:pStyle w:val="ListBullet"/>
        <w:ind w:left="567"/>
      </w:pPr>
      <w:r>
        <w:t>내 게시물: 등록한 게시물 관리 (취소/마감 가능)</w:t>
      </w:r>
    </w:p>
    <w:p>
      <w:pPr>
        <w:pStyle w:val="ListBullet"/>
        <w:ind w:left="567"/>
      </w:pPr>
      <w:r>
        <w:t>교환 성사 시 해당 게시물이 자동으로 "완료" 처리됩니다.</w:t>
      </w:r>
    </w:p>
    <w:p>
      <w:pPr>
        <w:pStyle w:val="ListBullet"/>
        <w:ind w:left="567"/>
      </w:pPr>
      <w:r>
        <w:t>같은 사람이 같은 턴으로 중복 등록은 차단됩니다.</w:t>
      </w:r>
    </w:p>
    <w:p>
      <w:pPr>
        <w:pStyle w:val="Heading1"/>
      </w:pPr>
      <w:r>
        <w:t>6. 교환 시뮬레이션</w:t>
      </w:r>
    </w:p>
    <w:p>
      <w:r>
        <w:t>교환 가능 여부를 사전에 탐색할 수 있는 시뮬레이션 기능을 제공합니다. 총 3가지 모드가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3402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969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활용 예시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특정 턴 교환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선택한 턴을 교환할 수 있는 모든 파트너 목록 표시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3턴을 교환하고 싶은데 누구와 가능한지 확인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특정 과목 받기</w:t>
            </w:r>
          </w:p>
        </w:tc>
        <w:tc>
          <w:tcPr>
            <w:tcW w:type="dxa" w:w="3402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원하는 과목을 받을 수 있는 모든 (파트너, 턴) 조합 탐색</w:t>
            </w:r>
          </w:p>
        </w:tc>
        <w:tc>
          <w:tcPr>
            <w:tcW w:type="dxa" w:w="39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ANE를 받고 싶은데 어떤 교환이 가능한지 확인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복합 교환 탐색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2~3개 턴 동시 교환의 유효한 조합 자동 탐색</w:t>
              <w:br/>
              <w:t>(단독 불가 조합만 필터 가능)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단일 교환 불가 시 복합으로 가능한 조합 확인</w:t>
            </w:r>
          </w:p>
        </w:tc>
      </w:tr>
    </w:tbl>
    <w:p/>
    <w:p>
      <w:r>
        <w:t>시뮬레이션 결과에서 가능한 파트너에게 바로 교환 요청을 보낼 수 있습니다. 복합 교환 탐색 시 결과 상한은 200개이며, 3개 조합은 후보 수 200개 이하일 때만 탐색됩니다.</w:t>
      </w:r>
    </w:p>
    <w:p>
      <w:pPr>
        <w:pStyle w:val="Heading1"/>
      </w:pPr>
      <w:r>
        <w:t>7. 관리자 기능</w:t>
      </w:r>
    </w:p>
    <w:p>
      <w:r>
        <w:t>ADMIN 계정으로 로그인 시 관리자 전용 대시보드에 접근할 수 있습니다. 총 6개 탭으로 구성됩니다.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2835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535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스케줄 통계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턴별/과목별 배치 현황 분석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과목 분포, 지역별 인원, 필수과목 충족 현황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전체 스케줄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전체 인턴 스케줄 조회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인턴별 상세 조회, 휴가 음영 표시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휴가 현황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휴가 배정 상태 관리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턴별 휴가 인원, 타입별 분포, 배정 현황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이력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수락/거절 로그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전체 이력 최신순 조회, 대기 중 요청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장터 현황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장터 게시물 관리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상태별 필터링, 활성/마감/완료 현황</w:t>
            </w:r>
          </w:p>
        </w:tc>
      </w:tr>
      <w:tr>
        <w:tc>
          <w:tcPr>
            <w:tcW w:type="dxa" w:w="1701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비밀번호 관리</w:t>
            </w:r>
          </w:p>
        </w:tc>
        <w:tc>
          <w:tcPr>
            <w:tcW w:type="dxa" w:w="28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인턴 비밀번호 관리</w:t>
            </w:r>
          </w:p>
        </w:tc>
        <w:tc>
          <w:tcPr>
            <w:tcW w:type="dxa" w:w="4535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비밀번호 초기화, 변경 상태 확인</w:t>
            </w:r>
          </w:p>
        </w:tc>
      </w:tr>
    </w:tbl>
    <w:p/>
    <w:p>
      <w:pPr>
        <w:pStyle w:val="Heading1"/>
      </w:pPr>
      <w:r>
        <w:t>8. 규칙 종합 요약표</w:t>
      </w:r>
    </w:p>
    <w:p>
      <w:r>
        <w:t>아래 표는 시스템의 모든 교환 규칙을 종합 정리한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3969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3118"/>
            <w:shd w:fill="1A527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적용 시점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교환 불가 턴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1턴, 2턴 교환 절대 불가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모든 교환</w:t>
            </w:r>
          </w:p>
        </w:tc>
      </w:tr>
      <w:tr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필수과목 유지</w:t>
            </w:r>
          </w:p>
        </w:tc>
        <w:tc>
          <w:tcPr>
            <w:tcW w:type="dxa" w:w="39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IM, GS, OB, PE, 진로탐색 각 1턴 이상</w:t>
            </w:r>
          </w:p>
        </w:tc>
        <w:tc>
          <w:tcPr>
            <w:tcW w:type="dxa" w:w="311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신청 시 + 수락 시 재검증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분당 최소 7턴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전체 13턴 중 분당 배치 7턴 이상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신청 시 + 수락 시 재검증</w:t>
            </w:r>
          </w:p>
        </w:tc>
      </w:tr>
      <w:tr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단일 휴가 교환</w:t>
            </w:r>
          </w:p>
        </w:tc>
        <w:tc>
          <w:tcPr>
            <w:tcW w:type="dxa" w:w="39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한쪽만 휴가턴이면 차단 (둘 다 휴가면 OK)</w:t>
            </w:r>
          </w:p>
        </w:tc>
        <w:tc>
          <w:tcPr>
            <w:tcW w:type="dxa" w:w="311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단일 교환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복합 휴가 수지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상대방별 휴가턴 주고받기 균형 (given == received)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복합/체인 교환</w:t>
            </w:r>
          </w:p>
        </w:tc>
      </w:tr>
      <w:tr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중복 요청 방지</w:t>
            </w:r>
          </w:p>
        </w:tc>
        <w:tc>
          <w:tcPr>
            <w:tcW w:type="dxa" w:w="39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동일 sender-receiver-turn의 pending 요청 존재 시 차단</w:t>
            </w:r>
          </w:p>
        </w:tc>
        <w:tc>
          <w:tcPr>
            <w:tcW w:type="dxa" w:w="311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교환 신청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수락 시 재검증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수락 전 시트에서 최신 데이터 갱신 후 전체 규칙 재검증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수락 처리</w:t>
            </w:r>
          </w:p>
        </w:tc>
      </w:tr>
      <w:tr>
        <w:tc>
          <w:tcPr>
            <w:tcW w:type="dxa" w:w="1984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체인 전체 거절</w:t>
            </w:r>
          </w:p>
        </w:tc>
        <w:tc>
          <w:tcPr>
            <w:tcW w:type="dxa" w:w="3969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복합 교환에서 1명이라도 거절 시 전체 자동 취소</w:t>
            </w:r>
          </w:p>
        </w:tc>
        <w:tc>
          <w:tcPr>
            <w:tcW w:type="dxa" w:w="3118"/>
            <w:shd w:fill="EBF5FB"/>
          </w:tcPr>
          <w:p>
            <w:pPr>
              <w:spacing w:before="40" w:after="40"/>
            </w:pPr>
            <w:r>
              <w:rPr>
                <w:sz w:val="19"/>
              </w:rPr>
              <w:t>체인 거절 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장터 중복 방지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같은 인턴이 같은 턴으로 활성 게시물 중복 등록 차단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장터 등록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EBF5FB"/>
          </w:tcPr>
          <w:p>
            <w:pPr>
              <w:spacing w:before="80" w:after="80"/>
            </w:pPr>
            <w:r>
              <w:rPr>
                <w:sz w:val="20"/>
              </w:rPr>
              <w:t>본 보고서는 차병원 인턴 턴표 교환 시스템(app.py)의 소스 코드를 기반으로 작성되었습니다.</w:t>
              <w:br/>
              <w:t>시스템 접속: cha2026internchange.streamlit.app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52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86C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