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192E" w:rsidRPr="00865C13" w:rsidRDefault="0018192E" w:rsidP="006D6425">
      <w:pPr>
        <w:pStyle w:val="Title"/>
        <w:jc w:val="both"/>
      </w:pPr>
      <w:r w:rsidRPr="00865C13">
        <w:t>TABLE DES MATIERES</w:t>
      </w:r>
    </w:p>
    <w:p w:rsidR="0018192E" w:rsidRPr="00865C13" w:rsidRDefault="0018192E" w:rsidP="006D6425">
      <w:pPr>
        <w:jc w:val="both"/>
      </w:pPr>
    </w:p>
    <w:p w:rsidR="0018192E" w:rsidRPr="00865C13" w:rsidRDefault="0018192E" w:rsidP="006D6425">
      <w:pPr>
        <w:jc w:val="both"/>
      </w:pPr>
      <w:r w:rsidRPr="00865C13">
        <w:br w:type="page"/>
      </w:r>
    </w:p>
    <w:p w:rsidR="0018192E" w:rsidRPr="00865C13" w:rsidRDefault="0018192E" w:rsidP="006D6425">
      <w:pPr>
        <w:pStyle w:val="Heading1"/>
        <w:jc w:val="both"/>
      </w:pPr>
      <w:r w:rsidRPr="00865C13">
        <w:lastRenderedPageBreak/>
        <w:t>Contexte du projet</w:t>
      </w:r>
    </w:p>
    <w:p w:rsidR="00711565" w:rsidRPr="003715D0" w:rsidRDefault="00711565" w:rsidP="006D6425">
      <w:pPr>
        <w:jc w:val="both"/>
        <w:rPr>
          <w:rStyle w:val="IntenseEmphasis"/>
        </w:rPr>
      </w:pPr>
      <w:r w:rsidRPr="003715D0">
        <w:rPr>
          <w:rStyle w:val="IntenseEmphasis"/>
        </w:rPr>
        <w:t xml:space="preserve">En </w:t>
      </w:r>
      <w:r w:rsidR="003715D0" w:rsidRPr="003715D0">
        <w:rPr>
          <w:rStyle w:val="IntenseEmphasis"/>
        </w:rPr>
        <w:t>CHINE,</w:t>
      </w:r>
      <w:r w:rsidRPr="003715D0">
        <w:rPr>
          <w:rStyle w:val="IntenseEmphasis"/>
        </w:rPr>
        <w:t xml:space="preserve"> la marché O2O est en forte croissance.</w:t>
      </w:r>
    </w:p>
    <w:p w:rsidR="0018192E" w:rsidRPr="009B4282" w:rsidRDefault="00854559" w:rsidP="006D6425">
      <w:pPr>
        <w:jc w:val="both"/>
        <w:rPr>
          <w:szCs w:val="24"/>
        </w:rPr>
      </w:pPr>
      <w:r>
        <w:rPr>
          <w:szCs w:val="24"/>
        </w:rPr>
        <w:t>L</w:t>
      </w:r>
      <w:r w:rsidR="0018192E" w:rsidRPr="009B4282">
        <w:rPr>
          <w:szCs w:val="24"/>
        </w:rPr>
        <w:t xml:space="preserve">e rythme du </w:t>
      </w:r>
      <w:r w:rsidR="0018192E">
        <w:rPr>
          <w:szCs w:val="24"/>
        </w:rPr>
        <w:t xml:space="preserve">développement de </w:t>
      </w:r>
      <w:r w:rsidR="003715D0">
        <w:rPr>
          <w:rFonts w:hint="eastAsia"/>
          <w:szCs w:val="24"/>
        </w:rPr>
        <w:t>service</w:t>
      </w:r>
      <w:r w:rsidR="003715D0">
        <w:rPr>
          <w:szCs w:val="24"/>
        </w:rPr>
        <w:t xml:space="preserve"> </w:t>
      </w:r>
      <w:r w:rsidR="0018192E" w:rsidRPr="009B4282">
        <w:rPr>
          <w:szCs w:val="24"/>
        </w:rPr>
        <w:t>O2O</w:t>
      </w:r>
      <w:r w:rsidR="0018192E" w:rsidRPr="009B4282">
        <w:rPr>
          <w:rStyle w:val="FootnoteReference"/>
        </w:rPr>
        <w:footnoteReference w:id="1"/>
      </w:r>
      <w:r w:rsidR="0018192E" w:rsidRPr="009B4282">
        <w:rPr>
          <w:szCs w:val="24"/>
        </w:rPr>
        <w:t xml:space="preserve"> de la Chine est</w:t>
      </w:r>
      <w:r w:rsidR="0018192E">
        <w:rPr>
          <w:szCs w:val="24"/>
        </w:rPr>
        <w:t xml:space="preserve"> </w:t>
      </w:r>
      <w:r w:rsidR="0018192E" w:rsidRPr="009B4282">
        <w:rPr>
          <w:szCs w:val="24"/>
        </w:rPr>
        <w:t>rapide. D'une part, depuis la fin de 2016, le nombre des utilisateurs de l'Internet mobile chinois a atteint 780 millions, qui ont jeté les solides fondations pour les utilisateurs. En d'autre part, en 2016, la pénétration de marché de l'industrie O2O est de 4,3% seulement, il y a encore un large espace pour le développement l'industrie O2O de dans le marché. en 2016, la taille du marché de restauration O2O était 161.55 milliards de yuans</w:t>
      </w:r>
      <w:r w:rsidR="0018192E" w:rsidRPr="009B4282">
        <w:rPr>
          <w:rStyle w:val="FootnoteReference"/>
        </w:rPr>
        <w:footnoteReference w:id="2"/>
      </w:r>
      <w:r w:rsidR="0018192E" w:rsidRPr="009B4282">
        <w:rPr>
          <w:szCs w:val="24"/>
        </w:rPr>
        <w:t>, ce qui représente 5,0% de la</w:t>
      </w:r>
      <w:r w:rsidR="0018192E" w:rsidRPr="009B4282">
        <w:rPr>
          <w:rFonts w:hint="eastAsia"/>
          <w:szCs w:val="24"/>
        </w:rPr>
        <w:t xml:space="preserve"> </w:t>
      </w:r>
      <w:r w:rsidR="0018192E" w:rsidRPr="009B4282">
        <w:rPr>
          <w:szCs w:val="24"/>
        </w:rPr>
        <w:t>totale taille de marché de l’industrie alimentaire. En raison de la haute fréquence de la consommation des restaurants utilisateurs de l'industrie, qui ont tendance à former de grande taille du marché.</w:t>
      </w:r>
    </w:p>
    <w:p w:rsidR="0018192E" w:rsidRPr="009B4282" w:rsidRDefault="0018192E" w:rsidP="006D6425">
      <w:pPr>
        <w:jc w:val="both"/>
        <w:rPr>
          <w:szCs w:val="24"/>
        </w:rPr>
      </w:pPr>
      <w:r w:rsidRPr="009B4282">
        <w:rPr>
          <w:szCs w:val="24"/>
        </w:rPr>
        <w:t>Dans le domaine de</w:t>
      </w:r>
      <w:r w:rsidR="00291FDF">
        <w:rPr>
          <w:szCs w:val="24"/>
        </w:rPr>
        <w:t>s a</w:t>
      </w:r>
      <w:r w:rsidR="00291FDF" w:rsidRPr="00865C13">
        <w:t>pplications de livraisons de plats à domicile</w:t>
      </w:r>
      <w:r w:rsidRPr="009B4282">
        <w:rPr>
          <w:szCs w:val="24"/>
        </w:rPr>
        <w:t>, le groupe Metuan et le groupe Elema sont</w:t>
      </w:r>
      <w:r w:rsidRPr="009B4282">
        <w:rPr>
          <w:rFonts w:hint="eastAsia"/>
          <w:szCs w:val="24"/>
        </w:rPr>
        <w:t xml:space="preserve"> </w:t>
      </w:r>
      <w:r w:rsidRPr="009B4282">
        <w:rPr>
          <w:szCs w:val="24"/>
        </w:rPr>
        <w:t>incontestable les deux géants, ils repensent des deux tiers de la part de marché. Le groupe Baidu est aussi connu dans le marché, mais il a commencé des affaires plus tard que les autres.</w:t>
      </w:r>
    </w:p>
    <w:p w:rsidR="0018192E" w:rsidRPr="003715D0" w:rsidRDefault="0018192E" w:rsidP="006D6425">
      <w:pPr>
        <w:jc w:val="both"/>
        <w:rPr>
          <w:rStyle w:val="IntenseEmphasis"/>
        </w:rPr>
      </w:pPr>
      <w:r w:rsidRPr="003715D0">
        <w:rPr>
          <w:rStyle w:val="IntenseEmphasis"/>
        </w:rPr>
        <w:t>Les pers</w:t>
      </w:r>
      <w:r w:rsidR="00A86FA2" w:rsidRPr="003715D0">
        <w:rPr>
          <w:rStyle w:val="IntenseEmphasis"/>
        </w:rPr>
        <w:t>pectives de l'industrie de l'application</w:t>
      </w:r>
      <w:r w:rsidRPr="003715D0">
        <w:rPr>
          <w:rStyle w:val="IntenseEmphasis"/>
        </w:rPr>
        <w:t xml:space="preserve"> mobile restent favorables</w:t>
      </w:r>
    </w:p>
    <w:p w:rsidR="00CE32E6" w:rsidRDefault="0018192E" w:rsidP="006D6425">
      <w:pPr>
        <w:jc w:val="both"/>
        <w:rPr>
          <w:szCs w:val="24"/>
        </w:rPr>
      </w:pPr>
      <w:r w:rsidRPr="009B4282">
        <w:rPr>
          <w:szCs w:val="24"/>
        </w:rPr>
        <w:t>D'autre part, dans la vie de chacun sont inséparables de l'ère des smartphones,</w:t>
      </w:r>
      <w:r w:rsidR="00FC5A8A">
        <w:rPr>
          <w:szCs w:val="24"/>
        </w:rPr>
        <w:t xml:space="preserve"> </w:t>
      </w:r>
      <w:r w:rsidR="00FC5A8A" w:rsidRPr="00FC5A8A">
        <w:rPr>
          <w:szCs w:val="24"/>
        </w:rPr>
        <w:t>l'application</w:t>
      </w:r>
      <w:r w:rsidRPr="009B4282">
        <w:rPr>
          <w:szCs w:val="24"/>
        </w:rPr>
        <w:t xml:space="preserve"> mobile est devenu inévitable des produits populaires. Avec le développement des smartphones, et maintenant la majorité des utilisateurs de téléphones mobiles ont été mis sur un </w:t>
      </w:r>
      <w:r>
        <w:rPr>
          <w:szCs w:val="24"/>
        </w:rPr>
        <w:t>smartphone</w:t>
      </w:r>
      <w:r w:rsidR="0092190E">
        <w:rPr>
          <w:szCs w:val="24"/>
        </w:rPr>
        <w:t>.</w:t>
      </w:r>
      <w:r w:rsidRPr="009B4282">
        <w:rPr>
          <w:szCs w:val="24"/>
        </w:rPr>
        <w:t xml:space="preserve"> </w:t>
      </w:r>
      <w:r w:rsidR="0092190E">
        <w:rPr>
          <w:szCs w:val="24"/>
        </w:rPr>
        <w:t>Que l’on utilise</w:t>
      </w:r>
      <w:r w:rsidRPr="009B4282">
        <w:rPr>
          <w:szCs w:val="24"/>
        </w:rPr>
        <w:t xml:space="preserve"> iOS ou Android système, les utilisateurs </w:t>
      </w:r>
      <w:r w:rsidR="00FC5A8A" w:rsidRPr="009B4282">
        <w:rPr>
          <w:szCs w:val="24"/>
        </w:rPr>
        <w:t xml:space="preserve">encore </w:t>
      </w:r>
      <w:r w:rsidR="0092190E">
        <w:rPr>
          <w:szCs w:val="24"/>
        </w:rPr>
        <w:t xml:space="preserve">attendent des </w:t>
      </w:r>
      <w:r w:rsidR="0092190E" w:rsidRPr="009B4282">
        <w:rPr>
          <w:szCs w:val="24"/>
        </w:rPr>
        <w:t>façon</w:t>
      </w:r>
      <w:r w:rsidR="0092190E">
        <w:rPr>
          <w:szCs w:val="24"/>
        </w:rPr>
        <w:t>s</w:t>
      </w:r>
      <w:r w:rsidR="0092190E" w:rsidRPr="009B4282">
        <w:rPr>
          <w:szCs w:val="24"/>
        </w:rPr>
        <w:t xml:space="preserve"> plus pratiques</w:t>
      </w:r>
      <w:r w:rsidRPr="009B4282">
        <w:rPr>
          <w:szCs w:val="24"/>
        </w:rPr>
        <w:t xml:space="preserve"> pour naviguer</w:t>
      </w:r>
      <w:r>
        <w:rPr>
          <w:szCs w:val="24"/>
        </w:rPr>
        <w:t xml:space="preserve"> sur l’Internet</w:t>
      </w:r>
      <w:r w:rsidRPr="009B4282">
        <w:rPr>
          <w:szCs w:val="24"/>
        </w:rPr>
        <w:t>. Maintenant, l'accès au navigateur traditionnel a été incapable de répondre aux besoins des utilisateurs, donc une grande variété de</w:t>
      </w:r>
      <w:r w:rsidR="0092190E">
        <w:rPr>
          <w:szCs w:val="24"/>
        </w:rPr>
        <w:t xml:space="preserve">s </w:t>
      </w:r>
      <w:r w:rsidR="00570A99">
        <w:rPr>
          <w:szCs w:val="24"/>
        </w:rPr>
        <w:t>applications</w:t>
      </w:r>
      <w:r w:rsidRPr="009B4282">
        <w:rPr>
          <w:szCs w:val="24"/>
        </w:rPr>
        <w:t xml:space="preserve"> mobile </w:t>
      </w:r>
      <w:r w:rsidR="0092190E">
        <w:rPr>
          <w:szCs w:val="24"/>
        </w:rPr>
        <w:t>sont développé par les commerçants .</w:t>
      </w:r>
      <w:r w:rsidRPr="009B4282">
        <w:rPr>
          <w:szCs w:val="24"/>
        </w:rPr>
        <w:t xml:space="preserve">Dans l'activité économique du marché moderne, l'information est déjà une importante ressource économique de l'industrie de l'application </w:t>
      </w:r>
      <w:r w:rsidR="00570A99">
        <w:rPr>
          <w:szCs w:val="24"/>
        </w:rPr>
        <w:t xml:space="preserve">mobile. </w:t>
      </w:r>
      <w:r w:rsidR="00570A99" w:rsidRPr="009B4282">
        <w:rPr>
          <w:szCs w:val="24"/>
        </w:rPr>
        <w:t>Des</w:t>
      </w:r>
      <w:r w:rsidRPr="009B4282">
        <w:rPr>
          <w:szCs w:val="24"/>
        </w:rPr>
        <w:t xml:space="preserve"> occupants</w:t>
      </w:r>
      <w:r w:rsidR="00570A99">
        <w:rPr>
          <w:szCs w:val="24"/>
        </w:rPr>
        <w:t xml:space="preserve"> des </w:t>
      </w:r>
      <w:r w:rsidR="00570A99" w:rsidRPr="009B4282">
        <w:rPr>
          <w:szCs w:val="24"/>
        </w:rPr>
        <w:t>ressources d'information</w:t>
      </w:r>
      <w:r w:rsidR="00570A99">
        <w:rPr>
          <w:szCs w:val="24"/>
        </w:rPr>
        <w:t xml:space="preserve"> ont la prioritaire</w:t>
      </w:r>
      <w:r w:rsidRPr="009B4282">
        <w:rPr>
          <w:szCs w:val="24"/>
        </w:rPr>
        <w:t xml:space="preserve"> pour gagner</w:t>
      </w:r>
      <w:r w:rsidR="00570A99">
        <w:rPr>
          <w:szCs w:val="24"/>
        </w:rPr>
        <w:t xml:space="preserve"> dans le marché</w:t>
      </w:r>
      <w:r w:rsidRPr="009B4282">
        <w:rPr>
          <w:szCs w:val="24"/>
        </w:rPr>
        <w:t xml:space="preserve">, et </w:t>
      </w:r>
      <w:r w:rsidR="00570A99">
        <w:rPr>
          <w:szCs w:val="24"/>
        </w:rPr>
        <w:t>a</w:t>
      </w:r>
      <w:r w:rsidR="00570A99" w:rsidRPr="00570A99">
        <w:rPr>
          <w:szCs w:val="24"/>
        </w:rPr>
        <w:t>u contraire</w:t>
      </w:r>
      <w:r w:rsidR="00570A99">
        <w:rPr>
          <w:szCs w:val="24"/>
        </w:rPr>
        <w:t xml:space="preserve">, </w:t>
      </w:r>
      <w:r w:rsidR="00570A99" w:rsidRPr="00570A99">
        <w:rPr>
          <w:szCs w:val="24"/>
        </w:rPr>
        <w:t>dans une position défavorable.</w:t>
      </w:r>
    </w:p>
    <w:p w:rsidR="0018192E" w:rsidRDefault="00CE32E6" w:rsidP="006D6425">
      <w:pPr>
        <w:jc w:val="both"/>
        <w:rPr>
          <w:szCs w:val="24"/>
        </w:rPr>
      </w:pPr>
      <w:r>
        <w:rPr>
          <w:szCs w:val="24"/>
        </w:rPr>
        <w:t>En</w:t>
      </w:r>
      <w:r w:rsidR="0018192E" w:rsidRPr="009B4282">
        <w:rPr>
          <w:szCs w:val="24"/>
        </w:rPr>
        <w:t xml:space="preserve"> Chine</w:t>
      </w:r>
      <w:r>
        <w:rPr>
          <w:szCs w:val="24"/>
        </w:rPr>
        <w:t>,</w:t>
      </w:r>
      <w:r w:rsidR="0018192E" w:rsidRPr="009B4282">
        <w:rPr>
          <w:szCs w:val="24"/>
        </w:rPr>
        <w:t xml:space="preserve"> </w:t>
      </w:r>
      <w:r>
        <w:rPr>
          <w:szCs w:val="24"/>
        </w:rPr>
        <w:t xml:space="preserve">il y a </w:t>
      </w:r>
      <w:r w:rsidR="0018192E" w:rsidRPr="009B4282">
        <w:rPr>
          <w:szCs w:val="24"/>
        </w:rPr>
        <w:t>chaque année près d'un mil</w:t>
      </w:r>
      <w:r w:rsidR="00EF333C">
        <w:rPr>
          <w:szCs w:val="24"/>
        </w:rPr>
        <w:t>lion défaillances d'entreprises. Les erreurs et les échec  commercials aboutit</w:t>
      </w:r>
      <w:r w:rsidR="00EF333C" w:rsidRPr="00EF333C">
        <w:rPr>
          <w:szCs w:val="24"/>
        </w:rPr>
        <w:t xml:space="preserve"> à</w:t>
      </w:r>
      <w:r w:rsidR="00EF333C">
        <w:rPr>
          <w:szCs w:val="24"/>
        </w:rPr>
        <w:t xml:space="preserve"> </w:t>
      </w:r>
      <w:r w:rsidR="0018192E" w:rsidRPr="009B4282">
        <w:rPr>
          <w:szCs w:val="24"/>
        </w:rPr>
        <w:t xml:space="preserve"> </w:t>
      </w:r>
      <w:r w:rsidR="00EF333C">
        <w:rPr>
          <w:szCs w:val="24"/>
        </w:rPr>
        <w:t xml:space="preserve">les défaillance d’entreprise. Parce que leurs échecs et </w:t>
      </w:r>
      <w:r w:rsidR="0018192E" w:rsidRPr="009B4282">
        <w:rPr>
          <w:szCs w:val="24"/>
        </w:rPr>
        <w:t xml:space="preserve"> leurs leçons, </w:t>
      </w:r>
      <w:r w:rsidR="00EF333C" w:rsidRPr="00EF333C">
        <w:rPr>
          <w:szCs w:val="24"/>
        </w:rPr>
        <w:t>Ils réussissent probablement jamais.</w:t>
      </w:r>
      <w:r w:rsidR="0018192E" w:rsidRPr="009B4282">
        <w:rPr>
          <w:szCs w:val="24"/>
        </w:rPr>
        <w:t xml:space="preserve"> </w:t>
      </w:r>
      <w:r w:rsidR="00EF333C">
        <w:rPr>
          <w:szCs w:val="24"/>
        </w:rPr>
        <w:t>Mais, la clé succès pour les entreprises des applications mobiles</w:t>
      </w:r>
      <w:r w:rsidR="00607F80">
        <w:rPr>
          <w:szCs w:val="24"/>
        </w:rPr>
        <w:t xml:space="preserve"> est la sensibilisation de marché potentiel. C’est-à-dire, les entreprises </w:t>
      </w:r>
      <w:r w:rsidR="00607F80" w:rsidRPr="00607F80">
        <w:rPr>
          <w:szCs w:val="24"/>
        </w:rPr>
        <w:t>doivent</w:t>
      </w:r>
      <w:r w:rsidR="00607F80">
        <w:rPr>
          <w:szCs w:val="24"/>
        </w:rPr>
        <w:t xml:space="preserve"> fermement verrouiller et capturer les demandes de marché qui ne sont pas  encore formé.  </w:t>
      </w:r>
      <w:r w:rsidR="0018192E" w:rsidRPr="009B4282">
        <w:rPr>
          <w:szCs w:val="24"/>
        </w:rPr>
        <w:t xml:space="preserve">Les </w:t>
      </w:r>
      <w:r w:rsidR="0018192E" w:rsidRPr="009B4282">
        <w:rPr>
          <w:szCs w:val="24"/>
        </w:rPr>
        <w:lastRenderedPageBreak/>
        <w:t xml:space="preserve">entreprises qui réussissent souvent </w:t>
      </w:r>
      <w:r w:rsidR="00EF0691">
        <w:rPr>
          <w:szCs w:val="24"/>
        </w:rPr>
        <w:t xml:space="preserve">utilisent tous les efforts pour rechercher les demandes de </w:t>
      </w:r>
      <w:r w:rsidR="0014107A">
        <w:rPr>
          <w:szCs w:val="24"/>
        </w:rPr>
        <w:t xml:space="preserve">marché </w:t>
      </w:r>
      <w:r w:rsidR="00EF0691">
        <w:rPr>
          <w:szCs w:val="24"/>
        </w:rPr>
        <w:t>actuels, les demandes de marché potentiels et les nouvelles exigences de marché.L’industrie d’a</w:t>
      </w:r>
      <w:r w:rsidR="0018192E" w:rsidRPr="009B4282">
        <w:rPr>
          <w:szCs w:val="24"/>
        </w:rPr>
        <w:t>pplication m</w:t>
      </w:r>
      <w:r w:rsidR="00EF0691">
        <w:rPr>
          <w:szCs w:val="24"/>
        </w:rPr>
        <w:t xml:space="preserve">obile de la Chine est dans une  période de </w:t>
      </w:r>
      <w:r w:rsidR="0018192E" w:rsidRPr="009B4282">
        <w:rPr>
          <w:szCs w:val="24"/>
        </w:rPr>
        <w:t>développement</w:t>
      </w:r>
      <w:r w:rsidR="00EF0691">
        <w:rPr>
          <w:szCs w:val="24"/>
        </w:rPr>
        <w:t>.</w:t>
      </w:r>
    </w:p>
    <w:p w:rsidR="0018192E" w:rsidRPr="009B4282" w:rsidRDefault="00D704C4" w:rsidP="006D6425">
      <w:pPr>
        <w:jc w:val="both"/>
        <w:rPr>
          <w:szCs w:val="24"/>
        </w:rPr>
      </w:pPr>
      <w:r>
        <w:rPr>
          <w:szCs w:val="24"/>
        </w:rPr>
        <w:t>La concurrence</w:t>
      </w:r>
      <w:r w:rsidRPr="009B4282">
        <w:rPr>
          <w:szCs w:val="24"/>
        </w:rPr>
        <w:t xml:space="preserve"> intense</w:t>
      </w:r>
      <w:r>
        <w:rPr>
          <w:szCs w:val="24"/>
        </w:rPr>
        <w:t xml:space="preserve"> de la marché d’applications mobile</w:t>
      </w:r>
      <w:r w:rsidRPr="009B4282">
        <w:rPr>
          <w:szCs w:val="24"/>
        </w:rPr>
        <w:t xml:space="preserve"> conduiront </w:t>
      </w:r>
      <w:r>
        <w:rPr>
          <w:szCs w:val="24"/>
        </w:rPr>
        <w:t xml:space="preserve">aux </w:t>
      </w:r>
      <w:r w:rsidRPr="009B4282">
        <w:rPr>
          <w:szCs w:val="24"/>
        </w:rPr>
        <w:t>développement</w:t>
      </w:r>
      <w:r>
        <w:rPr>
          <w:szCs w:val="24"/>
        </w:rPr>
        <w:t xml:space="preserve"> de </w:t>
      </w:r>
      <w:r w:rsidRPr="009B4282">
        <w:rPr>
          <w:szCs w:val="24"/>
        </w:rPr>
        <w:t>l'avenir des affaires à une</w:t>
      </w:r>
      <w:r>
        <w:rPr>
          <w:szCs w:val="24"/>
        </w:rPr>
        <w:t xml:space="preserve"> direction de</w:t>
      </w:r>
      <w:r w:rsidRPr="009B4282">
        <w:rPr>
          <w:szCs w:val="24"/>
        </w:rPr>
        <w:t xml:space="preserve"> segmentation des produits plus verticale. </w:t>
      </w:r>
      <w:r>
        <w:rPr>
          <w:szCs w:val="24"/>
        </w:rPr>
        <w:t xml:space="preserve"> Cela signifie aussi, si n</w:t>
      </w:r>
      <w:r w:rsidR="0018192E" w:rsidRPr="009B4282">
        <w:rPr>
          <w:szCs w:val="24"/>
        </w:rPr>
        <w:t>ous voul</w:t>
      </w:r>
      <w:r>
        <w:rPr>
          <w:szCs w:val="24"/>
        </w:rPr>
        <w:t>ons</w:t>
      </w:r>
      <w:r w:rsidR="0018192E" w:rsidRPr="009B4282">
        <w:rPr>
          <w:szCs w:val="24"/>
        </w:rPr>
        <w:t xml:space="preserve"> survivre</w:t>
      </w:r>
      <w:r>
        <w:rPr>
          <w:szCs w:val="24"/>
        </w:rPr>
        <w:t xml:space="preserve"> dans le marché d’</w:t>
      </w:r>
      <w:r>
        <w:rPr>
          <w:rFonts w:hint="eastAsia"/>
          <w:szCs w:val="24"/>
        </w:rPr>
        <w:t xml:space="preserve">application </w:t>
      </w:r>
      <w:r>
        <w:rPr>
          <w:szCs w:val="24"/>
        </w:rPr>
        <w:t>mobile</w:t>
      </w:r>
      <w:r w:rsidR="0018192E" w:rsidRPr="009B4282">
        <w:rPr>
          <w:szCs w:val="24"/>
        </w:rPr>
        <w:t>, nous devons constamment chercher</w:t>
      </w:r>
      <w:r>
        <w:rPr>
          <w:szCs w:val="24"/>
        </w:rPr>
        <w:t xml:space="preserve"> les façons d’innovations de fonction, de </w:t>
      </w:r>
      <w:r w:rsidR="0018192E" w:rsidRPr="009B4282">
        <w:rPr>
          <w:szCs w:val="24"/>
        </w:rPr>
        <w:t>expérience</w:t>
      </w:r>
      <w:r>
        <w:rPr>
          <w:szCs w:val="24"/>
        </w:rPr>
        <w:t xml:space="preserve"> et de </w:t>
      </w:r>
      <w:r w:rsidRPr="00D704C4">
        <w:rPr>
          <w:szCs w:val="24"/>
        </w:rPr>
        <w:t>mode</w:t>
      </w:r>
      <w:r>
        <w:rPr>
          <w:szCs w:val="24"/>
        </w:rPr>
        <w:t xml:space="preserve">s de produit. </w:t>
      </w:r>
    </w:p>
    <w:p w:rsidR="00D704C4" w:rsidRDefault="00D704C4" w:rsidP="006D6425">
      <w:pPr>
        <w:jc w:val="both"/>
        <w:rPr>
          <w:rStyle w:val="IntenseEmphasis"/>
        </w:rPr>
      </w:pPr>
      <w:r>
        <w:rPr>
          <w:rStyle w:val="IntenseEmphasis"/>
        </w:rPr>
        <w:t xml:space="preserve">La </w:t>
      </w:r>
      <w:r w:rsidRPr="00D704C4">
        <w:rPr>
          <w:rStyle w:val="IntenseEmphasis"/>
        </w:rPr>
        <w:t xml:space="preserve">taille de </w:t>
      </w:r>
      <w:r>
        <w:rPr>
          <w:rStyle w:val="IntenseEmphasis"/>
        </w:rPr>
        <w:t>marché de</w:t>
      </w:r>
      <w:r w:rsidR="0014107A" w:rsidRPr="0014107A">
        <w:t xml:space="preserve"> </w:t>
      </w:r>
      <w:r w:rsidR="0014107A" w:rsidRPr="0014107A">
        <w:rPr>
          <w:rStyle w:val="IntenseEmphasis"/>
        </w:rPr>
        <w:t>livraisons de plats à domicile</w:t>
      </w:r>
      <w:r w:rsidRPr="00D704C4">
        <w:rPr>
          <w:rStyle w:val="IntenseEmphasis"/>
        </w:rPr>
        <w:t xml:space="preserve"> continuent d'augmenter</w:t>
      </w:r>
    </w:p>
    <w:p w:rsidR="00D704C4" w:rsidRPr="00F971DB" w:rsidRDefault="00D704C4" w:rsidP="006D6425">
      <w:pPr>
        <w:jc w:val="both"/>
        <w:rPr>
          <w:szCs w:val="24"/>
        </w:rPr>
      </w:pPr>
      <w:r w:rsidRPr="00D704C4">
        <w:rPr>
          <w:szCs w:val="24"/>
        </w:rPr>
        <w:t xml:space="preserve">Récemment, </w:t>
      </w:r>
      <w:r w:rsidR="0014107A">
        <w:rPr>
          <w:szCs w:val="24"/>
        </w:rPr>
        <w:t>le groupe Yiguan</w:t>
      </w:r>
      <w:r w:rsidR="0014107A">
        <w:rPr>
          <w:rStyle w:val="FootnoteReference"/>
          <w:szCs w:val="24"/>
        </w:rPr>
        <w:footnoteReference w:id="3"/>
      </w:r>
      <w:r w:rsidR="0014107A">
        <w:rPr>
          <w:szCs w:val="24"/>
        </w:rPr>
        <w:t xml:space="preserve"> </w:t>
      </w:r>
      <w:r w:rsidRPr="00D704C4">
        <w:rPr>
          <w:szCs w:val="24"/>
        </w:rPr>
        <w:t xml:space="preserve">a publié </w:t>
      </w:r>
      <w:r w:rsidR="0014107A">
        <w:rPr>
          <w:szCs w:val="24"/>
        </w:rPr>
        <w:t xml:space="preserve">le rapport d’analyse </w:t>
      </w:r>
      <w:r w:rsidRPr="00D704C4">
        <w:rPr>
          <w:szCs w:val="24"/>
        </w:rPr>
        <w:t>le</w:t>
      </w:r>
      <w:r w:rsidR="00F971DB">
        <w:rPr>
          <w:szCs w:val="24"/>
        </w:rPr>
        <w:t xml:space="preserve"> </w:t>
      </w:r>
      <w:r w:rsidR="00F971DB" w:rsidRPr="00F971DB">
        <w:rPr>
          <w:szCs w:val="24"/>
        </w:rPr>
        <w:t>marché</w:t>
      </w:r>
      <w:r w:rsidR="00F971DB">
        <w:rPr>
          <w:szCs w:val="24"/>
        </w:rPr>
        <w:t xml:space="preserve"> chinois</w:t>
      </w:r>
      <w:r w:rsidR="00F971DB" w:rsidRPr="00F971DB">
        <w:rPr>
          <w:szCs w:val="24"/>
        </w:rPr>
        <w:t xml:space="preserve"> de livraisons de plats à domicile</w:t>
      </w:r>
      <w:r w:rsidR="00F971DB">
        <w:rPr>
          <w:szCs w:val="24"/>
        </w:rPr>
        <w:t xml:space="preserve"> en</w:t>
      </w:r>
      <w:r w:rsidRPr="00D704C4">
        <w:rPr>
          <w:szCs w:val="24"/>
        </w:rPr>
        <w:t xml:space="preserve"> deuxième trimestre de 2017 </w:t>
      </w:r>
      <w:r w:rsidR="00F971DB">
        <w:rPr>
          <w:szCs w:val="24"/>
        </w:rPr>
        <w:t>.</w:t>
      </w:r>
      <w:r w:rsidRPr="00D704C4">
        <w:rPr>
          <w:szCs w:val="24"/>
        </w:rPr>
        <w:t xml:space="preserve">Les </w:t>
      </w:r>
      <w:r w:rsidR="00F971DB">
        <w:rPr>
          <w:szCs w:val="24"/>
        </w:rPr>
        <w:t xml:space="preserve">résultats </w:t>
      </w:r>
      <w:r w:rsidRPr="00D704C4">
        <w:rPr>
          <w:szCs w:val="24"/>
        </w:rPr>
        <w:t xml:space="preserve">montrent que le deuxième trimestre de 2017, la taille globale des transactions du marché de </w:t>
      </w:r>
      <w:r w:rsidR="00F971DB" w:rsidRPr="00F971DB">
        <w:rPr>
          <w:szCs w:val="24"/>
        </w:rPr>
        <w:t>livraisons de plats à domicile</w:t>
      </w:r>
      <w:r w:rsidRPr="00D704C4">
        <w:rPr>
          <w:szCs w:val="24"/>
        </w:rPr>
        <w:t xml:space="preserve"> </w:t>
      </w:r>
      <w:r w:rsidR="00F971DB">
        <w:rPr>
          <w:szCs w:val="24"/>
        </w:rPr>
        <w:t xml:space="preserve">a arrivé  à </w:t>
      </w:r>
      <w:r w:rsidRPr="00D704C4">
        <w:rPr>
          <w:szCs w:val="24"/>
        </w:rPr>
        <w:t xml:space="preserve">45,95 milliards de yuans, </w:t>
      </w:r>
      <w:r w:rsidR="00F971DB">
        <w:rPr>
          <w:szCs w:val="24"/>
        </w:rPr>
        <w:t xml:space="preserve">qui  a augmenté </w:t>
      </w:r>
      <w:r w:rsidR="00F971DB" w:rsidRPr="00D704C4">
        <w:rPr>
          <w:szCs w:val="24"/>
        </w:rPr>
        <w:t>81,8%</w:t>
      </w:r>
      <w:r w:rsidRPr="00D704C4">
        <w:rPr>
          <w:szCs w:val="24"/>
        </w:rPr>
        <w:t xml:space="preserve"> par rapport à la même période l'an dernier. </w:t>
      </w:r>
      <w:r w:rsidR="00F971DB">
        <w:rPr>
          <w:szCs w:val="24"/>
        </w:rPr>
        <w:t xml:space="preserve">Au niveau des utilisateurs activfs, le groupe Elema, le champion de </w:t>
      </w:r>
      <w:r w:rsidR="00F971DB" w:rsidRPr="00F971DB">
        <w:rPr>
          <w:szCs w:val="24"/>
        </w:rPr>
        <w:t xml:space="preserve">marché de livraisons de plats à domicile </w:t>
      </w:r>
      <w:r w:rsidR="00F971DB">
        <w:rPr>
          <w:szCs w:val="24"/>
        </w:rPr>
        <w:t xml:space="preserve">, a gagné </w:t>
      </w:r>
      <w:r w:rsidRPr="00D704C4">
        <w:rPr>
          <w:szCs w:val="24"/>
        </w:rPr>
        <w:t>3402 mille</w:t>
      </w:r>
      <w:r w:rsidR="00F971DB">
        <w:rPr>
          <w:szCs w:val="24"/>
        </w:rPr>
        <w:t xml:space="preserve"> utilisateurs actifs.</w:t>
      </w:r>
    </w:p>
    <w:p w:rsidR="0018192E" w:rsidRDefault="00F971DB" w:rsidP="006D6425">
      <w:pPr>
        <w:jc w:val="both"/>
        <w:rPr>
          <w:szCs w:val="24"/>
        </w:rPr>
      </w:pPr>
      <w:r>
        <w:rPr>
          <w:szCs w:val="24"/>
        </w:rPr>
        <w:t>La deuxième</w:t>
      </w:r>
      <w:r w:rsidR="00D704C4" w:rsidRPr="00D704C4">
        <w:rPr>
          <w:szCs w:val="24"/>
        </w:rPr>
        <w:t xml:space="preserve"> trimestre</w:t>
      </w:r>
      <w:r>
        <w:rPr>
          <w:szCs w:val="24"/>
        </w:rPr>
        <w:t xml:space="preserve"> et la troisième trimestre</w:t>
      </w:r>
      <w:r w:rsidR="00D704C4" w:rsidRPr="00D704C4">
        <w:rPr>
          <w:szCs w:val="24"/>
        </w:rPr>
        <w:t xml:space="preserve"> de chaque année </w:t>
      </w:r>
      <w:r>
        <w:rPr>
          <w:szCs w:val="24"/>
        </w:rPr>
        <w:t xml:space="preserve">sont les périodes </w:t>
      </w:r>
      <w:r w:rsidR="00D704C4" w:rsidRPr="00D704C4">
        <w:rPr>
          <w:szCs w:val="24"/>
        </w:rPr>
        <w:t>important</w:t>
      </w:r>
      <w:r>
        <w:rPr>
          <w:szCs w:val="24"/>
        </w:rPr>
        <w:t>s</w:t>
      </w:r>
      <w:r w:rsidR="00D704C4" w:rsidRPr="00D704C4">
        <w:rPr>
          <w:szCs w:val="24"/>
        </w:rPr>
        <w:t xml:space="preserve"> </w:t>
      </w:r>
      <w:r>
        <w:rPr>
          <w:szCs w:val="24"/>
        </w:rPr>
        <w:t>pour le</w:t>
      </w:r>
      <w:r w:rsidR="00D704C4" w:rsidRPr="00D704C4">
        <w:rPr>
          <w:szCs w:val="24"/>
        </w:rPr>
        <w:t xml:space="preserve"> marketing </w:t>
      </w:r>
      <w:r w:rsidRPr="00F971DB">
        <w:rPr>
          <w:szCs w:val="24"/>
        </w:rPr>
        <w:t>de marché de livraisons de plats à domicile</w:t>
      </w:r>
      <w:r>
        <w:rPr>
          <w:szCs w:val="24"/>
        </w:rPr>
        <w:t xml:space="preserve">. </w:t>
      </w:r>
      <w:r w:rsidR="009046F1">
        <w:rPr>
          <w:szCs w:val="24"/>
        </w:rPr>
        <w:t>Dans l</w:t>
      </w:r>
      <w:r>
        <w:rPr>
          <w:szCs w:val="24"/>
        </w:rPr>
        <w:t xml:space="preserve">a </w:t>
      </w:r>
      <w:r w:rsidR="00D704C4" w:rsidRPr="00D704C4">
        <w:rPr>
          <w:szCs w:val="24"/>
        </w:rPr>
        <w:t xml:space="preserve">deuxième trimestre de cette année, </w:t>
      </w:r>
      <w:r w:rsidR="009046F1">
        <w:rPr>
          <w:szCs w:val="24"/>
        </w:rPr>
        <w:t>le marché de livraison de plate àdomicile a une augmentation plus haute qu’avnt.</w:t>
      </w:r>
      <w:r w:rsidR="009046F1">
        <w:rPr>
          <w:rFonts w:hint="eastAsia"/>
          <w:szCs w:val="24"/>
        </w:rPr>
        <w:t xml:space="preserve"> </w:t>
      </w:r>
      <w:r w:rsidR="009046F1">
        <w:rPr>
          <w:szCs w:val="24"/>
        </w:rPr>
        <w:t>Avec l'arrivée d</w:t>
      </w:r>
      <w:r w:rsidR="009046F1" w:rsidRPr="009046F1">
        <w:rPr>
          <w:szCs w:val="24"/>
        </w:rPr>
        <w:t>es chaleurs d'été</w:t>
      </w:r>
      <w:r w:rsidR="00D704C4" w:rsidRPr="00D704C4">
        <w:rPr>
          <w:szCs w:val="24"/>
        </w:rPr>
        <w:t xml:space="preserve">, les commandes </w:t>
      </w:r>
      <w:r w:rsidR="009046F1">
        <w:rPr>
          <w:szCs w:val="24"/>
        </w:rPr>
        <w:t>des dîners</w:t>
      </w:r>
      <w:r w:rsidR="00D704C4" w:rsidRPr="00D704C4">
        <w:rPr>
          <w:szCs w:val="24"/>
        </w:rPr>
        <w:t xml:space="preserve"> aura également une plus grande croissance.</w:t>
      </w:r>
    </w:p>
    <w:p w:rsidR="00095490" w:rsidRDefault="009046F1" w:rsidP="006D6425">
      <w:pPr>
        <w:jc w:val="both"/>
        <w:rPr>
          <w:rStyle w:val="IntenseEmphasis"/>
        </w:rPr>
      </w:pPr>
      <w:r w:rsidRPr="009046F1">
        <w:rPr>
          <w:rStyle w:val="IntenseEmphasis"/>
        </w:rPr>
        <w:t>L’augmentation de demande de consommateur pour de</w:t>
      </w:r>
      <w:r w:rsidR="00095490">
        <w:rPr>
          <w:rStyle w:val="IntenseEmphasis"/>
        </w:rPr>
        <w:t xml:space="preserve">s plat livraison àdomicile </w:t>
      </w:r>
    </w:p>
    <w:p w:rsidR="00095490" w:rsidRPr="00362417" w:rsidRDefault="00095490" w:rsidP="006D6425">
      <w:pPr>
        <w:jc w:val="both"/>
      </w:pPr>
      <w:r>
        <w:t>D</w:t>
      </w:r>
      <w:r>
        <w:rPr>
          <w:rFonts w:hint="eastAsia"/>
        </w:rPr>
        <w:t xml:space="preserve">ans </w:t>
      </w:r>
      <w:r>
        <w:t xml:space="preserve">les école, le temps de vivre et de  étudier des étudiants est libre. Dans le temps trop chaud ou trop froid, la plus part des étudiants ne veulent pas manger sur place dans les restaurants. </w:t>
      </w:r>
      <w:r w:rsidRPr="00095490">
        <w:rPr>
          <w:szCs w:val="24"/>
        </w:rPr>
        <w:t>cette fois-ci,</w:t>
      </w:r>
      <w:r>
        <w:rPr>
          <w:szCs w:val="24"/>
        </w:rPr>
        <w:t xml:space="preserve"> </w:t>
      </w:r>
      <w:r w:rsidRPr="00095490">
        <w:rPr>
          <w:szCs w:val="24"/>
        </w:rPr>
        <w:t>des plat livraison àdomicile</w:t>
      </w:r>
      <w:r>
        <w:rPr>
          <w:szCs w:val="24"/>
        </w:rPr>
        <w:t xml:space="preserve"> devenu le meilleur choix pour les enfants </w:t>
      </w:r>
      <w:r w:rsidRPr="00095490">
        <w:rPr>
          <w:szCs w:val="24"/>
        </w:rPr>
        <w:t>paresse</w:t>
      </w:r>
      <w:r>
        <w:rPr>
          <w:szCs w:val="24"/>
        </w:rPr>
        <w:t xml:space="preserve">s. Parce que des plats </w:t>
      </w:r>
      <w:r w:rsidRPr="00095490">
        <w:rPr>
          <w:szCs w:val="24"/>
        </w:rPr>
        <w:t>livraison à</w:t>
      </w:r>
      <w:r>
        <w:rPr>
          <w:szCs w:val="24"/>
        </w:rPr>
        <w:t xml:space="preserve"> </w:t>
      </w:r>
      <w:r w:rsidRPr="00095490">
        <w:rPr>
          <w:szCs w:val="24"/>
        </w:rPr>
        <w:t>domicile</w:t>
      </w:r>
      <w:r>
        <w:rPr>
          <w:szCs w:val="24"/>
        </w:rPr>
        <w:t xml:space="preserve"> ne sont</w:t>
      </w:r>
      <w:r w:rsidR="00362417">
        <w:rPr>
          <w:szCs w:val="24"/>
        </w:rPr>
        <w:t xml:space="preserve"> pas chers, facilites, délicieux et rapide.</w:t>
      </w:r>
    </w:p>
    <w:p w:rsidR="00095490" w:rsidRPr="00095490" w:rsidRDefault="00095490" w:rsidP="006D6425">
      <w:pPr>
        <w:jc w:val="both"/>
        <w:rPr>
          <w:szCs w:val="24"/>
        </w:rPr>
      </w:pPr>
      <w:r w:rsidRPr="00095490">
        <w:rPr>
          <w:szCs w:val="24"/>
        </w:rPr>
        <w:t>Pour les cols blancs</w:t>
      </w:r>
      <w:r w:rsidR="00362417">
        <w:rPr>
          <w:szCs w:val="24"/>
        </w:rPr>
        <w:t xml:space="preserve"> groupe</w:t>
      </w:r>
      <w:r w:rsidRPr="00095490">
        <w:rPr>
          <w:szCs w:val="24"/>
        </w:rPr>
        <w:t xml:space="preserve">, les heures supplémentaires est souvent le cas, ils seront utilisent </w:t>
      </w:r>
      <w:r w:rsidR="00362417" w:rsidRPr="00362417">
        <w:rPr>
          <w:szCs w:val="24"/>
        </w:rPr>
        <w:t xml:space="preserve">quotidiennement </w:t>
      </w:r>
      <w:r w:rsidRPr="00095490">
        <w:rPr>
          <w:szCs w:val="24"/>
        </w:rPr>
        <w:t>beaucoup de temps au travail</w:t>
      </w:r>
      <w:r w:rsidR="00362417">
        <w:rPr>
          <w:szCs w:val="24"/>
        </w:rPr>
        <w:t xml:space="preserve"> </w:t>
      </w:r>
      <w:r w:rsidRPr="00095490">
        <w:rPr>
          <w:szCs w:val="24"/>
        </w:rPr>
        <w:t>,</w:t>
      </w:r>
      <w:r w:rsidR="00362417">
        <w:rPr>
          <w:szCs w:val="24"/>
        </w:rPr>
        <w:t>ils n’ont</w:t>
      </w:r>
      <w:r w:rsidRPr="00095490">
        <w:rPr>
          <w:szCs w:val="24"/>
        </w:rPr>
        <w:t xml:space="preserve"> pas le temps de cuisiner</w:t>
      </w:r>
      <w:r w:rsidR="00362417">
        <w:rPr>
          <w:szCs w:val="24"/>
        </w:rPr>
        <w:t xml:space="preserve"> par leurs même.</w:t>
      </w:r>
      <w:r w:rsidRPr="00095490">
        <w:rPr>
          <w:szCs w:val="24"/>
        </w:rPr>
        <w:t xml:space="preserve"> cette fois-ci, ils optent </w:t>
      </w:r>
      <w:r w:rsidR="00362417" w:rsidRPr="00095490">
        <w:rPr>
          <w:szCs w:val="24"/>
        </w:rPr>
        <w:t>des plat livraison àdomicile</w:t>
      </w:r>
      <w:r w:rsidR="00362417">
        <w:rPr>
          <w:szCs w:val="24"/>
        </w:rPr>
        <w:t xml:space="preserve">. Parce que, les services </w:t>
      </w:r>
      <w:r w:rsidR="00362417" w:rsidRPr="00362417">
        <w:rPr>
          <w:szCs w:val="24"/>
        </w:rPr>
        <w:t xml:space="preserve">livraisons de plats </w:t>
      </w:r>
      <w:r w:rsidR="00362417">
        <w:rPr>
          <w:szCs w:val="24"/>
        </w:rPr>
        <w:t>aux bureau</w:t>
      </w:r>
      <w:r w:rsidR="00362417" w:rsidRPr="00362417">
        <w:rPr>
          <w:szCs w:val="24"/>
        </w:rPr>
        <w:t xml:space="preserve"> </w:t>
      </w:r>
      <w:r w:rsidRPr="00095490">
        <w:rPr>
          <w:szCs w:val="24"/>
        </w:rPr>
        <w:t xml:space="preserve">pouvez fournir de la haute qualité </w:t>
      </w:r>
      <w:r w:rsidR="00362417">
        <w:rPr>
          <w:szCs w:val="24"/>
        </w:rPr>
        <w:t xml:space="preserve"> de plat </w:t>
      </w:r>
      <w:r w:rsidRPr="00095490">
        <w:rPr>
          <w:szCs w:val="24"/>
        </w:rPr>
        <w:t xml:space="preserve">et la qualité du service, </w:t>
      </w:r>
      <w:r w:rsidR="00362417">
        <w:rPr>
          <w:szCs w:val="24"/>
        </w:rPr>
        <w:t xml:space="preserve">ils peuvent </w:t>
      </w:r>
      <w:r w:rsidRPr="00095490">
        <w:rPr>
          <w:szCs w:val="24"/>
        </w:rPr>
        <w:t xml:space="preserve"> gagner du temps</w:t>
      </w:r>
      <w:r w:rsidR="00362417">
        <w:rPr>
          <w:szCs w:val="24"/>
        </w:rPr>
        <w:t xml:space="preserve"> pour le travail</w:t>
      </w:r>
      <w:r w:rsidRPr="00095490">
        <w:rPr>
          <w:szCs w:val="24"/>
        </w:rPr>
        <w:t>.</w:t>
      </w:r>
    </w:p>
    <w:p w:rsidR="007F62AC" w:rsidRDefault="00095490" w:rsidP="006D6425">
      <w:pPr>
        <w:jc w:val="both"/>
        <w:rPr>
          <w:szCs w:val="24"/>
        </w:rPr>
      </w:pPr>
      <w:r w:rsidRPr="00095490">
        <w:rPr>
          <w:szCs w:val="24"/>
        </w:rPr>
        <w:t>Pour les familles,</w:t>
      </w:r>
      <w:r w:rsidR="007F62AC">
        <w:rPr>
          <w:szCs w:val="24"/>
        </w:rPr>
        <w:t xml:space="preserve"> les parents de famille parfois n’ont pas le temps pour cuisiner,</w:t>
      </w:r>
      <w:r w:rsidR="007F62AC" w:rsidRPr="007F62AC">
        <w:rPr>
          <w:szCs w:val="24"/>
        </w:rPr>
        <w:t xml:space="preserve"> </w:t>
      </w:r>
      <w:r w:rsidR="007F62AC" w:rsidRPr="00095490">
        <w:rPr>
          <w:szCs w:val="24"/>
        </w:rPr>
        <w:t>ou ils veulent juste un</w:t>
      </w:r>
      <w:r w:rsidR="007F62AC">
        <w:rPr>
          <w:szCs w:val="24"/>
        </w:rPr>
        <w:t xml:space="preserve"> </w:t>
      </w:r>
      <w:r w:rsidR="007F62AC" w:rsidRPr="00095490">
        <w:rPr>
          <w:szCs w:val="24"/>
        </w:rPr>
        <w:t>changement</w:t>
      </w:r>
      <w:r w:rsidR="007F62AC">
        <w:rPr>
          <w:szCs w:val="24"/>
        </w:rPr>
        <w:t xml:space="preserve"> de</w:t>
      </w:r>
      <w:r w:rsidR="007F62AC" w:rsidRPr="00095490">
        <w:rPr>
          <w:szCs w:val="24"/>
        </w:rPr>
        <w:t xml:space="preserve"> goût</w:t>
      </w:r>
      <w:r w:rsidR="007F62AC">
        <w:rPr>
          <w:szCs w:val="24"/>
        </w:rPr>
        <w:t xml:space="preserve"> de plat</w:t>
      </w:r>
      <w:r w:rsidR="007F62AC" w:rsidRPr="00095490">
        <w:rPr>
          <w:szCs w:val="24"/>
        </w:rPr>
        <w:t>.</w:t>
      </w:r>
    </w:p>
    <w:p w:rsidR="009046F1" w:rsidRPr="009046F1" w:rsidRDefault="007F62AC" w:rsidP="006D6425">
      <w:pPr>
        <w:jc w:val="both"/>
        <w:rPr>
          <w:szCs w:val="24"/>
        </w:rPr>
      </w:pPr>
      <w:r>
        <w:rPr>
          <w:szCs w:val="24"/>
        </w:rPr>
        <w:lastRenderedPageBreak/>
        <w:t xml:space="preserve">Par conséquence, les </w:t>
      </w:r>
      <w:r w:rsidR="00095490" w:rsidRPr="00095490">
        <w:rPr>
          <w:szCs w:val="24"/>
        </w:rPr>
        <w:t>application</w:t>
      </w:r>
      <w:r>
        <w:rPr>
          <w:szCs w:val="24"/>
        </w:rPr>
        <w:t>s</w:t>
      </w:r>
      <w:r w:rsidR="00095490" w:rsidRPr="00095490">
        <w:rPr>
          <w:szCs w:val="24"/>
        </w:rPr>
        <w:t xml:space="preserve"> </w:t>
      </w:r>
      <w:r w:rsidRPr="007F62AC">
        <w:rPr>
          <w:szCs w:val="24"/>
        </w:rPr>
        <w:t xml:space="preserve">livraisons de plats à domicile </w:t>
      </w:r>
      <w:r>
        <w:rPr>
          <w:rFonts w:hint="eastAsia"/>
          <w:szCs w:val="24"/>
        </w:rPr>
        <w:t>a</w:t>
      </w:r>
      <w:r>
        <w:rPr>
          <w:szCs w:val="24"/>
        </w:rPr>
        <w:t xml:space="preserve"> un large </w:t>
      </w:r>
      <w:r w:rsidR="00444AB9">
        <w:rPr>
          <w:rFonts w:hint="eastAsia"/>
          <w:szCs w:val="24"/>
        </w:rPr>
        <w:t xml:space="preserve">espace </w:t>
      </w:r>
      <w:r>
        <w:rPr>
          <w:szCs w:val="24"/>
        </w:rPr>
        <w:t>perspective</w:t>
      </w:r>
      <w:r w:rsidR="00095490" w:rsidRPr="00095490">
        <w:rPr>
          <w:szCs w:val="24"/>
        </w:rPr>
        <w:t xml:space="preserve"> </w:t>
      </w:r>
      <w:r>
        <w:rPr>
          <w:szCs w:val="24"/>
        </w:rPr>
        <w:t>de développement. Au niveau de</w:t>
      </w:r>
      <w:r w:rsidR="00095490" w:rsidRPr="00095490">
        <w:rPr>
          <w:szCs w:val="24"/>
        </w:rPr>
        <w:t xml:space="preserve"> l'environnement </w:t>
      </w:r>
      <w:r>
        <w:rPr>
          <w:szCs w:val="24"/>
        </w:rPr>
        <w:t xml:space="preserve">d’offre </w:t>
      </w:r>
      <w:r w:rsidR="00444AB9">
        <w:rPr>
          <w:szCs w:val="24"/>
        </w:rPr>
        <w:t xml:space="preserve">et de </w:t>
      </w:r>
      <w:r w:rsidR="00095490" w:rsidRPr="00095490">
        <w:rPr>
          <w:szCs w:val="24"/>
        </w:rPr>
        <w:t xml:space="preserve"> demande, nous avons un gra</w:t>
      </w:r>
      <w:r w:rsidR="00444AB9">
        <w:rPr>
          <w:szCs w:val="24"/>
        </w:rPr>
        <w:t>nd chance que nous pouvons penser pour la réussi dans cette industrie</w:t>
      </w:r>
      <w:r w:rsidR="00095490" w:rsidRPr="00095490">
        <w:rPr>
          <w:szCs w:val="24"/>
        </w:rPr>
        <w:t>.</w:t>
      </w:r>
    </w:p>
    <w:p w:rsidR="0018192E" w:rsidRPr="00865C13" w:rsidRDefault="0018192E" w:rsidP="006D6425">
      <w:pPr>
        <w:pStyle w:val="Heading1"/>
        <w:jc w:val="both"/>
      </w:pPr>
      <w:r w:rsidRPr="00865C13">
        <w:t>Objectifs du projet</w:t>
      </w:r>
    </w:p>
    <w:p w:rsidR="0018192E" w:rsidRPr="003715D0" w:rsidRDefault="0018192E" w:rsidP="006D6425">
      <w:pPr>
        <w:jc w:val="both"/>
        <w:rPr>
          <w:rStyle w:val="IntenseEmphasis"/>
        </w:rPr>
      </w:pPr>
      <w:r w:rsidRPr="003715D0">
        <w:rPr>
          <w:rStyle w:val="IntenseEmphasis"/>
        </w:rPr>
        <w:t>Dans 1 an</w:t>
      </w:r>
    </w:p>
    <w:p w:rsidR="0018192E" w:rsidRPr="00865C13" w:rsidRDefault="0018192E" w:rsidP="006D6425">
      <w:pPr>
        <w:pStyle w:val="ListParagraph"/>
        <w:numPr>
          <w:ilvl w:val="0"/>
          <w:numId w:val="7"/>
        </w:numPr>
        <w:jc w:val="both"/>
      </w:pPr>
      <w:r w:rsidRPr="00865C13">
        <w:t>Atteindre le seuil de rentabilité;</w:t>
      </w:r>
    </w:p>
    <w:p w:rsidR="0018192E" w:rsidRPr="00865C13" w:rsidRDefault="0018192E" w:rsidP="006D6425">
      <w:pPr>
        <w:pStyle w:val="ListParagraph"/>
        <w:numPr>
          <w:ilvl w:val="0"/>
          <w:numId w:val="7"/>
        </w:numPr>
        <w:jc w:val="both"/>
      </w:pPr>
      <w:r w:rsidRPr="00865C13">
        <w:t>Avoir10w nouvelle utilisateurs</w:t>
      </w:r>
    </w:p>
    <w:p w:rsidR="0018192E" w:rsidRPr="00865C13" w:rsidRDefault="0018192E" w:rsidP="006D6425">
      <w:pPr>
        <w:pStyle w:val="ListParagraph"/>
        <w:numPr>
          <w:ilvl w:val="0"/>
          <w:numId w:val="7"/>
        </w:numPr>
        <w:jc w:val="both"/>
      </w:pPr>
      <w:r w:rsidRPr="00865C13">
        <w:t>Creer 5 emplois;</w:t>
      </w:r>
    </w:p>
    <w:p w:rsidR="0018192E" w:rsidRPr="003715D0" w:rsidRDefault="0018192E" w:rsidP="006D6425">
      <w:pPr>
        <w:jc w:val="both"/>
        <w:rPr>
          <w:rStyle w:val="IntenseEmphasis"/>
        </w:rPr>
      </w:pPr>
      <w:r w:rsidRPr="003715D0">
        <w:rPr>
          <w:rStyle w:val="IntenseEmphasis"/>
        </w:rPr>
        <w:t>Dans 2ans</w:t>
      </w:r>
    </w:p>
    <w:p w:rsidR="0018192E" w:rsidRPr="00865C13" w:rsidRDefault="0018192E" w:rsidP="006D6425">
      <w:pPr>
        <w:pStyle w:val="ListParagraph"/>
        <w:numPr>
          <w:ilvl w:val="0"/>
          <w:numId w:val="7"/>
        </w:numPr>
        <w:jc w:val="both"/>
      </w:pPr>
      <w:r w:rsidRPr="00865C13">
        <w:t>Atteindre un chiffre d’affaires de 10w euros à la fin de deuxième année;</w:t>
      </w:r>
    </w:p>
    <w:p w:rsidR="0018192E" w:rsidRPr="00865C13" w:rsidRDefault="0018192E" w:rsidP="006D6425">
      <w:pPr>
        <w:pStyle w:val="ListParagraph"/>
        <w:numPr>
          <w:ilvl w:val="0"/>
          <w:numId w:val="7"/>
        </w:numPr>
        <w:jc w:val="both"/>
      </w:pPr>
      <w:r w:rsidRPr="00865C13">
        <w:t>Avoir 50w nouvelle utilisateurs.</w:t>
      </w:r>
    </w:p>
    <w:p w:rsidR="0018192E" w:rsidRPr="00865C13" w:rsidRDefault="0018192E" w:rsidP="006D6425">
      <w:pPr>
        <w:pStyle w:val="ListParagraph"/>
        <w:numPr>
          <w:ilvl w:val="0"/>
          <w:numId w:val="7"/>
        </w:numPr>
        <w:jc w:val="both"/>
      </w:pPr>
      <w:r w:rsidRPr="00865C13">
        <w:t>Créer 10 emplois</w:t>
      </w:r>
    </w:p>
    <w:p w:rsidR="0018192E" w:rsidRPr="003715D0" w:rsidRDefault="0018192E" w:rsidP="006D6425">
      <w:pPr>
        <w:jc w:val="both"/>
        <w:rPr>
          <w:rStyle w:val="IntenseEmphasis"/>
        </w:rPr>
      </w:pPr>
      <w:r w:rsidRPr="003715D0">
        <w:rPr>
          <w:rStyle w:val="IntenseEmphasis"/>
        </w:rPr>
        <w:t>Dans 3 ans</w:t>
      </w:r>
    </w:p>
    <w:p w:rsidR="0018192E" w:rsidRPr="00865C13" w:rsidRDefault="0018192E" w:rsidP="006D6425">
      <w:pPr>
        <w:pStyle w:val="ListParagraph"/>
        <w:numPr>
          <w:ilvl w:val="0"/>
          <w:numId w:val="7"/>
        </w:numPr>
        <w:jc w:val="both"/>
      </w:pPr>
      <w:r w:rsidRPr="00865C13">
        <w:t>Atteindre un chiffre d’affaires de 50w euros à la fin de deuxième année;</w:t>
      </w:r>
    </w:p>
    <w:p w:rsidR="0018192E" w:rsidRPr="00865C13" w:rsidRDefault="0018192E" w:rsidP="006D6425">
      <w:pPr>
        <w:pStyle w:val="ListParagraph"/>
        <w:numPr>
          <w:ilvl w:val="0"/>
          <w:numId w:val="7"/>
        </w:numPr>
        <w:jc w:val="both"/>
      </w:pPr>
      <w:r w:rsidRPr="00865C13">
        <w:t>Avoir 50w nouvelle utilisateurs.</w:t>
      </w:r>
    </w:p>
    <w:p w:rsidR="0018192E" w:rsidRPr="00865C13" w:rsidRDefault="0018192E" w:rsidP="006D6425">
      <w:pPr>
        <w:pStyle w:val="ListParagraph"/>
        <w:numPr>
          <w:ilvl w:val="0"/>
          <w:numId w:val="7"/>
        </w:numPr>
        <w:jc w:val="both"/>
      </w:pPr>
      <w:r w:rsidRPr="00865C13">
        <w:t>Créer 30 emplois</w:t>
      </w:r>
    </w:p>
    <w:p w:rsidR="0018192E" w:rsidRPr="003715D0" w:rsidRDefault="0018192E" w:rsidP="006D6425">
      <w:pPr>
        <w:jc w:val="both"/>
        <w:rPr>
          <w:rStyle w:val="IntenseEmphasis"/>
        </w:rPr>
      </w:pPr>
      <w:r w:rsidRPr="003715D0">
        <w:rPr>
          <w:rStyle w:val="IntenseEmphasis"/>
        </w:rPr>
        <w:t>Dans 5 ans</w:t>
      </w:r>
    </w:p>
    <w:p w:rsidR="0018192E" w:rsidRPr="00865C13" w:rsidRDefault="0018192E" w:rsidP="006D6425">
      <w:pPr>
        <w:pStyle w:val="ListParagraph"/>
        <w:numPr>
          <w:ilvl w:val="0"/>
          <w:numId w:val="7"/>
        </w:numPr>
        <w:jc w:val="both"/>
      </w:pPr>
      <w:r w:rsidRPr="00865C13">
        <w:t>Atteindre un chiffre d’affaires de 600w euros à la fin de deuxième année;</w:t>
      </w:r>
    </w:p>
    <w:p w:rsidR="0018192E" w:rsidRPr="00865C13" w:rsidRDefault="0018192E" w:rsidP="006D6425">
      <w:pPr>
        <w:pStyle w:val="ListParagraph"/>
        <w:numPr>
          <w:ilvl w:val="0"/>
          <w:numId w:val="7"/>
        </w:numPr>
        <w:jc w:val="both"/>
      </w:pPr>
      <w:r w:rsidRPr="00865C13">
        <w:t>Avoir 300w nouvelle utilisateurs.</w:t>
      </w:r>
    </w:p>
    <w:p w:rsidR="0018192E" w:rsidRPr="00865C13" w:rsidRDefault="0018192E" w:rsidP="006D6425">
      <w:pPr>
        <w:pStyle w:val="ListParagraph"/>
        <w:numPr>
          <w:ilvl w:val="0"/>
          <w:numId w:val="7"/>
        </w:numPr>
        <w:jc w:val="both"/>
      </w:pPr>
      <w:r w:rsidRPr="00865C13">
        <w:t>Créer 100 emplois</w:t>
      </w:r>
    </w:p>
    <w:p w:rsidR="0018192E" w:rsidRPr="00865C13" w:rsidRDefault="0018192E" w:rsidP="006D6425">
      <w:pPr>
        <w:pStyle w:val="Heading1"/>
        <w:jc w:val="both"/>
      </w:pPr>
      <w:r w:rsidRPr="00865C13">
        <w:t>diSCRIPTION DU PROJET</w:t>
      </w:r>
    </w:p>
    <w:p w:rsidR="0018192E" w:rsidRDefault="0018192E" w:rsidP="006D6425">
      <w:pPr>
        <w:pStyle w:val="Heading2"/>
        <w:jc w:val="both"/>
      </w:pPr>
      <w:r w:rsidRPr="00711565">
        <w:t>Pourquoi ce projet</w:t>
      </w:r>
    </w:p>
    <w:p w:rsidR="00726C1C" w:rsidRDefault="00E53773" w:rsidP="006D6425">
      <w:pPr>
        <w:jc w:val="both"/>
      </w:pPr>
      <w:r w:rsidRPr="00E53773">
        <w:t xml:space="preserve">Avec la popularité des smartphones, Internet mobile est </w:t>
      </w:r>
      <w:r w:rsidR="00B63E72" w:rsidRPr="00E53773">
        <w:t>devenue</w:t>
      </w:r>
      <w:r w:rsidRPr="00E53773">
        <w:t xml:space="preserve"> </w:t>
      </w:r>
      <w:r w:rsidR="00B63E72">
        <w:t xml:space="preserve">une </w:t>
      </w:r>
      <w:r w:rsidR="00B63E72">
        <w:rPr>
          <w:rStyle w:val="key"/>
        </w:rPr>
        <w:t>recrue</w:t>
      </w:r>
      <w:r w:rsidR="00B63E72">
        <w:t xml:space="preserve"> e</w:t>
      </w:r>
      <w:r w:rsidR="00B63E72">
        <w:rPr>
          <w:rFonts w:hint="eastAsia"/>
        </w:rPr>
        <w:t>,</w:t>
      </w:r>
      <w:r w:rsidR="00B63E72">
        <w:t xml:space="preserve"> une jeune et dynamique chose</w:t>
      </w:r>
      <w:r w:rsidR="000E5443">
        <w:t>.</w:t>
      </w:r>
      <w:r w:rsidR="00B63E72">
        <w:t xml:space="preserve"> </w:t>
      </w:r>
      <w:r w:rsidRPr="00E53773">
        <w:t xml:space="preserve">Qui a également apporté beaucoup d'occasions d'affaires et de l'emploi, dans lequel le développement du modèle O2O est le meilleur plan d'affaires et le plus prometteur. </w:t>
      </w:r>
      <w:r w:rsidR="00B63E72">
        <w:t>Une variété d'applications mobiles est remplie d'un important marché d'applications de téléphonie mobile</w:t>
      </w:r>
      <w:r w:rsidRPr="00E53773">
        <w:t xml:space="preserve">. </w:t>
      </w:r>
      <w:r w:rsidR="00B63E72" w:rsidRPr="00B63E72">
        <w:t>Les téléphones mobiles peuvent jouer à des jeux, écouter de la musique, faire du shopping, gérer les finances, apprendre</w:t>
      </w:r>
      <w:r w:rsidR="00B63E72">
        <w:t xml:space="preserve"> des connaissances</w:t>
      </w:r>
      <w:r w:rsidR="00B63E72" w:rsidRPr="00B63E72">
        <w:t>, faire du sport, réserver</w:t>
      </w:r>
      <w:r w:rsidR="00B63E72">
        <w:t xml:space="preserve"> les billets</w:t>
      </w:r>
      <w:r w:rsidR="00B63E72" w:rsidRPr="00B63E72">
        <w:t>, naviguer</w:t>
      </w:r>
      <w:r w:rsidR="00B63E72">
        <w:t xml:space="preserve"> dans la route</w:t>
      </w:r>
      <w:r w:rsidR="00B63E72" w:rsidRPr="00B63E72">
        <w:t>, etc.</w:t>
      </w:r>
      <w:r w:rsidR="00B63E72" w:rsidRPr="00E53773">
        <w:t xml:space="preserve"> </w:t>
      </w:r>
      <w:r w:rsidR="00B63E72" w:rsidRPr="00B63E72">
        <w:t>Nous pouvons dire que nos vies ne peuvent</w:t>
      </w:r>
      <w:r w:rsidR="00B63E72">
        <w:t xml:space="preserve"> pas être séparées du téléphone</w:t>
      </w:r>
      <w:r w:rsidR="00CB404F">
        <w:t xml:space="preserve"> mais, </w:t>
      </w:r>
      <w:r w:rsidR="00B63E72" w:rsidRPr="00B63E72">
        <w:t xml:space="preserve">aussi inséparables du téléphone </w:t>
      </w:r>
      <w:r w:rsidR="00CB404F">
        <w:t xml:space="preserve">avec </w:t>
      </w:r>
      <w:r w:rsidR="00B63E72" w:rsidRPr="00B63E72">
        <w:t>une variété d'applications</w:t>
      </w:r>
      <w:r w:rsidR="00726C1C">
        <w:t>.</w:t>
      </w:r>
    </w:p>
    <w:p w:rsidR="000D33F4" w:rsidRPr="00E53773" w:rsidRDefault="00CB404F" w:rsidP="006D6425">
      <w:pPr>
        <w:jc w:val="both"/>
      </w:pPr>
      <w:r>
        <w:lastRenderedPageBreak/>
        <w:t xml:space="preserve"> </w:t>
      </w:r>
      <w:r w:rsidR="00726C1C">
        <w:t>Peut imaginer, Les téléphones intelligents offrent des possibilités illimitées pour nos vies. Maintenant, la vie des gens devient de plus en plus rapide, la qualité de vie devient de plus en plus élevée. Les gens n'ont souvent pas le temps de préparer de la nourriture, ou à cause des raisons météorologiques, ne veulent pas sortir ou fatigué du repas à la maison, veulent changer le goût, si nous pouvons utiliser des téléphones mobiles pour résoudre ces problèmes. Cela nous assurera beaucoup de commodité pour nos vies. Donc, faire une application à emporter sera un marché incalculable.</w:t>
      </w:r>
    </w:p>
    <w:p w:rsidR="0018192E" w:rsidRDefault="0018192E" w:rsidP="006D6425">
      <w:pPr>
        <w:pStyle w:val="Heading2"/>
        <w:jc w:val="both"/>
      </w:pPr>
      <w:r w:rsidRPr="00711565">
        <w:t>Intoduction de notre projet</w:t>
      </w:r>
    </w:p>
    <w:p w:rsidR="006D6425" w:rsidRDefault="006C7A01" w:rsidP="006D6425">
      <w:pPr>
        <w:jc w:val="both"/>
      </w:pPr>
      <w:r>
        <w:t xml:space="preserve">Notre produit est une </w:t>
      </w:r>
      <w:r w:rsidR="006D6425">
        <w:t>a</w:t>
      </w:r>
      <w:r w:rsidR="006D6425" w:rsidRPr="006D6425">
        <w:t>pplication</w:t>
      </w:r>
      <w:r w:rsidR="006D6425">
        <w:t xml:space="preserve"> mobile</w:t>
      </w:r>
      <w:r w:rsidR="006D6425" w:rsidRPr="006D6425">
        <w:t xml:space="preserve"> de livraisons de plats à domicile</w:t>
      </w:r>
      <w:r>
        <w:t xml:space="preserve"> en mode </w:t>
      </w:r>
      <w:r w:rsidR="00AB264E" w:rsidRPr="00E53773">
        <w:t>O2O</w:t>
      </w:r>
      <w:r>
        <w:t xml:space="preserve">. </w:t>
      </w:r>
      <w:r>
        <w:rPr>
          <w:rStyle w:val="alt-edited"/>
        </w:rPr>
        <w:t xml:space="preserve">Les utilisateurs </w:t>
      </w:r>
      <w:r w:rsidR="00714FFC">
        <w:rPr>
          <w:rStyle w:val="alt-edited"/>
          <w:rFonts w:hint="eastAsia"/>
        </w:rPr>
        <w:t>pourront</w:t>
      </w:r>
      <w:r w:rsidR="00714FFC">
        <w:rPr>
          <w:rStyle w:val="alt-edited"/>
        </w:rPr>
        <w:t xml:space="preserve"> faire les commandes</w:t>
      </w:r>
      <w:r>
        <w:rPr>
          <w:rStyle w:val="alt-edited"/>
        </w:rPr>
        <w:t xml:space="preserve"> en ligne, nous </w:t>
      </w:r>
      <w:r w:rsidR="00714FFC">
        <w:rPr>
          <w:rStyle w:val="alt-edited"/>
        </w:rPr>
        <w:t xml:space="preserve">opérons les affaires </w:t>
      </w:r>
      <w:r w:rsidR="006D6425">
        <w:rPr>
          <w:rStyle w:val="alt-edited"/>
        </w:rPr>
        <w:t xml:space="preserve">hors ligne et </w:t>
      </w:r>
      <w:r w:rsidR="00714FFC">
        <w:rPr>
          <w:rStyle w:val="alt-edited"/>
        </w:rPr>
        <w:t xml:space="preserve">livrons les plats </w:t>
      </w:r>
      <w:r>
        <w:rPr>
          <w:rStyle w:val="alt-edited"/>
        </w:rPr>
        <w:t>à la maison,</w:t>
      </w:r>
      <w:r w:rsidR="00714FFC">
        <w:rPr>
          <w:rStyle w:val="alt-edited"/>
        </w:rPr>
        <w:t xml:space="preserve"> à</w:t>
      </w:r>
      <w:r>
        <w:rPr>
          <w:rStyle w:val="alt-edited"/>
        </w:rPr>
        <w:t xml:space="preserve"> </w:t>
      </w:r>
      <w:r w:rsidR="00714FFC">
        <w:rPr>
          <w:rStyle w:val="alt-edited"/>
        </w:rPr>
        <w:t>l’</w:t>
      </w:r>
      <w:r>
        <w:rPr>
          <w:rStyle w:val="alt-edited"/>
        </w:rPr>
        <w:t xml:space="preserve">entreprise, </w:t>
      </w:r>
      <w:r w:rsidR="00714FFC">
        <w:rPr>
          <w:rStyle w:val="alt-edited"/>
        </w:rPr>
        <w:t xml:space="preserve"> à l’</w:t>
      </w:r>
      <w:r>
        <w:rPr>
          <w:rStyle w:val="alt-edited"/>
        </w:rPr>
        <w:t xml:space="preserve">école </w:t>
      </w:r>
      <w:r w:rsidR="006D6425">
        <w:rPr>
          <w:rStyle w:val="alt-edited"/>
        </w:rPr>
        <w:t>etc</w:t>
      </w:r>
      <w:r>
        <w:rPr>
          <w:rStyle w:val="alt-edited"/>
        </w:rPr>
        <w:t>.</w:t>
      </w:r>
      <w:r w:rsidR="00637DC3">
        <w:t xml:space="preserve"> Les utilisateur peuvent</w:t>
      </w:r>
      <w:r>
        <w:t xml:space="preserve"> téléchargement </w:t>
      </w:r>
      <w:r w:rsidR="006D6425">
        <w:t xml:space="preserve">et </w:t>
      </w:r>
      <w:r>
        <w:t>d'install</w:t>
      </w:r>
      <w:r w:rsidR="006D6425">
        <w:t>er notre application</w:t>
      </w:r>
      <w:r>
        <w:t xml:space="preserve"> </w:t>
      </w:r>
      <w:r w:rsidR="006D6425">
        <w:t>dans le</w:t>
      </w:r>
      <w:r w:rsidR="00854559">
        <w:t xml:space="preserve"> système mobile i</w:t>
      </w:r>
      <w:r>
        <w:t xml:space="preserve">os et Android. </w:t>
      </w:r>
      <w:r w:rsidR="006D6425">
        <w:rPr>
          <w:rStyle w:val="alt-edited"/>
        </w:rPr>
        <w:t>Notre complication</w:t>
      </w:r>
      <w:r>
        <w:rPr>
          <w:rStyle w:val="alt-edited"/>
        </w:rPr>
        <w:t xml:space="preserve"> inclus sur un grand nombre de toute la cuisine locale pour le petit déjeuner, le déjeuner, le thé l'après-midi, le dîner, le souper, et ainsi de suite.</w:t>
      </w:r>
      <w:r>
        <w:t xml:space="preserve"> Nos produits sont inclus dans la ville de tous les aliments, il vous suffit de vous inscrire à notre connexion à l'application. Faites votre repas au téléphone et payez-le. Nous aurons un personnel de livraison de repas spécial dans le meilleur temps pour</w:t>
      </w:r>
      <w:r w:rsidR="006D6425">
        <w:t xml:space="preserve"> vous envoyer de la nourriture.</w:t>
      </w:r>
    </w:p>
    <w:p w:rsidR="006C7A01" w:rsidRDefault="006C7A01" w:rsidP="006D6425">
      <w:pPr>
        <w:jc w:val="both"/>
      </w:pPr>
      <w:r w:rsidRPr="006C7A01">
        <w:rPr>
          <w:rStyle w:val="SubtleEmphasis"/>
        </w:rPr>
        <w:t>Fonction de connexion</w:t>
      </w:r>
    </w:p>
    <w:p w:rsidR="006C7A01" w:rsidRDefault="00595E07" w:rsidP="006D6425">
      <w:pPr>
        <w:jc w:val="both"/>
      </w:pPr>
      <w:r>
        <w:t>Les utilisateurs peuvent utiliser le numéro de téléphone mobile pour créer le compte rapidement.</w:t>
      </w:r>
      <w:r w:rsidR="006C7A01">
        <w:t xml:space="preserve"> Après avoir rempli le numéro de téléphone, le système de notre société enverra un code de vérification au téléphone mobile du client. Les clients peuvent utiliser le code de vérification pour se connecter rapidement, afin que vous puissiez éviter un processus d'enregistrement lourd, le plus grand possible pour conserver de nouveaux clients. Après avoir entré dans l'application, ouvrez le positionnement GPS, le système confirmera rapidement l'adresse de réception. Cette opération simplifiera le processus de livraison de repas ultérieur.</w:t>
      </w:r>
    </w:p>
    <w:p w:rsidR="00A82E43" w:rsidRPr="00A82E43" w:rsidRDefault="00A82E43" w:rsidP="00A82E43">
      <w:pPr>
        <w:jc w:val="both"/>
        <w:rPr>
          <w:rStyle w:val="SubtleEmphasis"/>
        </w:rPr>
      </w:pPr>
      <w:r w:rsidRPr="00A82E43">
        <w:rPr>
          <w:rStyle w:val="SubtleEmphasis"/>
        </w:rPr>
        <w:t>Fonction de commande</w:t>
      </w:r>
    </w:p>
    <w:p w:rsidR="00A82E43" w:rsidRDefault="00A82E43" w:rsidP="00A82E43">
      <w:pPr>
        <w:jc w:val="both"/>
      </w:pPr>
      <w:r>
        <w:t>Le système apportera automatiquement les informations sur les aliments à proximité, l'application de la page d'accueil poussera une variété de publicité alimentaire.</w:t>
      </w:r>
    </w:p>
    <w:p w:rsidR="00A82E43" w:rsidRDefault="00A82E43" w:rsidP="00A82E43">
      <w:pPr>
        <w:jc w:val="both"/>
      </w:pPr>
      <w:r>
        <w:t>Les clients peuvent également utiliser le mode de recherche pour commander, dans la boîte de recherche pour rechercher le nom du magasin et l'emplacement du restaurant. Les résultats de recherche peuvent être triés selon la vitesse de chargement des restaurants, le prix, la cote de crédit, la distance, le score de notation.</w:t>
      </w:r>
    </w:p>
    <w:p w:rsidR="00A82E43" w:rsidRDefault="00A82E43" w:rsidP="00A82E43">
      <w:pPr>
        <w:jc w:val="both"/>
      </w:pPr>
      <w:r>
        <w:lastRenderedPageBreak/>
        <w:t>Après avoir confirmé le restaurant, le client peut voir l'introduction du restaurant, le menu, le prix des produits, l'image du produit, le score, le menu, les commentaires des utilisateurs et ainsi de suite. Après avoir sélectionné la nourriture, vous pouvez ajouter l'article au panier ou ajouter les favoris.</w:t>
      </w:r>
    </w:p>
    <w:p w:rsidR="00A82E43" w:rsidRPr="00A82E43" w:rsidRDefault="00A82E43" w:rsidP="00A82E43">
      <w:pPr>
        <w:jc w:val="both"/>
        <w:rPr>
          <w:rStyle w:val="SubtleEmphasis"/>
        </w:rPr>
      </w:pPr>
      <w:r w:rsidRPr="00A82E43">
        <w:rPr>
          <w:rStyle w:val="SubtleEmphasis"/>
        </w:rPr>
        <w:t>Fonction de paiement</w:t>
      </w:r>
    </w:p>
    <w:p w:rsidR="00A82E43" w:rsidRDefault="00A82E43" w:rsidP="00A82E43">
      <w:pPr>
        <w:jc w:val="both"/>
      </w:pPr>
      <w:r>
        <w:t>Notre support d'application, Alipay, WeChat et la carte bancaire, ces trois méthodes de paiement. Ces trois types de paiement, est maintenant le moyen le plus populaire, le plus pratique, mais aussi le moyen le plus sûr de payer.</w:t>
      </w:r>
    </w:p>
    <w:p w:rsidR="00A82E43" w:rsidRPr="00DD5D32" w:rsidRDefault="00A82E43" w:rsidP="00A82E43">
      <w:pPr>
        <w:jc w:val="both"/>
        <w:rPr>
          <w:rStyle w:val="SubtleEmphasis"/>
        </w:rPr>
      </w:pPr>
      <w:r w:rsidRPr="00DD5D32">
        <w:rPr>
          <w:rStyle w:val="SubtleEmphasis"/>
        </w:rPr>
        <w:t>Service de livraison professionnel</w:t>
      </w:r>
    </w:p>
    <w:p w:rsidR="00A82E43" w:rsidRDefault="00A82E43" w:rsidP="00A82E43">
      <w:pPr>
        <w:jc w:val="both"/>
      </w:pPr>
      <w:r>
        <w:t>Nous avons notre propre équipe de livraison de repas. Nous sommes autant que possible pour assurer la vitesse la plus rapide de la nourriture aux mains des clients.</w:t>
      </w:r>
    </w:p>
    <w:p w:rsidR="00A82E43" w:rsidRPr="00A82E43" w:rsidRDefault="00A82E43" w:rsidP="00A82E43">
      <w:pPr>
        <w:jc w:val="both"/>
        <w:rPr>
          <w:rStyle w:val="SubtleEmphasis"/>
        </w:rPr>
      </w:pPr>
      <w:r w:rsidRPr="00A82E43">
        <w:rPr>
          <w:rStyle w:val="SubtleEmphasis"/>
        </w:rPr>
        <w:t>Fonction d'évaluation</w:t>
      </w:r>
    </w:p>
    <w:p w:rsidR="00A82E43" w:rsidRDefault="00A82E43" w:rsidP="00A82E43">
      <w:pPr>
        <w:jc w:val="both"/>
      </w:pPr>
      <w:r>
        <w:t>Les acheteurs et les vendeurs peuvent se comparer mutuellement sur notre application, avec un score de 1 à 5 points. Le score « 5 »</w:t>
      </w:r>
      <w:r w:rsidRPr="00A82E43">
        <w:rPr>
          <w:rStyle w:val="shorttext"/>
        </w:rPr>
        <w:t xml:space="preserve"> </w:t>
      </w:r>
      <w:r>
        <w:rPr>
          <w:rStyle w:val="shorttext"/>
        </w:rPr>
        <w:t>représente</w:t>
      </w:r>
      <w:r>
        <w:t xml:space="preserve"> très satisfait.</w:t>
      </w:r>
      <w:r>
        <w:rPr>
          <w:rStyle w:val="shorttext"/>
        </w:rPr>
        <w:t xml:space="preserve"> Le score «1»représente très insatisfait</w:t>
      </w:r>
      <w:r>
        <w:t>. Bien sûr, la section d'évaluation peut également ajouter du texte et des images.</w:t>
      </w:r>
      <w:r w:rsidR="00DD5D32" w:rsidRPr="00DD5D32">
        <w:t xml:space="preserve"> Si une évaluation commerciale est trop grave, cela affectera sa cote de crédit.</w:t>
      </w:r>
    </w:p>
    <w:p w:rsidR="00A82E43" w:rsidRPr="00A82E43" w:rsidRDefault="00A82E43" w:rsidP="00A82E43">
      <w:pPr>
        <w:jc w:val="both"/>
        <w:rPr>
          <w:rStyle w:val="SubtleEmphasis"/>
        </w:rPr>
      </w:pPr>
      <w:r w:rsidRPr="00A82E43">
        <w:rPr>
          <w:rStyle w:val="SubtleEmphasis"/>
        </w:rPr>
        <w:t>Fonction de partage</w:t>
      </w:r>
    </w:p>
    <w:p w:rsidR="006672FA" w:rsidRPr="000D33F4" w:rsidRDefault="00A82E43" w:rsidP="006D6425">
      <w:pPr>
        <w:jc w:val="both"/>
      </w:pPr>
      <w:r>
        <w:t xml:space="preserve">Les utilisateurs peuvent partager des informations sur un repas ou un restaurant sur différents grands sites de réseaux sociaux en Chine. Les clients peuvent également être récompensés par les comportements d </w:t>
      </w:r>
      <w:r w:rsidR="00DD5D32">
        <w:t>partage</w:t>
      </w:r>
      <w:r>
        <w:t>.</w:t>
      </w:r>
    </w:p>
    <w:p w:rsidR="0018192E" w:rsidRDefault="0018192E" w:rsidP="006D6425">
      <w:pPr>
        <w:pStyle w:val="Heading2"/>
        <w:jc w:val="both"/>
      </w:pPr>
      <w:r w:rsidRPr="00711565">
        <w:t>Mission d’entreprise</w:t>
      </w:r>
    </w:p>
    <w:p w:rsidR="000D33F4" w:rsidRPr="000D33F4" w:rsidRDefault="00FC1D8A" w:rsidP="006D6425">
      <w:pPr>
        <w:jc w:val="both"/>
      </w:pPr>
      <w:r>
        <w:t xml:space="preserve">Le nom de notre entreprise est Ecle, l'abréviation du mot lightning. Du nom de notre entreprise vous prouvez trouver que la caractéristique de notre service est de livre des repas </w:t>
      </w:r>
      <w:r w:rsidR="00A328E8">
        <w:t>très</w:t>
      </w:r>
      <w:r>
        <w:t xml:space="preserve"> rapidement. Le logo de notre société est un méchant de la lumière orange-rouge, reflétant que nous sommes une entreprise jeune et dynamique. Bien rapidement est juste notre plus grande caractéristique. Nous allons créer une image de marque de sûre et fiable. Pour le réaliser, nous devons contrôler strictement la sécurité alimentaire, </w:t>
      </w:r>
      <w:r w:rsidR="00A328E8">
        <w:t>gérer</w:t>
      </w:r>
      <w:r w:rsidR="002C564A">
        <w:t xml:space="preserve"> et </w:t>
      </w:r>
      <w:r w:rsidR="00A328E8">
        <w:t>contrôler</w:t>
      </w:r>
      <w:r w:rsidR="002C564A">
        <w:t xml:space="preserve"> </w:t>
      </w:r>
      <w:r>
        <w:t xml:space="preserve">nos partenaires </w:t>
      </w:r>
      <w:r w:rsidR="00A328E8" w:rsidRPr="00A328E8">
        <w:t>sérieusement</w:t>
      </w:r>
      <w:r w:rsidR="00A328E8">
        <w:t xml:space="preserve"> et analyser les</w:t>
      </w:r>
      <w:r>
        <w:t xml:space="preserve"> commentaires des </w:t>
      </w:r>
      <w:r w:rsidR="00A328E8">
        <w:t xml:space="preserve">utilisateurs </w:t>
      </w:r>
      <w:r w:rsidR="00A328E8" w:rsidRPr="00A328E8">
        <w:t>soigneusement</w:t>
      </w:r>
      <w:r w:rsidR="00A328E8">
        <w:t>.</w:t>
      </w:r>
      <w:r>
        <w:t xml:space="preserve"> En cas de problème, nous avons la capacité de prendre une décision pour apporter une solution au maintien de l'image de notre entreprise.</w:t>
      </w:r>
    </w:p>
    <w:p w:rsidR="0018192E" w:rsidRDefault="0018192E" w:rsidP="006D6425">
      <w:pPr>
        <w:pStyle w:val="Heading2"/>
        <w:jc w:val="both"/>
      </w:pPr>
      <w:r w:rsidRPr="00711565">
        <w:t>Facteurs clé du succès</w:t>
      </w:r>
    </w:p>
    <w:p w:rsidR="00A17629" w:rsidRDefault="00A17629" w:rsidP="00A17629">
      <w:r>
        <w:lastRenderedPageBreak/>
        <w:t>Livraison rapidement</w:t>
      </w:r>
    </w:p>
    <w:p w:rsidR="00A17629" w:rsidRDefault="00A17629" w:rsidP="00A17629">
      <w:r>
        <w:t>La sécurité alimentaire est garantie</w:t>
      </w:r>
    </w:p>
    <w:p w:rsidR="00A17629" w:rsidRDefault="00A17629" w:rsidP="00A17629">
      <w:r>
        <w:t>L'expérience de l'utilisateur de l'application est bonne et lisse</w:t>
      </w:r>
    </w:p>
    <w:p w:rsidR="00A17629" w:rsidRDefault="00A17629" w:rsidP="00A17629">
      <w:r>
        <w:t>Une grande variété de nourriture</w:t>
      </w:r>
    </w:p>
    <w:p w:rsidR="00DD5D32" w:rsidRPr="00DD5D32" w:rsidRDefault="00A17629" w:rsidP="00A17629">
      <w:r>
        <w:t>Bonne image de d'entreprise</w:t>
      </w:r>
    </w:p>
    <w:p w:rsidR="0018192E" w:rsidRDefault="0018192E" w:rsidP="006D6425">
      <w:pPr>
        <w:pStyle w:val="Heading2"/>
        <w:jc w:val="both"/>
      </w:pPr>
      <w:r w:rsidRPr="00711565">
        <w:t>Organigramme</w:t>
      </w:r>
    </w:p>
    <w:p w:rsidR="000D33F4" w:rsidRPr="000D33F4" w:rsidRDefault="000D33F4" w:rsidP="006D6425">
      <w:pPr>
        <w:jc w:val="both"/>
      </w:pPr>
    </w:p>
    <w:p w:rsidR="0018192E" w:rsidRPr="00711565" w:rsidRDefault="0018192E" w:rsidP="006D6425">
      <w:pPr>
        <w:pStyle w:val="Heading2"/>
        <w:jc w:val="both"/>
      </w:pPr>
      <w:r w:rsidRPr="00711565">
        <w:t>Calendrier des réalisations</w:t>
      </w:r>
    </w:p>
    <w:p w:rsidR="00A86FA2" w:rsidRPr="00A86FA2" w:rsidRDefault="00A86FA2" w:rsidP="006D6425">
      <w:pPr>
        <w:pStyle w:val="Heading1"/>
        <w:jc w:val="both"/>
      </w:pPr>
      <w:r w:rsidRPr="00865C13">
        <w:t>ANALYSE STRATÉGIQUE DU MARCHÉ</w:t>
      </w:r>
    </w:p>
    <w:p w:rsidR="0018192E" w:rsidRDefault="0018192E" w:rsidP="006D6425">
      <w:pPr>
        <w:pStyle w:val="Heading3"/>
        <w:jc w:val="both"/>
      </w:pPr>
      <w:r w:rsidRPr="00291FDF">
        <w:t>Situation du secteur</w:t>
      </w:r>
    </w:p>
    <w:p w:rsidR="009D79A5" w:rsidRPr="009D79A5" w:rsidRDefault="002B4FEB" w:rsidP="009D79A5">
      <w:r>
        <w:t>Récemment, Analysys a publié un</w:t>
      </w:r>
      <w:r w:rsidR="009D79A5">
        <w:t xml:space="preserve"> </w:t>
      </w:r>
      <w:r w:rsidR="00BC52B0">
        <w:t xml:space="preserve">rapport sur </w:t>
      </w:r>
      <w:r w:rsidR="005E43EB">
        <w:t xml:space="preserve">le </w:t>
      </w:r>
      <w:r>
        <w:t>marché</w:t>
      </w:r>
      <w:r w:rsidR="005E43EB">
        <w:t xml:space="preserve"> </w:t>
      </w:r>
      <w:r w:rsidR="005E43EB" w:rsidRPr="00865C13">
        <w:t>livraisons de plats à domicile</w:t>
      </w:r>
      <w:r w:rsidR="005E43EB">
        <w:t xml:space="preserve"> </w:t>
      </w:r>
      <w:r>
        <w:t>chinois</w:t>
      </w:r>
      <w:r w:rsidR="005E43EB">
        <w:t xml:space="preserve"> de </w:t>
      </w:r>
      <w:r>
        <w:t xml:space="preserve">deuxième trimestre de 2017. </w:t>
      </w:r>
      <w:r w:rsidR="009D79A5">
        <w:t xml:space="preserve">Les données montrent qu'au deuxième trimestre de 2017, la taille de la transaction globale de transaction </w:t>
      </w:r>
      <w:r w:rsidR="001F4B69">
        <w:t>de la livraison</w:t>
      </w:r>
      <w:r w:rsidR="001F4B69" w:rsidRPr="00865C13">
        <w:t xml:space="preserve"> de plats à domicile</w:t>
      </w:r>
      <w:r w:rsidR="001F4B69">
        <w:t xml:space="preserve"> en </w:t>
      </w:r>
      <w:r w:rsidR="009D79A5">
        <w:t>Chi</w:t>
      </w:r>
      <w:r w:rsidR="001F4B69">
        <w:t xml:space="preserve">ne a atteint 45,95 milliards </w:t>
      </w:r>
      <w:r w:rsidR="009D79A5">
        <w:t>yuans, par rapport à la même période</w:t>
      </w:r>
      <w:r w:rsidR="001F4B69">
        <w:t xml:space="preserve"> de</w:t>
      </w:r>
      <w:r w:rsidR="009D79A5">
        <w:t xml:space="preserve"> l'année dernière </w:t>
      </w:r>
      <w:r w:rsidR="001F4B69">
        <w:t xml:space="preserve">il </w:t>
      </w:r>
      <w:r w:rsidR="009D79A5">
        <w:t xml:space="preserve">a augmenté de 81,8%. Dans </w:t>
      </w:r>
      <w:r w:rsidR="001F4B69">
        <w:t>ce marché</w:t>
      </w:r>
      <w:r w:rsidR="009D79A5">
        <w:t xml:space="preserve">, </w:t>
      </w:r>
      <w:r w:rsidR="00BE5B0D" w:rsidRPr="00BE5B0D">
        <w:t>ele.me</w:t>
      </w:r>
      <w:r w:rsidR="00BE5B0D">
        <w:t xml:space="preserve"> </w:t>
      </w:r>
      <w:r w:rsidR="009D79A5">
        <w:t xml:space="preserve">ce qui </w:t>
      </w:r>
      <w:r w:rsidR="00BE5B0D">
        <w:t>a déjà eu plus que</w:t>
      </w:r>
      <w:r w:rsidR="009D79A5">
        <w:t xml:space="preserve"> 3402 millions </w:t>
      </w:r>
      <w:r w:rsidR="00BE5B0D">
        <w:t>d’utilisateur</w:t>
      </w:r>
      <w:r w:rsidR="009D79A5">
        <w:t>, continue de diriger le marché.</w:t>
      </w:r>
      <w:r w:rsidR="009D79A5">
        <w:br/>
        <w:t xml:space="preserve">Le </w:t>
      </w:r>
      <w:r w:rsidR="00BE5B0D">
        <w:t>2</w:t>
      </w:r>
      <w:r w:rsidR="00BE5B0D" w:rsidRPr="00BE5B0D">
        <w:rPr>
          <w:vertAlign w:val="superscript"/>
        </w:rPr>
        <w:t>e</w:t>
      </w:r>
      <w:r w:rsidR="00BE5B0D">
        <w:t xml:space="preserve"> et 3</w:t>
      </w:r>
      <w:r w:rsidR="00BE5B0D" w:rsidRPr="00BE5B0D">
        <w:rPr>
          <w:vertAlign w:val="superscript"/>
        </w:rPr>
        <w:t>e</w:t>
      </w:r>
      <w:r w:rsidR="00BE5B0D">
        <w:t xml:space="preserve"> </w:t>
      </w:r>
      <w:r w:rsidR="009D79A5">
        <w:t>trimestre est</w:t>
      </w:r>
      <w:r w:rsidR="00BE5B0D">
        <w:t xml:space="preserve"> très important pour</w:t>
      </w:r>
      <w:r w:rsidR="009D79A5">
        <w:t xml:space="preserve"> </w:t>
      </w:r>
      <w:r w:rsidR="00BE5B0D">
        <w:t>les participant du</w:t>
      </w:r>
      <w:r w:rsidR="00DB5DD6">
        <w:t xml:space="preserve"> marché livraisons de plats à domicile</w:t>
      </w:r>
      <w:r w:rsidR="00BE5B0D">
        <w:t xml:space="preserve"> </w:t>
      </w:r>
      <w:r w:rsidR="009D79A5">
        <w:t>de</w:t>
      </w:r>
      <w:r w:rsidR="00BE5B0D">
        <w:t xml:space="preserve"> faire</w:t>
      </w:r>
      <w:r w:rsidR="009D79A5">
        <w:t xml:space="preserve"> marketing</w:t>
      </w:r>
      <w:r w:rsidR="00BE5B0D">
        <w:t>.</w:t>
      </w:r>
      <w:r w:rsidR="009D79A5">
        <w:t xml:space="preserve"> </w:t>
      </w:r>
      <w:r w:rsidR="00BE5B0D">
        <w:t>Le</w:t>
      </w:r>
      <w:r w:rsidR="009D79A5">
        <w:t xml:space="preserve"> deuxième trimestre de cette année, </w:t>
      </w:r>
      <w:r w:rsidR="00DB5DD6">
        <w:t>le marché livraisons de plats à domicile</w:t>
      </w:r>
      <w:r w:rsidR="009D79A5">
        <w:t xml:space="preserve">, </w:t>
      </w:r>
      <w:r w:rsidR="009D79A5" w:rsidRPr="005710DA">
        <w:rPr>
          <w:highlight w:val="yellow"/>
        </w:rPr>
        <w:t>l'émergence de près des trois quarts de la plus forte hausse. Accompagné de l'arrivée de haute température et de chaleur</w:t>
      </w:r>
      <w:r w:rsidR="009D79A5">
        <w:t>, la quantité de commandes pendant le souper aura également une plus grande croissance.</w:t>
      </w:r>
      <w:r w:rsidR="009D79A5">
        <w:br/>
        <w:t>Sur les trois principaux segments de la part de mar</w:t>
      </w:r>
      <w:bookmarkStart w:id="0" w:name="_GoBack"/>
      <w:bookmarkEnd w:id="0"/>
      <w:r w:rsidR="009D79A5">
        <w:t>ché, le deuxième trimestre de 2017, les transactions sur le marché des cols blancs ont atteint 38,13 milliards de yuans, représentant 83,0% de la part de marché générale à emporter par rapport au trimestre précédent, en partageant une légère baisse. La part de marché du campus a représenté 10,1%. Part de marché communautaire de vie de 6,9%, augmentation de la part, principalement en raison de la croissance du souper d'une seule nuit.</w:t>
      </w:r>
      <w:r w:rsidR="009D79A5">
        <w:br/>
        <w:t> </w:t>
      </w:r>
      <w:r w:rsidR="009D79A5">
        <w:br/>
        <w:t xml:space="preserve">Mettre de côté les facteurs saisonniers, le marché chinois à emporter a été stable pendant trois années consécutives pour maintenir l'échelle de la transaction. À l'heure actuelle, le taux de pénétration alimentaire en ligne de seulement 4% -6% de la proportion, avec la poursuite du </w:t>
      </w:r>
      <w:r w:rsidR="009D79A5">
        <w:lastRenderedPageBreak/>
        <w:t>marché du transport à domicile, le marché de la restauration de la restauration continuera de maintenir la croissance.</w:t>
      </w:r>
      <w:r w:rsidR="009D79A5">
        <w:br/>
        <w:t>Au deuxième trimestre, les commandes du thé de l'après-midi et du souper sont attirantes. À partir de 2017, le taux de croissance du déjeuner et du souper a progressivement commencé à être plus élevé que le dîner moyen et tardif, la tendance à la diversification des consommateurs est évidente, ce qui montre également que la plate-forme de décollage pour répondre aux besoins individuels des utilisateurs personnalisés, la culture du marché est également plus mature.</w:t>
      </w:r>
      <w:r w:rsidR="009D79A5">
        <w:br/>
        <w:t>En outre, mettez l'accent sur l'utilisation des consommateurs de produits alimentaires et de boissons. Les données montrent que 4 à 6 mois, faim, le groupe américain à emporter et les numéros actifs mensuels de la part de Baidu ont augmenté. En juin 2017, avec affamé ce que le nombre d'APP en direct pour atteindre 3402,0 millions, le groupe des États-Unis enlevé le nombre de 299,77 millions de personnes en direct, Baidu prend le nombre de 1748,9 millions de personnes en direct.</w:t>
      </w:r>
      <w:r w:rsidR="009D79A5">
        <w:br/>
      </w:r>
      <w:r w:rsidR="009D79A5">
        <w:sym w:font="Symbol" w:char="F050"/>
      </w:r>
      <w:r w:rsidR="009D79A5">
        <w:br/>
      </w:r>
      <w:r w:rsidR="009D79A5">
        <w:sym w:font="Symbol" w:char="F050"/>
      </w:r>
      <w:r w:rsidR="009D79A5">
        <w:t xml:space="preserve"> les données montrent que 52,4% des utilisateurs afin de résoudre le repas de travail en utilisant des services de transport en ligne, 51,4% des utilisateurs sont pour diverses raisons ne veulent pas sortir à manger.</w:t>
      </w:r>
      <w:r w:rsidR="009D79A5">
        <w:br/>
        <w:t> </w:t>
      </w:r>
      <w:r w:rsidR="009D79A5">
        <w:br/>
        <w:t>Beijing, Shanghai, Guangzhou, Shenzhen et d'autres capitales provinciales ont représenté 61,6% de la part de la ville dans les voyages en direct et passifs. Visible, les utilisateurs actifs du marché à emporter sont principalement distribués dans des villes de second rang.</w:t>
      </w:r>
    </w:p>
    <w:p w:rsidR="0018192E" w:rsidRPr="00291FDF" w:rsidRDefault="00291FDF" w:rsidP="006D6425">
      <w:pPr>
        <w:pStyle w:val="Heading3"/>
        <w:jc w:val="both"/>
      </w:pPr>
      <w:r w:rsidRPr="00291FDF">
        <w:t>Marché</w:t>
      </w:r>
      <w:r w:rsidR="0018192E" w:rsidRPr="00291FDF">
        <w:t xml:space="preserve"> cible</w:t>
      </w:r>
    </w:p>
    <w:p w:rsidR="0018192E" w:rsidRPr="00291FDF" w:rsidRDefault="0018192E" w:rsidP="006D6425">
      <w:pPr>
        <w:pStyle w:val="Heading3"/>
        <w:jc w:val="both"/>
      </w:pPr>
      <w:r w:rsidRPr="00291FDF">
        <w:t>Analyse concurrentielle de l’entreprise</w:t>
      </w:r>
    </w:p>
    <w:p w:rsidR="0018192E" w:rsidRDefault="0018192E" w:rsidP="006D6425">
      <w:pPr>
        <w:pStyle w:val="Heading3"/>
        <w:jc w:val="both"/>
      </w:pPr>
      <w:bookmarkStart w:id="1" w:name="_Toc489709381"/>
      <w:bookmarkStart w:id="2" w:name="_Toc489709410"/>
      <w:r w:rsidRPr="00291FDF">
        <w:t>ANALYSE S.W.O.T</w:t>
      </w:r>
    </w:p>
    <w:p w:rsidR="00FF1C37" w:rsidRDefault="00FF1C37" w:rsidP="00FF1C37">
      <w:pPr>
        <w:pStyle w:val="Heading3"/>
        <w:jc w:val="both"/>
      </w:pPr>
      <w:r w:rsidRPr="00FF1C37">
        <w:t>Analyser le modèle des cinq forces de Michael Porter</w:t>
      </w:r>
    </w:p>
    <w:p w:rsidR="005744F2" w:rsidRDefault="005744F2" w:rsidP="005744F2">
      <w:r>
        <w:t>La menace de nouveaux entrants sur le marché</w:t>
      </w:r>
    </w:p>
    <w:p w:rsidR="005744F2" w:rsidRDefault="005744F2" w:rsidP="005744F2"/>
    <w:p w:rsidR="005744F2" w:rsidRDefault="005744F2" w:rsidP="005744F2">
      <w:r>
        <w:t>Le pouvoir de négociation des fournisseurs</w:t>
      </w:r>
    </w:p>
    <w:p w:rsidR="005744F2" w:rsidRDefault="005744F2" w:rsidP="005744F2"/>
    <w:p w:rsidR="005744F2" w:rsidRDefault="005744F2" w:rsidP="005744F2">
      <w:r>
        <w:t>Le pouvoir de négociation des clients</w:t>
      </w:r>
    </w:p>
    <w:p w:rsidR="005744F2" w:rsidRDefault="005744F2" w:rsidP="005744F2"/>
    <w:p w:rsidR="005744F2" w:rsidRDefault="005744F2" w:rsidP="005744F2">
      <w:r>
        <w:t>Les produits de substitution</w:t>
      </w:r>
    </w:p>
    <w:p w:rsidR="005744F2" w:rsidRDefault="005744F2" w:rsidP="005744F2"/>
    <w:p w:rsidR="005744F2" w:rsidRDefault="005744F2" w:rsidP="005744F2">
      <w:r>
        <w:t>La rivalité des concurrents actuels</w:t>
      </w:r>
    </w:p>
    <w:p w:rsidR="005744F2" w:rsidRDefault="005744F2" w:rsidP="005744F2"/>
    <w:p w:rsidR="00FF1C37" w:rsidRPr="00FF1C37" w:rsidRDefault="005744F2" w:rsidP="00FF1C37">
      <w:r>
        <w:t>Le rôle de l'État</w:t>
      </w:r>
    </w:p>
    <w:p w:rsidR="0018192E" w:rsidRPr="00291FDF" w:rsidRDefault="0018192E" w:rsidP="006D6425">
      <w:pPr>
        <w:pStyle w:val="Heading3"/>
        <w:jc w:val="both"/>
      </w:pPr>
      <w:r w:rsidRPr="00291FDF">
        <w:t>GESTION DU RISQUE</w:t>
      </w:r>
    </w:p>
    <w:bookmarkEnd w:id="1"/>
    <w:bookmarkEnd w:id="2"/>
    <w:p w:rsidR="0018192E" w:rsidRDefault="0018192E" w:rsidP="006D6425">
      <w:pPr>
        <w:pStyle w:val="Heading1"/>
        <w:jc w:val="both"/>
      </w:pPr>
      <w:r w:rsidRPr="00865C13">
        <w:t>Analyse concurrence</w:t>
      </w:r>
    </w:p>
    <w:p w:rsidR="0040780C" w:rsidRDefault="00CB1010" w:rsidP="0040780C">
      <w:pPr>
        <w:pStyle w:val="Heading2"/>
      </w:pPr>
      <w:r w:rsidRPr="00881387">
        <w:t>PRESENTATION DU SECTEUR</w:t>
      </w:r>
    </w:p>
    <w:p w:rsidR="00CB1010" w:rsidRPr="00CB1010" w:rsidRDefault="00CB1010" w:rsidP="0040780C">
      <w:pPr>
        <w:pStyle w:val="Heading2"/>
      </w:pPr>
      <w:r w:rsidRPr="00CB1010">
        <w:t>Situation du secteur</w:t>
      </w:r>
    </w:p>
    <w:p w:rsidR="0018192E" w:rsidRPr="00865C13" w:rsidRDefault="0018192E" w:rsidP="006D6425">
      <w:pPr>
        <w:pStyle w:val="Heading1"/>
        <w:jc w:val="both"/>
      </w:pPr>
      <w:r w:rsidRPr="00865C13">
        <w:t>STRATEGIE DE COMMERCIALISATION</w:t>
      </w:r>
    </w:p>
    <w:p w:rsidR="0018192E" w:rsidRPr="00FC1E93" w:rsidRDefault="0018192E" w:rsidP="006D6425">
      <w:pPr>
        <w:pStyle w:val="Heading2"/>
        <w:jc w:val="both"/>
      </w:pPr>
      <w:r w:rsidRPr="00FC1E93">
        <w:t>Stratégie DE MARKETING</w:t>
      </w:r>
    </w:p>
    <w:p w:rsidR="0018192E" w:rsidRPr="00865C13" w:rsidRDefault="0018192E" w:rsidP="006D6425">
      <w:pPr>
        <w:tabs>
          <w:tab w:val="left" w:pos="840"/>
        </w:tabs>
        <w:ind w:left="840"/>
        <w:jc w:val="both"/>
        <w:rPr>
          <w:rFonts w:ascii="Verdana" w:eastAsia="Batang" w:hAnsi="Verdana"/>
          <w:b/>
          <w:bCs/>
          <w:szCs w:val="26"/>
        </w:rPr>
      </w:pPr>
    </w:p>
    <w:p w:rsidR="0018192E" w:rsidRPr="00FC1E93" w:rsidRDefault="0018192E" w:rsidP="006D6425">
      <w:pPr>
        <w:jc w:val="both"/>
        <w:rPr>
          <w:rStyle w:val="Strong"/>
        </w:rPr>
      </w:pPr>
      <w:r w:rsidRPr="00FC1E93">
        <w:rPr>
          <w:rStyle w:val="Strong"/>
        </w:rPr>
        <w:t>POLITIQUE DU PRODUIT / SERVICE</w:t>
      </w:r>
    </w:p>
    <w:p w:rsidR="0018192E" w:rsidRPr="00FC1E93" w:rsidRDefault="0018192E" w:rsidP="006D6425">
      <w:pPr>
        <w:jc w:val="both"/>
        <w:rPr>
          <w:rStyle w:val="Strong"/>
        </w:rPr>
      </w:pPr>
    </w:p>
    <w:p w:rsidR="0018192E" w:rsidRDefault="0018192E" w:rsidP="006D6425">
      <w:pPr>
        <w:jc w:val="both"/>
        <w:rPr>
          <w:rStyle w:val="Strong"/>
        </w:rPr>
      </w:pPr>
      <w:r w:rsidRPr="00FC1E93">
        <w:rPr>
          <w:rStyle w:val="Strong"/>
        </w:rPr>
        <w:t>POLITIQUE DU PRIX</w:t>
      </w:r>
    </w:p>
    <w:p w:rsidR="00FC1E93" w:rsidRPr="00FC1E93" w:rsidRDefault="00FC1E93" w:rsidP="006D6425">
      <w:pPr>
        <w:jc w:val="both"/>
        <w:rPr>
          <w:rStyle w:val="Strong"/>
        </w:rPr>
      </w:pPr>
    </w:p>
    <w:p w:rsidR="0018192E" w:rsidRDefault="0018192E" w:rsidP="006D6425">
      <w:pPr>
        <w:jc w:val="both"/>
        <w:rPr>
          <w:rStyle w:val="Strong"/>
        </w:rPr>
      </w:pPr>
      <w:r w:rsidRPr="00FC1E93">
        <w:rPr>
          <w:rStyle w:val="Strong"/>
        </w:rPr>
        <w:t>PROMOTION</w:t>
      </w:r>
    </w:p>
    <w:p w:rsidR="00FC1E93" w:rsidRPr="00FC1E93" w:rsidRDefault="00FC1E93" w:rsidP="006D6425">
      <w:pPr>
        <w:jc w:val="both"/>
        <w:rPr>
          <w:rStyle w:val="Strong"/>
        </w:rPr>
      </w:pPr>
    </w:p>
    <w:p w:rsidR="0018192E" w:rsidRPr="00FC1E93" w:rsidRDefault="0018192E" w:rsidP="006D6425">
      <w:pPr>
        <w:jc w:val="both"/>
        <w:rPr>
          <w:rStyle w:val="Strong"/>
        </w:rPr>
      </w:pPr>
      <w:r w:rsidRPr="00FC1E93">
        <w:rPr>
          <w:rStyle w:val="Strong"/>
        </w:rPr>
        <w:t>PLACE</w:t>
      </w:r>
    </w:p>
    <w:p w:rsidR="0018192E" w:rsidRPr="00865C13" w:rsidRDefault="0018192E" w:rsidP="006D6425">
      <w:pPr>
        <w:tabs>
          <w:tab w:val="left" w:pos="840"/>
        </w:tabs>
        <w:ind w:left="144"/>
        <w:jc w:val="both"/>
        <w:rPr>
          <w:rFonts w:ascii="Verdana" w:eastAsia="Batang" w:hAnsi="Verdana"/>
          <w:bCs/>
        </w:rPr>
      </w:pPr>
    </w:p>
    <w:p w:rsidR="0018192E" w:rsidRPr="00FC1E93" w:rsidRDefault="0018192E" w:rsidP="006D6425">
      <w:pPr>
        <w:pStyle w:val="Heading2"/>
        <w:jc w:val="both"/>
      </w:pPr>
      <w:r w:rsidRPr="00FC1E93">
        <w:t>Politique de service après-vente</w:t>
      </w:r>
    </w:p>
    <w:p w:rsidR="0018192E" w:rsidRPr="00FC1E93" w:rsidRDefault="0018192E" w:rsidP="006D6425">
      <w:pPr>
        <w:pStyle w:val="Heading2"/>
        <w:jc w:val="both"/>
      </w:pPr>
      <w:r w:rsidRPr="00FC1E93">
        <w:t>Approche de la clientèle</w:t>
      </w:r>
    </w:p>
    <w:p w:rsidR="0018192E" w:rsidRPr="00FC1E93" w:rsidRDefault="0018192E" w:rsidP="006D6425">
      <w:pPr>
        <w:pStyle w:val="Heading2"/>
        <w:jc w:val="both"/>
      </w:pPr>
      <w:r w:rsidRPr="00FC1E93">
        <w:t>Publicité et promotion</w:t>
      </w:r>
    </w:p>
    <w:p w:rsidR="00FC1E93" w:rsidRPr="00FC1E93" w:rsidRDefault="0018192E" w:rsidP="006D6425">
      <w:pPr>
        <w:jc w:val="both"/>
        <w:rPr>
          <w:rStyle w:val="Strong"/>
        </w:rPr>
      </w:pPr>
      <w:r w:rsidRPr="00FC1E93">
        <w:rPr>
          <w:rStyle w:val="Strong"/>
        </w:rPr>
        <w:lastRenderedPageBreak/>
        <w:t>La publicité</w:t>
      </w:r>
    </w:p>
    <w:p w:rsidR="0018192E" w:rsidRPr="00FC1E93" w:rsidRDefault="0018192E" w:rsidP="006D6425">
      <w:pPr>
        <w:jc w:val="both"/>
        <w:rPr>
          <w:rStyle w:val="Strong"/>
        </w:rPr>
      </w:pPr>
      <w:r w:rsidRPr="00FC1E93">
        <w:rPr>
          <w:rStyle w:val="Strong"/>
        </w:rPr>
        <w:t>Les activités de promotion</w:t>
      </w:r>
    </w:p>
    <w:p w:rsidR="0018192E" w:rsidRPr="00865C13" w:rsidRDefault="0018192E" w:rsidP="006D6425">
      <w:pPr>
        <w:jc w:val="both"/>
        <w:rPr>
          <w:rFonts w:ascii="Verdana" w:eastAsia="Batang" w:hAnsi="Verdana"/>
          <w:bCs/>
        </w:rPr>
      </w:pPr>
      <w:r w:rsidRPr="00FC1E93">
        <w:rPr>
          <w:rStyle w:val="Strong"/>
        </w:rPr>
        <w:t>Les outils de promotion</w:t>
      </w:r>
    </w:p>
    <w:p w:rsidR="0018192E" w:rsidRPr="00865C13" w:rsidRDefault="0018192E" w:rsidP="006D6425">
      <w:pPr>
        <w:ind w:left="1560"/>
        <w:jc w:val="both"/>
        <w:rPr>
          <w:rFonts w:ascii="Verdana" w:eastAsia="Batang" w:hAnsi="Verdana"/>
        </w:rPr>
      </w:pPr>
    </w:p>
    <w:p w:rsidR="0018192E" w:rsidRPr="00FC1E93" w:rsidRDefault="0018192E" w:rsidP="006D6425">
      <w:pPr>
        <w:pStyle w:val="Heading2"/>
        <w:jc w:val="both"/>
      </w:pPr>
      <w:r w:rsidRPr="00FC1E93">
        <w:t>Localisation de l’entreprise</w:t>
      </w:r>
    </w:p>
    <w:p w:rsidR="0018192E" w:rsidRPr="00FC1E93" w:rsidRDefault="00A86FA2" w:rsidP="006D6425">
      <w:pPr>
        <w:pStyle w:val="Heading2"/>
        <w:jc w:val="both"/>
      </w:pPr>
      <w:r>
        <w:t>Canaux de distribution</w:t>
      </w:r>
    </w:p>
    <w:p w:rsidR="0018192E" w:rsidRPr="00865C13" w:rsidRDefault="0018192E" w:rsidP="006D6425">
      <w:pPr>
        <w:pStyle w:val="Heading1"/>
        <w:numPr>
          <w:ilvl w:val="0"/>
          <w:numId w:val="2"/>
        </w:numPr>
        <w:jc w:val="both"/>
      </w:pPr>
      <w:r w:rsidRPr="00865C13">
        <w:t>Éthique</w:t>
      </w:r>
    </w:p>
    <w:p w:rsidR="0018192E" w:rsidRPr="00865C13" w:rsidRDefault="0018192E" w:rsidP="006D6425">
      <w:pPr>
        <w:ind w:left="708"/>
        <w:jc w:val="both"/>
        <w:rPr>
          <w:rFonts w:ascii="Verdana" w:eastAsia="Batang" w:hAnsi="Verdana"/>
          <w:bCs/>
        </w:rPr>
      </w:pPr>
    </w:p>
    <w:p w:rsidR="0018192E" w:rsidRPr="00865C13" w:rsidRDefault="0018192E" w:rsidP="006D6425">
      <w:pPr>
        <w:ind w:left="708"/>
        <w:jc w:val="both"/>
        <w:rPr>
          <w:rFonts w:ascii="Verdana" w:eastAsia="Batang" w:hAnsi="Verdana"/>
          <w:bCs/>
        </w:rPr>
      </w:pPr>
    </w:p>
    <w:p w:rsidR="0018192E" w:rsidRPr="00865C13" w:rsidRDefault="0018192E" w:rsidP="006D6425">
      <w:pPr>
        <w:jc w:val="both"/>
        <w:rPr>
          <w:rFonts w:ascii="Verdana" w:eastAsia="Batang" w:hAnsi="Verdana"/>
          <w:bCs/>
        </w:rPr>
        <w:sectPr w:rsidR="0018192E" w:rsidRPr="00865C13" w:rsidSect="00EA0E16">
          <w:pgSz w:w="12240" w:h="15840" w:code="1"/>
          <w:pgMar w:top="1440" w:right="1440" w:bottom="1440" w:left="1440" w:header="720" w:footer="720" w:gutter="0"/>
          <w:pgNumType w:start="1"/>
          <w:cols w:space="708"/>
          <w:titlePg/>
          <w:docGrid w:linePitch="326"/>
        </w:sectPr>
      </w:pPr>
    </w:p>
    <w:p w:rsidR="0018192E" w:rsidRDefault="0018192E" w:rsidP="006D6425">
      <w:pPr>
        <w:pStyle w:val="Heading1"/>
        <w:jc w:val="both"/>
      </w:pPr>
      <w:r w:rsidRPr="00865C13">
        <w:lastRenderedPageBreak/>
        <w:t>Reference</w:t>
      </w:r>
    </w:p>
    <w:p w:rsidR="00FC1E93" w:rsidRPr="00FC1E93" w:rsidRDefault="00FC1E93" w:rsidP="006D6425">
      <w:pPr>
        <w:pStyle w:val="Heading2"/>
        <w:jc w:val="both"/>
      </w:pPr>
      <w:r>
        <w:t>Les site web</w:t>
      </w:r>
    </w:p>
    <w:p w:rsidR="0018192E" w:rsidRPr="00EF333C" w:rsidRDefault="003A63A6" w:rsidP="006D6425">
      <w:pPr>
        <w:jc w:val="both"/>
      </w:pPr>
      <w:hyperlink r:id="rId8" w:history="1">
        <w:r w:rsidR="0018192E" w:rsidRPr="00EF333C">
          <w:rPr>
            <w:rStyle w:val="Hyperlink"/>
          </w:rPr>
          <w:t>http://www.maigoo.com/news/455795.html</w:t>
        </w:r>
      </w:hyperlink>
    </w:p>
    <w:p w:rsidR="0018192E" w:rsidRPr="007D17CF" w:rsidRDefault="003A63A6" w:rsidP="006D6425">
      <w:pPr>
        <w:jc w:val="both"/>
      </w:pPr>
      <w:hyperlink r:id="rId9" w:history="1">
        <w:r w:rsidR="0018192E" w:rsidRPr="007D17CF">
          <w:rPr>
            <w:rStyle w:val="Hyperlink"/>
          </w:rPr>
          <w:t>http://mi.chinabyte.com/51/13844551.shtml</w:t>
        </w:r>
      </w:hyperlink>
    </w:p>
    <w:p w:rsidR="0018192E" w:rsidRPr="007D17CF" w:rsidRDefault="003A63A6" w:rsidP="006D6425">
      <w:pPr>
        <w:jc w:val="both"/>
      </w:pPr>
      <w:hyperlink r:id="rId10" w:history="1">
        <w:r w:rsidR="0018192E" w:rsidRPr="007D17CF">
          <w:rPr>
            <w:rStyle w:val="Hyperlink"/>
          </w:rPr>
          <w:t>http://life.dayoo.com/digital/201708/03/150623_51605789.shtml</w:t>
        </w:r>
      </w:hyperlink>
    </w:p>
    <w:p w:rsidR="0018192E" w:rsidRPr="007D17CF" w:rsidRDefault="003A63A6" w:rsidP="006D6425">
      <w:pPr>
        <w:jc w:val="both"/>
      </w:pPr>
      <w:hyperlink r:id="rId11" w:history="1">
        <w:r w:rsidR="0018192E" w:rsidRPr="007D17CF">
          <w:rPr>
            <w:rStyle w:val="Hyperlink"/>
          </w:rPr>
          <w:t>http://life.dayoo.com/digital/201708/03/150623_51605789.shtml</w:t>
        </w:r>
      </w:hyperlink>
      <w:r w:rsidR="001A65E6">
        <w:rPr>
          <w:rStyle w:val="Hyperlink"/>
        </w:rPr>
        <w:t xml:space="preserve"> </w:t>
      </w:r>
    </w:p>
    <w:p w:rsidR="0018192E" w:rsidRPr="007D17CF" w:rsidRDefault="003A63A6" w:rsidP="006D6425">
      <w:pPr>
        <w:jc w:val="both"/>
      </w:pPr>
      <w:hyperlink r:id="rId12" w:history="1">
        <w:r w:rsidR="0018192E" w:rsidRPr="007D17CF">
          <w:rPr>
            <w:rStyle w:val="Hyperlink"/>
          </w:rPr>
          <w:t>http://www.chyxx.com/industry/201707/544437.html</w:t>
        </w:r>
      </w:hyperlink>
    </w:p>
    <w:p w:rsidR="0018192E" w:rsidRPr="007D17CF" w:rsidRDefault="003A63A6" w:rsidP="006D6425">
      <w:pPr>
        <w:jc w:val="both"/>
      </w:pPr>
      <w:hyperlink r:id="rId13" w:history="1">
        <w:r w:rsidR="0018192E" w:rsidRPr="007D17CF">
          <w:rPr>
            <w:rStyle w:val="Hyperlink"/>
          </w:rPr>
          <w:t>http://www.askci.com/news/dxf/20170314/16103293326.shtml</w:t>
        </w:r>
      </w:hyperlink>
    </w:p>
    <w:p w:rsidR="0018192E" w:rsidRPr="007D17CF" w:rsidRDefault="003A63A6" w:rsidP="006D6425">
      <w:pPr>
        <w:jc w:val="both"/>
      </w:pPr>
      <w:hyperlink r:id="rId14" w:history="1">
        <w:r w:rsidR="0018192E" w:rsidRPr="007D17CF">
          <w:rPr>
            <w:rStyle w:val="Hyperlink"/>
          </w:rPr>
          <w:t>http://www.chyxx.com/industry/201607/432554.html</w:t>
        </w:r>
      </w:hyperlink>
    </w:p>
    <w:p w:rsidR="0018192E" w:rsidRPr="007D17CF" w:rsidRDefault="003A63A6" w:rsidP="006D6425">
      <w:pPr>
        <w:jc w:val="both"/>
      </w:pPr>
      <w:hyperlink r:id="rId15" w:history="1">
        <w:r w:rsidR="0018192E" w:rsidRPr="007D17CF">
          <w:rPr>
            <w:rStyle w:val="Hyperlink"/>
          </w:rPr>
          <w:t>http://www.chyxx.com/industry/201608/437716.html</w:t>
        </w:r>
      </w:hyperlink>
    </w:p>
    <w:p w:rsidR="0018192E" w:rsidRPr="007D17CF" w:rsidRDefault="003A63A6" w:rsidP="006D6425">
      <w:pPr>
        <w:jc w:val="both"/>
      </w:pPr>
      <w:hyperlink r:id="rId16" w:history="1">
        <w:r w:rsidR="0018192E" w:rsidRPr="007D17CF">
          <w:rPr>
            <w:rStyle w:val="Hyperlink"/>
          </w:rPr>
          <w:t>http://www.china-zhaopin.com/swotgrfxmb/2015-11/5881.html</w:t>
        </w:r>
      </w:hyperlink>
    </w:p>
    <w:p w:rsidR="0018192E" w:rsidRDefault="003A63A6" w:rsidP="006D6425">
      <w:pPr>
        <w:jc w:val="both"/>
      </w:pPr>
      <w:hyperlink r:id="rId17" w:history="1">
        <w:r w:rsidR="0018192E" w:rsidRPr="007D17CF">
          <w:rPr>
            <w:rStyle w:val="Hyperlink"/>
          </w:rPr>
          <w:t>http://www.docin.com/p-1488849054.html</w:t>
        </w:r>
      </w:hyperlink>
    </w:p>
    <w:p w:rsidR="0018192E" w:rsidRDefault="003A63A6" w:rsidP="006D6425">
      <w:pPr>
        <w:jc w:val="both"/>
      </w:pPr>
      <w:hyperlink r:id="rId18" w:history="1">
        <w:r w:rsidR="00FC5A8A" w:rsidRPr="00C55A4A">
          <w:rPr>
            <w:rStyle w:val="Hyperlink"/>
          </w:rPr>
          <w:t>http://www.journaldunet.com/ebusiness/expert/59878/commerce-o2o-en-chine---quels-sont-les-modeles-gagnants.shtml</w:t>
        </w:r>
      </w:hyperlink>
    </w:p>
    <w:p w:rsidR="000D33F4" w:rsidRDefault="000D33F4" w:rsidP="006D6425">
      <w:pPr>
        <w:jc w:val="both"/>
      </w:pPr>
    </w:p>
    <w:p w:rsidR="000D33F4" w:rsidRPr="00FC1E93" w:rsidRDefault="000D33F4" w:rsidP="006D6425">
      <w:pPr>
        <w:pStyle w:val="Heading2"/>
        <w:jc w:val="both"/>
      </w:pPr>
      <w:r w:rsidRPr="00FC1E93">
        <w:t>Bibliographie</w:t>
      </w:r>
    </w:p>
    <w:p w:rsidR="000D33F4" w:rsidRDefault="000D33F4" w:rsidP="006D6425">
      <w:pPr>
        <w:jc w:val="both"/>
      </w:pPr>
    </w:p>
    <w:p w:rsidR="000D33F4" w:rsidRDefault="000D33F4" w:rsidP="006D6425">
      <w:pPr>
        <w:jc w:val="both"/>
      </w:pPr>
    </w:p>
    <w:p w:rsidR="000D33F4" w:rsidRDefault="000D33F4" w:rsidP="006D6425">
      <w:pPr>
        <w:jc w:val="both"/>
      </w:pPr>
    </w:p>
    <w:p w:rsidR="000D33F4" w:rsidRDefault="000D33F4" w:rsidP="006D6425">
      <w:pPr>
        <w:jc w:val="both"/>
      </w:pPr>
    </w:p>
    <w:p w:rsidR="000D33F4" w:rsidRDefault="000D33F4" w:rsidP="006D6425">
      <w:pPr>
        <w:jc w:val="both"/>
      </w:pPr>
    </w:p>
    <w:p w:rsidR="000D33F4" w:rsidRDefault="000D33F4" w:rsidP="006D6425">
      <w:pPr>
        <w:jc w:val="both"/>
      </w:pPr>
    </w:p>
    <w:p w:rsidR="000D33F4" w:rsidRDefault="000D33F4" w:rsidP="006D6425">
      <w:pPr>
        <w:jc w:val="both"/>
      </w:pPr>
    </w:p>
    <w:p w:rsidR="000D33F4" w:rsidRPr="000D33F4" w:rsidRDefault="000D33F4" w:rsidP="006D6425">
      <w:pPr>
        <w:jc w:val="both"/>
        <w:sectPr w:rsidR="000D33F4" w:rsidRPr="000D33F4">
          <w:pgSz w:w="12240" w:h="15840" w:code="1"/>
          <w:pgMar w:top="1440" w:right="1440" w:bottom="1440" w:left="1440" w:header="720" w:footer="720" w:gutter="0"/>
          <w:cols w:space="708"/>
          <w:titlePg/>
          <w:docGrid w:linePitch="326"/>
        </w:sectPr>
      </w:pPr>
    </w:p>
    <w:p w:rsidR="001C1EF8" w:rsidRDefault="001C1EF8" w:rsidP="006D6425">
      <w:pPr>
        <w:jc w:val="both"/>
      </w:pPr>
    </w:p>
    <w:sectPr w:rsidR="001C1EF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3A6" w:rsidRDefault="003A63A6" w:rsidP="0018192E">
      <w:pPr>
        <w:spacing w:before="0" w:after="0" w:line="240" w:lineRule="auto"/>
      </w:pPr>
      <w:r>
        <w:separator/>
      </w:r>
    </w:p>
  </w:endnote>
  <w:endnote w:type="continuationSeparator" w:id="0">
    <w:p w:rsidR="003A63A6" w:rsidRDefault="003A63A6" w:rsidP="0018192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Gill Sans MT">
    <w:altName w:val="Arial"/>
    <w:charset w:val="00"/>
    <w:family w:val="swiss"/>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3A6" w:rsidRDefault="003A63A6" w:rsidP="0018192E">
      <w:pPr>
        <w:spacing w:before="0" w:after="0" w:line="240" w:lineRule="auto"/>
      </w:pPr>
      <w:r>
        <w:separator/>
      </w:r>
    </w:p>
  </w:footnote>
  <w:footnote w:type="continuationSeparator" w:id="0">
    <w:p w:rsidR="003A63A6" w:rsidRDefault="003A63A6" w:rsidP="0018192E">
      <w:pPr>
        <w:spacing w:before="0" w:after="0" w:line="240" w:lineRule="auto"/>
      </w:pPr>
      <w:r>
        <w:continuationSeparator/>
      </w:r>
    </w:p>
  </w:footnote>
  <w:footnote w:id="1">
    <w:p w:rsidR="0018192E" w:rsidRPr="00B4779B" w:rsidRDefault="0018192E" w:rsidP="0018192E">
      <w:pPr>
        <w:pStyle w:val="FootnoteText"/>
        <w:rPr>
          <w:lang w:val="fr-FR"/>
        </w:rPr>
      </w:pPr>
      <w:r>
        <w:rPr>
          <w:rStyle w:val="FootnoteReference"/>
        </w:rPr>
        <w:footnoteRef/>
      </w:r>
      <w:r>
        <w:t xml:space="preserve"> O2O:</w:t>
      </w:r>
      <w:r w:rsidR="003715D0" w:rsidRPr="003715D0">
        <w:t xml:space="preserve"> </w:t>
      </w:r>
      <w:r w:rsidR="003715D0">
        <w:t>online to offline, et offline to online</w:t>
      </w:r>
      <w:r w:rsidR="00B4779B">
        <w:rPr>
          <w:rFonts w:hint="eastAsia"/>
        </w:rPr>
        <w:t>.</w:t>
      </w:r>
      <w:r w:rsidR="00B4779B" w:rsidRPr="00B4779B">
        <w:t xml:space="preserve"> </w:t>
      </w:r>
      <w:r w:rsidR="00B4779B" w:rsidRPr="00B4779B">
        <w:rPr>
          <w:lang w:val="fr-FR"/>
        </w:rPr>
        <w:t>Les services O2O peuvent s'entendre soit comme les services proposés en ligne destinés à générer du trafic ou des ventes en magasin (online to offline) ; soit comme les services offerts en magasin et générant du trafic ou des ventes en ligne (offline to online ou reverse O2O).</w:t>
      </w:r>
    </w:p>
  </w:footnote>
  <w:footnote w:id="2">
    <w:p w:rsidR="0018192E" w:rsidRPr="00444AB9" w:rsidRDefault="0018192E" w:rsidP="0018192E">
      <w:pPr>
        <w:pStyle w:val="FootnoteText"/>
        <w:rPr>
          <w:lang w:val="fr-FR"/>
        </w:rPr>
      </w:pPr>
      <w:r>
        <w:rPr>
          <w:rStyle w:val="FootnoteReference"/>
        </w:rPr>
        <w:footnoteRef/>
      </w:r>
      <w:r w:rsidRPr="00444AB9">
        <w:rPr>
          <w:lang w:val="fr-FR"/>
        </w:rPr>
        <w:t xml:space="preserve"> 1EURO</w:t>
      </w:r>
      <w:r w:rsidRPr="00444AB9">
        <w:rPr>
          <w:rFonts w:ascii="Arial" w:hAnsi="Arial" w:cs="Arial"/>
          <w:color w:val="333333"/>
          <w:sz w:val="20"/>
          <w:szCs w:val="20"/>
          <w:shd w:val="clear" w:color="auto" w:fill="FFFFFF"/>
          <w:lang w:val="fr-FR"/>
        </w:rPr>
        <w:t xml:space="preserve">≈8 </w:t>
      </w:r>
      <w:r w:rsidRPr="00444AB9">
        <w:rPr>
          <w:lang w:val="fr-FR"/>
        </w:rPr>
        <w:t>yuan(RMB)</w:t>
      </w:r>
    </w:p>
  </w:footnote>
  <w:footnote w:id="3">
    <w:p w:rsidR="0014107A" w:rsidRPr="0014107A" w:rsidRDefault="0014107A">
      <w:pPr>
        <w:pStyle w:val="FootnoteText"/>
        <w:rPr>
          <w:lang w:val="fr-FR"/>
        </w:rPr>
      </w:pPr>
      <w:r>
        <w:rPr>
          <w:rStyle w:val="FootnoteReference"/>
        </w:rPr>
        <w:footnoteRef/>
      </w:r>
      <w:r w:rsidRPr="0014107A">
        <w:rPr>
          <w:lang w:val="fr-FR"/>
        </w:rPr>
        <w:t xml:space="preserve"> </w:t>
      </w:r>
      <w:r w:rsidRPr="0014107A">
        <w:rPr>
          <w:sz w:val="24"/>
          <w:szCs w:val="24"/>
          <w:lang w:val="fr-FR"/>
        </w:rPr>
        <w:t xml:space="preserve">Le groupe Yiguan: une site web connue chinoise </w:t>
      </w:r>
      <w:r>
        <w:rPr>
          <w:sz w:val="24"/>
          <w:szCs w:val="24"/>
          <w:lang w:val="fr-FR"/>
        </w:rPr>
        <w:t>pour analyser les data de marché commercial.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5036F"/>
    <w:multiLevelType w:val="hybridMultilevel"/>
    <w:tmpl w:val="D47E93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525BBD"/>
    <w:multiLevelType w:val="multilevel"/>
    <w:tmpl w:val="2BC44CC2"/>
    <w:lvl w:ilvl="0">
      <w:start w:val="2"/>
      <w:numFmt w:val="decimal"/>
      <w:lvlText w:val="%1."/>
      <w:lvlJc w:val="left"/>
      <w:pPr>
        <w:ind w:left="480" w:hanging="48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2" w15:restartNumberingAfterBreak="0">
    <w:nsid w:val="1F566FE4"/>
    <w:multiLevelType w:val="hybridMultilevel"/>
    <w:tmpl w:val="8FD8F8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2551A4"/>
    <w:multiLevelType w:val="hybridMultilevel"/>
    <w:tmpl w:val="6C081158"/>
    <w:lvl w:ilvl="0" w:tplc="66B6DE6C">
      <w:start w:val="1"/>
      <w:numFmt w:val="bullet"/>
      <w:lvlText w:val=""/>
      <w:lvlJc w:val="left"/>
      <w:pPr>
        <w:tabs>
          <w:tab w:val="num" w:pos="1068"/>
        </w:tabs>
        <w:ind w:left="1048" w:hanging="340"/>
      </w:pPr>
      <w:rPr>
        <w:rFonts w:ascii="Wingdings 2" w:hAnsi="Wingdings 2" w:hint="default"/>
        <w:sz w:val="22"/>
      </w:rPr>
    </w:lvl>
    <w:lvl w:ilvl="1" w:tplc="040C0003" w:tentative="1">
      <w:start w:val="1"/>
      <w:numFmt w:val="bullet"/>
      <w:lvlText w:val="o"/>
      <w:lvlJc w:val="left"/>
      <w:pPr>
        <w:tabs>
          <w:tab w:val="num" w:pos="1581"/>
        </w:tabs>
        <w:ind w:left="1581" w:hanging="360"/>
      </w:pPr>
      <w:rPr>
        <w:rFonts w:ascii="Courier New" w:hAnsi="Courier New" w:hint="default"/>
      </w:rPr>
    </w:lvl>
    <w:lvl w:ilvl="2" w:tplc="040C0005">
      <w:start w:val="1"/>
      <w:numFmt w:val="bullet"/>
      <w:lvlText w:val=""/>
      <w:lvlJc w:val="left"/>
      <w:pPr>
        <w:tabs>
          <w:tab w:val="num" w:pos="2301"/>
        </w:tabs>
        <w:ind w:left="2301" w:hanging="360"/>
      </w:pPr>
      <w:rPr>
        <w:rFonts w:ascii="Wingdings" w:hAnsi="Wingdings" w:hint="default"/>
      </w:rPr>
    </w:lvl>
    <w:lvl w:ilvl="3" w:tplc="040C0001" w:tentative="1">
      <w:start w:val="1"/>
      <w:numFmt w:val="bullet"/>
      <w:lvlText w:val=""/>
      <w:lvlJc w:val="left"/>
      <w:pPr>
        <w:tabs>
          <w:tab w:val="num" w:pos="3021"/>
        </w:tabs>
        <w:ind w:left="3021" w:hanging="360"/>
      </w:pPr>
      <w:rPr>
        <w:rFonts w:ascii="Symbol" w:hAnsi="Symbol" w:hint="default"/>
      </w:rPr>
    </w:lvl>
    <w:lvl w:ilvl="4" w:tplc="040C0003" w:tentative="1">
      <w:start w:val="1"/>
      <w:numFmt w:val="bullet"/>
      <w:lvlText w:val="o"/>
      <w:lvlJc w:val="left"/>
      <w:pPr>
        <w:tabs>
          <w:tab w:val="num" w:pos="3741"/>
        </w:tabs>
        <w:ind w:left="3741" w:hanging="360"/>
      </w:pPr>
      <w:rPr>
        <w:rFonts w:ascii="Courier New" w:hAnsi="Courier New" w:hint="default"/>
      </w:rPr>
    </w:lvl>
    <w:lvl w:ilvl="5" w:tplc="040C0005" w:tentative="1">
      <w:start w:val="1"/>
      <w:numFmt w:val="bullet"/>
      <w:lvlText w:val=""/>
      <w:lvlJc w:val="left"/>
      <w:pPr>
        <w:tabs>
          <w:tab w:val="num" w:pos="4461"/>
        </w:tabs>
        <w:ind w:left="4461" w:hanging="360"/>
      </w:pPr>
      <w:rPr>
        <w:rFonts w:ascii="Wingdings" w:hAnsi="Wingdings" w:hint="default"/>
      </w:rPr>
    </w:lvl>
    <w:lvl w:ilvl="6" w:tplc="040C0001" w:tentative="1">
      <w:start w:val="1"/>
      <w:numFmt w:val="bullet"/>
      <w:lvlText w:val=""/>
      <w:lvlJc w:val="left"/>
      <w:pPr>
        <w:tabs>
          <w:tab w:val="num" w:pos="5181"/>
        </w:tabs>
        <w:ind w:left="5181" w:hanging="360"/>
      </w:pPr>
      <w:rPr>
        <w:rFonts w:ascii="Symbol" w:hAnsi="Symbol" w:hint="default"/>
      </w:rPr>
    </w:lvl>
    <w:lvl w:ilvl="7" w:tplc="040C0003" w:tentative="1">
      <w:start w:val="1"/>
      <w:numFmt w:val="bullet"/>
      <w:lvlText w:val="o"/>
      <w:lvlJc w:val="left"/>
      <w:pPr>
        <w:tabs>
          <w:tab w:val="num" w:pos="5901"/>
        </w:tabs>
        <w:ind w:left="5901" w:hanging="360"/>
      </w:pPr>
      <w:rPr>
        <w:rFonts w:ascii="Courier New" w:hAnsi="Courier New" w:hint="default"/>
      </w:rPr>
    </w:lvl>
    <w:lvl w:ilvl="8" w:tplc="040C0005" w:tentative="1">
      <w:start w:val="1"/>
      <w:numFmt w:val="bullet"/>
      <w:lvlText w:val=""/>
      <w:lvlJc w:val="left"/>
      <w:pPr>
        <w:tabs>
          <w:tab w:val="num" w:pos="6621"/>
        </w:tabs>
        <w:ind w:left="6621" w:hanging="360"/>
      </w:pPr>
      <w:rPr>
        <w:rFonts w:ascii="Wingdings" w:hAnsi="Wingdings" w:hint="default"/>
      </w:rPr>
    </w:lvl>
  </w:abstractNum>
  <w:abstractNum w:abstractNumId="4" w15:restartNumberingAfterBreak="0">
    <w:nsid w:val="2E1B731E"/>
    <w:multiLevelType w:val="hybridMultilevel"/>
    <w:tmpl w:val="434AC8DE"/>
    <w:lvl w:ilvl="0" w:tplc="792276A6">
      <w:start w:val="1"/>
      <w:numFmt w:val="upperRoman"/>
      <w:pStyle w:val="Heading1"/>
      <w:lvlText w:val="%1."/>
      <w:lvlJc w:val="left"/>
      <w:pPr>
        <w:ind w:left="720" w:hanging="360"/>
      </w:pPr>
      <w:rPr>
        <w:rFonts w:hint="eastAsia"/>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8F2692"/>
    <w:multiLevelType w:val="hybridMultilevel"/>
    <w:tmpl w:val="E982AB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1606B38"/>
    <w:multiLevelType w:val="multilevel"/>
    <w:tmpl w:val="2BC44CC2"/>
    <w:lvl w:ilvl="0">
      <w:start w:val="2"/>
      <w:numFmt w:val="decimal"/>
      <w:lvlText w:val="%1."/>
      <w:lvlJc w:val="left"/>
      <w:pPr>
        <w:ind w:left="480" w:hanging="480"/>
      </w:pPr>
      <w:rPr>
        <w:rFonts w:hint="default"/>
      </w:rPr>
    </w:lvl>
    <w:lvl w:ilvl="1">
      <w:start w:val="1"/>
      <w:numFmt w:val="decimal"/>
      <w:lvlText w:val="%1.%2."/>
      <w:lvlJc w:val="left"/>
      <w:pPr>
        <w:ind w:left="1288" w:hanging="720"/>
      </w:pPr>
      <w:rPr>
        <w:rFonts w:hint="default"/>
      </w:rPr>
    </w:lvl>
    <w:lvl w:ilvl="2">
      <w:start w:val="1"/>
      <w:numFmt w:val="decimal"/>
      <w:lvlText w:val="%1.%2.%3."/>
      <w:lvlJc w:val="left"/>
      <w:pPr>
        <w:ind w:left="1364"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7" w15:restartNumberingAfterBreak="0">
    <w:nsid w:val="32CE4816"/>
    <w:multiLevelType w:val="multilevel"/>
    <w:tmpl w:val="E5407B8C"/>
    <w:lvl w:ilvl="0">
      <w:start w:val="1"/>
      <w:numFmt w:val="upperRoman"/>
      <w:lvlText w:val="%1"/>
      <w:lvlJc w:val="left"/>
      <w:pPr>
        <w:ind w:left="432" w:hanging="432"/>
      </w:pPr>
      <w:rPr>
        <w:rFonts w:hint="eastAsia"/>
      </w:rPr>
    </w:lvl>
    <w:lvl w:ilvl="1">
      <w:start w:val="1"/>
      <w:numFmt w:val="decimal"/>
      <w:lvlText w:val="%1.%2"/>
      <w:lvlJc w:val="left"/>
      <w:pPr>
        <w:ind w:left="1144"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3D397B21"/>
    <w:multiLevelType w:val="hybridMultilevel"/>
    <w:tmpl w:val="0CCA15C2"/>
    <w:lvl w:ilvl="0" w:tplc="B7E8E4CA">
      <w:start w:val="1"/>
      <w:numFmt w:val="bullet"/>
      <w:lvlText w:val=""/>
      <w:lvlJc w:val="left"/>
      <w:pPr>
        <w:tabs>
          <w:tab w:val="num" w:pos="1152"/>
        </w:tabs>
        <w:ind w:left="1152" w:hanging="360"/>
      </w:pPr>
      <w:rPr>
        <w:rFonts w:ascii="Wingdings" w:hAnsi="Wingdings" w:hint="default"/>
      </w:rPr>
    </w:lvl>
    <w:lvl w:ilvl="1" w:tplc="040C0003" w:tentative="1">
      <w:start w:val="1"/>
      <w:numFmt w:val="bullet"/>
      <w:lvlText w:val="o"/>
      <w:lvlJc w:val="left"/>
      <w:pPr>
        <w:tabs>
          <w:tab w:val="num" w:pos="2232"/>
        </w:tabs>
        <w:ind w:left="2232" w:hanging="360"/>
      </w:pPr>
      <w:rPr>
        <w:rFonts w:ascii="Courier New" w:hAnsi="Courier New" w:cs="Courier New" w:hint="default"/>
      </w:rPr>
    </w:lvl>
    <w:lvl w:ilvl="2" w:tplc="040C0005" w:tentative="1">
      <w:start w:val="1"/>
      <w:numFmt w:val="bullet"/>
      <w:lvlText w:val=""/>
      <w:lvlJc w:val="left"/>
      <w:pPr>
        <w:tabs>
          <w:tab w:val="num" w:pos="2952"/>
        </w:tabs>
        <w:ind w:left="2952" w:hanging="360"/>
      </w:pPr>
      <w:rPr>
        <w:rFonts w:ascii="Wingdings" w:hAnsi="Wingdings" w:hint="default"/>
      </w:rPr>
    </w:lvl>
    <w:lvl w:ilvl="3" w:tplc="040C0001" w:tentative="1">
      <w:start w:val="1"/>
      <w:numFmt w:val="bullet"/>
      <w:lvlText w:val=""/>
      <w:lvlJc w:val="left"/>
      <w:pPr>
        <w:tabs>
          <w:tab w:val="num" w:pos="3672"/>
        </w:tabs>
        <w:ind w:left="3672" w:hanging="360"/>
      </w:pPr>
      <w:rPr>
        <w:rFonts w:ascii="Symbol" w:hAnsi="Symbol" w:hint="default"/>
      </w:rPr>
    </w:lvl>
    <w:lvl w:ilvl="4" w:tplc="040C0003" w:tentative="1">
      <w:start w:val="1"/>
      <w:numFmt w:val="bullet"/>
      <w:lvlText w:val="o"/>
      <w:lvlJc w:val="left"/>
      <w:pPr>
        <w:tabs>
          <w:tab w:val="num" w:pos="4392"/>
        </w:tabs>
        <w:ind w:left="4392" w:hanging="360"/>
      </w:pPr>
      <w:rPr>
        <w:rFonts w:ascii="Courier New" w:hAnsi="Courier New" w:cs="Courier New" w:hint="default"/>
      </w:rPr>
    </w:lvl>
    <w:lvl w:ilvl="5" w:tplc="040C0005" w:tentative="1">
      <w:start w:val="1"/>
      <w:numFmt w:val="bullet"/>
      <w:lvlText w:val=""/>
      <w:lvlJc w:val="left"/>
      <w:pPr>
        <w:tabs>
          <w:tab w:val="num" w:pos="5112"/>
        </w:tabs>
        <w:ind w:left="5112" w:hanging="360"/>
      </w:pPr>
      <w:rPr>
        <w:rFonts w:ascii="Wingdings" w:hAnsi="Wingdings" w:hint="default"/>
      </w:rPr>
    </w:lvl>
    <w:lvl w:ilvl="6" w:tplc="040C0001" w:tentative="1">
      <w:start w:val="1"/>
      <w:numFmt w:val="bullet"/>
      <w:lvlText w:val=""/>
      <w:lvlJc w:val="left"/>
      <w:pPr>
        <w:tabs>
          <w:tab w:val="num" w:pos="5832"/>
        </w:tabs>
        <w:ind w:left="5832" w:hanging="360"/>
      </w:pPr>
      <w:rPr>
        <w:rFonts w:ascii="Symbol" w:hAnsi="Symbol" w:hint="default"/>
      </w:rPr>
    </w:lvl>
    <w:lvl w:ilvl="7" w:tplc="040C0003" w:tentative="1">
      <w:start w:val="1"/>
      <w:numFmt w:val="bullet"/>
      <w:lvlText w:val="o"/>
      <w:lvlJc w:val="left"/>
      <w:pPr>
        <w:tabs>
          <w:tab w:val="num" w:pos="6552"/>
        </w:tabs>
        <w:ind w:left="6552" w:hanging="360"/>
      </w:pPr>
      <w:rPr>
        <w:rFonts w:ascii="Courier New" w:hAnsi="Courier New" w:cs="Courier New" w:hint="default"/>
      </w:rPr>
    </w:lvl>
    <w:lvl w:ilvl="8" w:tplc="040C0005" w:tentative="1">
      <w:start w:val="1"/>
      <w:numFmt w:val="bullet"/>
      <w:lvlText w:val=""/>
      <w:lvlJc w:val="left"/>
      <w:pPr>
        <w:tabs>
          <w:tab w:val="num" w:pos="7272"/>
        </w:tabs>
        <w:ind w:left="7272" w:hanging="360"/>
      </w:pPr>
      <w:rPr>
        <w:rFonts w:ascii="Wingdings" w:hAnsi="Wingdings" w:hint="default"/>
      </w:rPr>
    </w:lvl>
  </w:abstractNum>
  <w:abstractNum w:abstractNumId="9" w15:restartNumberingAfterBreak="0">
    <w:nsid w:val="585A4A5F"/>
    <w:multiLevelType w:val="multilevel"/>
    <w:tmpl w:val="A1F49F8A"/>
    <w:lvl w:ilvl="0">
      <w:start w:val="1"/>
      <w:numFmt w:val="decimal"/>
      <w:lvlText w:val="%1."/>
      <w:lvlJc w:val="left"/>
      <w:pPr>
        <w:ind w:left="480" w:hanging="480"/>
      </w:pPr>
      <w:rPr>
        <w:rFonts w:hint="default"/>
      </w:rPr>
    </w:lvl>
    <w:lvl w:ilvl="1">
      <w:start w:val="7"/>
      <w:numFmt w:val="decimal"/>
      <w:lvlText w:val="%1.%2."/>
      <w:lvlJc w:val="left"/>
      <w:pPr>
        <w:ind w:left="864" w:hanging="720"/>
      </w:pPr>
      <w:rPr>
        <w:rFonts w:hint="default"/>
      </w:rPr>
    </w:lvl>
    <w:lvl w:ilvl="2">
      <w:start w:val="1"/>
      <w:numFmt w:val="decimal"/>
      <w:lvlText w:val="%1.%2.%3."/>
      <w:lvlJc w:val="left"/>
      <w:pPr>
        <w:ind w:left="1368" w:hanging="1080"/>
      </w:pPr>
      <w:rPr>
        <w:rFonts w:hint="default"/>
      </w:rPr>
    </w:lvl>
    <w:lvl w:ilvl="3">
      <w:start w:val="1"/>
      <w:numFmt w:val="decimal"/>
      <w:lvlText w:val="%1.%2.%3.%4."/>
      <w:lvlJc w:val="left"/>
      <w:pPr>
        <w:ind w:left="1872" w:hanging="1440"/>
      </w:pPr>
      <w:rPr>
        <w:rFonts w:hint="default"/>
      </w:rPr>
    </w:lvl>
    <w:lvl w:ilvl="4">
      <w:start w:val="1"/>
      <w:numFmt w:val="decimal"/>
      <w:lvlText w:val="%1.%2.%3.%4.%5."/>
      <w:lvlJc w:val="left"/>
      <w:pPr>
        <w:ind w:left="2016" w:hanging="1440"/>
      </w:pPr>
      <w:rPr>
        <w:rFonts w:hint="default"/>
      </w:rPr>
    </w:lvl>
    <w:lvl w:ilvl="5">
      <w:start w:val="1"/>
      <w:numFmt w:val="decimal"/>
      <w:lvlText w:val="%1.%2.%3.%4.%5.%6."/>
      <w:lvlJc w:val="left"/>
      <w:pPr>
        <w:ind w:left="2520" w:hanging="1800"/>
      </w:pPr>
      <w:rPr>
        <w:rFonts w:hint="default"/>
      </w:rPr>
    </w:lvl>
    <w:lvl w:ilvl="6">
      <w:start w:val="1"/>
      <w:numFmt w:val="decimal"/>
      <w:lvlText w:val="%1.%2.%3.%4.%5.%6.%7."/>
      <w:lvlJc w:val="left"/>
      <w:pPr>
        <w:ind w:left="3024" w:hanging="2160"/>
      </w:pPr>
      <w:rPr>
        <w:rFonts w:hint="default"/>
      </w:rPr>
    </w:lvl>
    <w:lvl w:ilvl="7">
      <w:start w:val="1"/>
      <w:numFmt w:val="decimal"/>
      <w:lvlText w:val="%1.%2.%3.%4.%5.%6.%7.%8."/>
      <w:lvlJc w:val="left"/>
      <w:pPr>
        <w:ind w:left="3528" w:hanging="2520"/>
      </w:pPr>
      <w:rPr>
        <w:rFonts w:hint="default"/>
      </w:rPr>
    </w:lvl>
    <w:lvl w:ilvl="8">
      <w:start w:val="1"/>
      <w:numFmt w:val="decimal"/>
      <w:lvlText w:val="%1.%2.%3.%4.%5.%6.%7.%8.%9."/>
      <w:lvlJc w:val="left"/>
      <w:pPr>
        <w:ind w:left="3672" w:hanging="2520"/>
      </w:pPr>
      <w:rPr>
        <w:rFonts w:hint="default"/>
      </w:rPr>
    </w:lvl>
  </w:abstractNum>
  <w:abstractNum w:abstractNumId="10" w15:restartNumberingAfterBreak="0">
    <w:nsid w:val="5AE37626"/>
    <w:multiLevelType w:val="hybridMultilevel"/>
    <w:tmpl w:val="B32E8B60"/>
    <w:lvl w:ilvl="0" w:tplc="66B6DE6C">
      <w:start w:val="1"/>
      <w:numFmt w:val="bullet"/>
      <w:lvlText w:val=""/>
      <w:lvlJc w:val="left"/>
      <w:pPr>
        <w:tabs>
          <w:tab w:val="num" w:pos="1070"/>
        </w:tabs>
        <w:ind w:left="1050" w:hanging="340"/>
      </w:pPr>
      <w:rPr>
        <w:rFonts w:ascii="Wingdings 2" w:hAnsi="Wingdings 2" w:hint="default"/>
        <w:sz w:val="22"/>
      </w:rPr>
    </w:lvl>
    <w:lvl w:ilvl="1" w:tplc="040C0003" w:tentative="1">
      <w:start w:val="1"/>
      <w:numFmt w:val="bullet"/>
      <w:lvlText w:val="o"/>
      <w:lvlJc w:val="left"/>
      <w:pPr>
        <w:tabs>
          <w:tab w:val="num" w:pos="2150"/>
        </w:tabs>
        <w:ind w:left="2150" w:hanging="360"/>
      </w:pPr>
      <w:rPr>
        <w:rFonts w:ascii="Courier New" w:hAnsi="Courier New" w:hint="default"/>
      </w:rPr>
    </w:lvl>
    <w:lvl w:ilvl="2" w:tplc="040C0005" w:tentative="1">
      <w:start w:val="1"/>
      <w:numFmt w:val="bullet"/>
      <w:lvlText w:val=""/>
      <w:lvlJc w:val="left"/>
      <w:pPr>
        <w:tabs>
          <w:tab w:val="num" w:pos="2870"/>
        </w:tabs>
        <w:ind w:left="2870" w:hanging="360"/>
      </w:pPr>
      <w:rPr>
        <w:rFonts w:ascii="Wingdings" w:hAnsi="Wingdings" w:hint="default"/>
      </w:rPr>
    </w:lvl>
    <w:lvl w:ilvl="3" w:tplc="040C0001" w:tentative="1">
      <w:start w:val="1"/>
      <w:numFmt w:val="bullet"/>
      <w:lvlText w:val=""/>
      <w:lvlJc w:val="left"/>
      <w:pPr>
        <w:tabs>
          <w:tab w:val="num" w:pos="3590"/>
        </w:tabs>
        <w:ind w:left="3590" w:hanging="360"/>
      </w:pPr>
      <w:rPr>
        <w:rFonts w:ascii="Symbol" w:hAnsi="Symbol" w:hint="default"/>
      </w:rPr>
    </w:lvl>
    <w:lvl w:ilvl="4" w:tplc="040C0003" w:tentative="1">
      <w:start w:val="1"/>
      <w:numFmt w:val="bullet"/>
      <w:lvlText w:val="o"/>
      <w:lvlJc w:val="left"/>
      <w:pPr>
        <w:tabs>
          <w:tab w:val="num" w:pos="4310"/>
        </w:tabs>
        <w:ind w:left="4310" w:hanging="360"/>
      </w:pPr>
      <w:rPr>
        <w:rFonts w:ascii="Courier New" w:hAnsi="Courier New" w:hint="default"/>
      </w:rPr>
    </w:lvl>
    <w:lvl w:ilvl="5" w:tplc="040C0005" w:tentative="1">
      <w:start w:val="1"/>
      <w:numFmt w:val="bullet"/>
      <w:lvlText w:val=""/>
      <w:lvlJc w:val="left"/>
      <w:pPr>
        <w:tabs>
          <w:tab w:val="num" w:pos="5030"/>
        </w:tabs>
        <w:ind w:left="5030" w:hanging="360"/>
      </w:pPr>
      <w:rPr>
        <w:rFonts w:ascii="Wingdings" w:hAnsi="Wingdings" w:hint="default"/>
      </w:rPr>
    </w:lvl>
    <w:lvl w:ilvl="6" w:tplc="040C0001" w:tentative="1">
      <w:start w:val="1"/>
      <w:numFmt w:val="bullet"/>
      <w:lvlText w:val=""/>
      <w:lvlJc w:val="left"/>
      <w:pPr>
        <w:tabs>
          <w:tab w:val="num" w:pos="5750"/>
        </w:tabs>
        <w:ind w:left="5750" w:hanging="360"/>
      </w:pPr>
      <w:rPr>
        <w:rFonts w:ascii="Symbol" w:hAnsi="Symbol" w:hint="default"/>
      </w:rPr>
    </w:lvl>
    <w:lvl w:ilvl="7" w:tplc="040C0003" w:tentative="1">
      <w:start w:val="1"/>
      <w:numFmt w:val="bullet"/>
      <w:lvlText w:val="o"/>
      <w:lvlJc w:val="left"/>
      <w:pPr>
        <w:tabs>
          <w:tab w:val="num" w:pos="6470"/>
        </w:tabs>
        <w:ind w:left="6470" w:hanging="360"/>
      </w:pPr>
      <w:rPr>
        <w:rFonts w:ascii="Courier New" w:hAnsi="Courier New" w:hint="default"/>
      </w:rPr>
    </w:lvl>
    <w:lvl w:ilvl="8" w:tplc="040C0005" w:tentative="1">
      <w:start w:val="1"/>
      <w:numFmt w:val="bullet"/>
      <w:lvlText w:val=""/>
      <w:lvlJc w:val="left"/>
      <w:pPr>
        <w:tabs>
          <w:tab w:val="num" w:pos="7190"/>
        </w:tabs>
        <w:ind w:left="7190" w:hanging="360"/>
      </w:pPr>
      <w:rPr>
        <w:rFonts w:ascii="Wingdings" w:hAnsi="Wingdings" w:hint="default"/>
      </w:rPr>
    </w:lvl>
  </w:abstractNum>
  <w:abstractNum w:abstractNumId="11" w15:restartNumberingAfterBreak="0">
    <w:nsid w:val="7E7B0AFE"/>
    <w:multiLevelType w:val="hybridMultilevel"/>
    <w:tmpl w:val="D34823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3"/>
  </w:num>
  <w:num w:numId="4">
    <w:abstractNumId w:val="10"/>
  </w:num>
  <w:num w:numId="5">
    <w:abstractNumId w:val="6"/>
  </w:num>
  <w:num w:numId="6">
    <w:abstractNumId w:val="7"/>
  </w:num>
  <w:num w:numId="7">
    <w:abstractNumId w:val="11"/>
  </w:num>
  <w:num w:numId="8">
    <w:abstractNumId w:val="5"/>
  </w:num>
  <w:num w:numId="9">
    <w:abstractNumId w:val="2"/>
  </w:num>
  <w:num w:numId="10">
    <w:abstractNumId w:val="0"/>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866"/>
    <w:rsid w:val="00095490"/>
    <w:rsid w:val="000D33F4"/>
    <w:rsid w:val="000E5443"/>
    <w:rsid w:val="0014107A"/>
    <w:rsid w:val="0018192E"/>
    <w:rsid w:val="001A65E6"/>
    <w:rsid w:val="001C1EF8"/>
    <w:rsid w:val="001F4B69"/>
    <w:rsid w:val="00291FDF"/>
    <w:rsid w:val="002B4FEB"/>
    <w:rsid w:val="002C564A"/>
    <w:rsid w:val="00317967"/>
    <w:rsid w:val="00362417"/>
    <w:rsid w:val="003715D0"/>
    <w:rsid w:val="003A63A6"/>
    <w:rsid w:val="004022E8"/>
    <w:rsid w:val="0040780C"/>
    <w:rsid w:val="00444AB9"/>
    <w:rsid w:val="00545C36"/>
    <w:rsid w:val="00570A99"/>
    <w:rsid w:val="005710DA"/>
    <w:rsid w:val="005744F2"/>
    <w:rsid w:val="00595E07"/>
    <w:rsid w:val="005E43EB"/>
    <w:rsid w:val="00607F80"/>
    <w:rsid w:val="00637DC3"/>
    <w:rsid w:val="006672FA"/>
    <w:rsid w:val="006C7A01"/>
    <w:rsid w:val="006D6425"/>
    <w:rsid w:val="006D7A8C"/>
    <w:rsid w:val="00711565"/>
    <w:rsid w:val="00714FFC"/>
    <w:rsid w:val="00726C1C"/>
    <w:rsid w:val="007D17CF"/>
    <w:rsid w:val="007F5866"/>
    <w:rsid w:val="007F62AC"/>
    <w:rsid w:val="008177ED"/>
    <w:rsid w:val="00854559"/>
    <w:rsid w:val="009046F1"/>
    <w:rsid w:val="0092190E"/>
    <w:rsid w:val="009D79A5"/>
    <w:rsid w:val="009F3899"/>
    <w:rsid w:val="00A17629"/>
    <w:rsid w:val="00A328E8"/>
    <w:rsid w:val="00A7585D"/>
    <w:rsid w:val="00A82E43"/>
    <w:rsid w:val="00A86FA2"/>
    <w:rsid w:val="00AB264E"/>
    <w:rsid w:val="00B4779B"/>
    <w:rsid w:val="00B63E72"/>
    <w:rsid w:val="00BC52B0"/>
    <w:rsid w:val="00BE5B0D"/>
    <w:rsid w:val="00C27748"/>
    <w:rsid w:val="00CB1010"/>
    <w:rsid w:val="00CB404F"/>
    <w:rsid w:val="00CB73E0"/>
    <w:rsid w:val="00CE32E6"/>
    <w:rsid w:val="00D704C4"/>
    <w:rsid w:val="00DB5DD6"/>
    <w:rsid w:val="00DD5D32"/>
    <w:rsid w:val="00E53773"/>
    <w:rsid w:val="00EE7E64"/>
    <w:rsid w:val="00EF0691"/>
    <w:rsid w:val="00EF333C"/>
    <w:rsid w:val="00F971DB"/>
    <w:rsid w:val="00FC1D8A"/>
    <w:rsid w:val="00FC1E93"/>
    <w:rsid w:val="00FC5A8A"/>
    <w:rsid w:val="00FF1C3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05C235-7D56-45BA-8191-7100F6611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FR" w:eastAsia="zh-CN"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3773"/>
    <w:rPr>
      <w:sz w:val="24"/>
    </w:rPr>
  </w:style>
  <w:style w:type="paragraph" w:styleId="Heading1">
    <w:name w:val="heading 1"/>
    <w:basedOn w:val="Normal"/>
    <w:next w:val="Normal"/>
    <w:link w:val="Heading1Char"/>
    <w:uiPriority w:val="9"/>
    <w:qFormat/>
    <w:rsid w:val="003715D0"/>
    <w:pPr>
      <w:numPr>
        <w:numId w:val="12"/>
      </w:numPr>
      <w:pBdr>
        <w:top w:val="single" w:sz="24" w:space="0" w:color="E84C22" w:themeColor="accent1"/>
        <w:left w:val="single" w:sz="24" w:space="0" w:color="E84C22" w:themeColor="accent1"/>
        <w:bottom w:val="single" w:sz="24" w:space="0" w:color="E84C22" w:themeColor="accent1"/>
        <w:right w:val="single" w:sz="24" w:space="0" w:color="E84C22" w:themeColor="accent1"/>
      </w:pBdr>
      <w:shd w:val="clear" w:color="auto" w:fill="E84C22" w:themeFill="accent1"/>
      <w:spacing w:after="0"/>
      <w:ind w:left="357" w:hanging="357"/>
      <w:outlineLvl w:val="0"/>
    </w:pPr>
    <w:rPr>
      <w:b/>
      <w:caps/>
      <w:color w:val="FFFFFF" w:themeColor="background1"/>
      <w:spacing w:val="15"/>
      <w:sz w:val="28"/>
      <w:szCs w:val="22"/>
    </w:rPr>
  </w:style>
  <w:style w:type="paragraph" w:styleId="Heading2">
    <w:name w:val="heading 2"/>
    <w:basedOn w:val="Normal"/>
    <w:next w:val="Normal"/>
    <w:link w:val="Heading2Char"/>
    <w:uiPriority w:val="9"/>
    <w:unhideWhenUsed/>
    <w:qFormat/>
    <w:rsid w:val="00711565"/>
    <w:pPr>
      <w:pBdr>
        <w:top w:val="single" w:sz="24" w:space="0" w:color="FADAD2" w:themeColor="accent1" w:themeTint="33"/>
        <w:left w:val="single" w:sz="24" w:space="0" w:color="FADAD2" w:themeColor="accent1" w:themeTint="33"/>
        <w:bottom w:val="single" w:sz="24" w:space="0" w:color="FADAD2" w:themeColor="accent1" w:themeTint="33"/>
        <w:right w:val="single" w:sz="24" w:space="0" w:color="FADAD2" w:themeColor="accent1" w:themeTint="33"/>
      </w:pBdr>
      <w:shd w:val="clear" w:color="auto" w:fill="FADAD2"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711565"/>
    <w:pPr>
      <w:pBdr>
        <w:top w:val="single" w:sz="6" w:space="2" w:color="E84C22" w:themeColor="accent1"/>
      </w:pBdr>
      <w:spacing w:before="300" w:after="0"/>
      <w:outlineLvl w:val="2"/>
    </w:pPr>
    <w:rPr>
      <w:caps/>
      <w:color w:val="77230C" w:themeColor="accent1" w:themeShade="7F"/>
      <w:spacing w:val="15"/>
    </w:rPr>
  </w:style>
  <w:style w:type="paragraph" w:styleId="Heading4">
    <w:name w:val="heading 4"/>
    <w:basedOn w:val="Normal"/>
    <w:next w:val="Normal"/>
    <w:link w:val="Heading4Char"/>
    <w:uiPriority w:val="9"/>
    <w:unhideWhenUsed/>
    <w:qFormat/>
    <w:rsid w:val="00711565"/>
    <w:pPr>
      <w:pBdr>
        <w:top w:val="dotted" w:sz="6" w:space="2" w:color="E84C22" w:themeColor="accent1"/>
      </w:pBdr>
      <w:spacing w:before="200" w:after="0"/>
      <w:outlineLvl w:val="3"/>
    </w:pPr>
    <w:rPr>
      <w:caps/>
      <w:color w:val="B43412" w:themeColor="accent1" w:themeShade="BF"/>
      <w:spacing w:val="10"/>
    </w:rPr>
  </w:style>
  <w:style w:type="paragraph" w:styleId="Heading5">
    <w:name w:val="heading 5"/>
    <w:basedOn w:val="Normal"/>
    <w:next w:val="Normal"/>
    <w:link w:val="Heading5Char"/>
    <w:uiPriority w:val="9"/>
    <w:unhideWhenUsed/>
    <w:qFormat/>
    <w:rsid w:val="003715D0"/>
    <w:pPr>
      <w:pBdr>
        <w:bottom w:val="single" w:sz="6" w:space="1" w:color="E84C22" w:themeColor="accent1"/>
      </w:pBdr>
      <w:spacing w:before="200" w:after="0"/>
      <w:outlineLvl w:val="4"/>
    </w:pPr>
    <w:rPr>
      <w:color w:val="B43412" w:themeColor="accent1" w:themeShade="BF"/>
      <w:spacing w:val="10"/>
    </w:rPr>
  </w:style>
  <w:style w:type="paragraph" w:styleId="Heading6">
    <w:name w:val="heading 6"/>
    <w:basedOn w:val="Normal"/>
    <w:next w:val="Normal"/>
    <w:link w:val="Heading6Char"/>
    <w:uiPriority w:val="9"/>
    <w:semiHidden/>
    <w:unhideWhenUsed/>
    <w:qFormat/>
    <w:rsid w:val="00711565"/>
    <w:pPr>
      <w:pBdr>
        <w:bottom w:val="dotted" w:sz="6" w:space="1" w:color="E84C22" w:themeColor="accent1"/>
      </w:pBdr>
      <w:spacing w:before="200" w:after="0"/>
      <w:outlineLvl w:val="5"/>
    </w:pPr>
    <w:rPr>
      <w:caps/>
      <w:color w:val="B43412" w:themeColor="accent1" w:themeShade="BF"/>
      <w:spacing w:val="10"/>
    </w:rPr>
  </w:style>
  <w:style w:type="paragraph" w:styleId="Heading7">
    <w:name w:val="heading 7"/>
    <w:basedOn w:val="Normal"/>
    <w:next w:val="Normal"/>
    <w:link w:val="Heading7Char"/>
    <w:uiPriority w:val="9"/>
    <w:semiHidden/>
    <w:unhideWhenUsed/>
    <w:qFormat/>
    <w:rsid w:val="00711565"/>
    <w:pPr>
      <w:spacing w:before="200" w:after="0"/>
      <w:outlineLvl w:val="6"/>
    </w:pPr>
    <w:rPr>
      <w:caps/>
      <w:color w:val="B43412" w:themeColor="accent1" w:themeShade="BF"/>
      <w:spacing w:val="10"/>
    </w:rPr>
  </w:style>
  <w:style w:type="paragraph" w:styleId="Heading8">
    <w:name w:val="heading 8"/>
    <w:basedOn w:val="Normal"/>
    <w:next w:val="Normal"/>
    <w:link w:val="Heading8Char"/>
    <w:uiPriority w:val="9"/>
    <w:semiHidden/>
    <w:unhideWhenUsed/>
    <w:qFormat/>
    <w:rsid w:val="00711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11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5D0"/>
    <w:rPr>
      <w:b/>
      <w:caps/>
      <w:color w:val="FFFFFF" w:themeColor="background1"/>
      <w:spacing w:val="15"/>
      <w:sz w:val="28"/>
      <w:szCs w:val="22"/>
      <w:shd w:val="clear" w:color="auto" w:fill="E84C22" w:themeFill="accent1"/>
    </w:rPr>
  </w:style>
  <w:style w:type="character" w:customStyle="1" w:styleId="Heading2Char">
    <w:name w:val="Heading 2 Char"/>
    <w:basedOn w:val="DefaultParagraphFont"/>
    <w:link w:val="Heading2"/>
    <w:uiPriority w:val="9"/>
    <w:rsid w:val="00711565"/>
    <w:rPr>
      <w:caps/>
      <w:spacing w:val="15"/>
      <w:shd w:val="clear" w:color="auto" w:fill="FADAD2" w:themeFill="accent1" w:themeFillTint="33"/>
    </w:rPr>
  </w:style>
  <w:style w:type="character" w:customStyle="1" w:styleId="Heading3Char">
    <w:name w:val="Heading 3 Char"/>
    <w:basedOn w:val="DefaultParagraphFont"/>
    <w:link w:val="Heading3"/>
    <w:uiPriority w:val="9"/>
    <w:rsid w:val="00711565"/>
    <w:rPr>
      <w:caps/>
      <w:color w:val="77230C" w:themeColor="accent1" w:themeShade="7F"/>
      <w:spacing w:val="15"/>
    </w:rPr>
  </w:style>
  <w:style w:type="character" w:customStyle="1" w:styleId="Heading4Char">
    <w:name w:val="Heading 4 Char"/>
    <w:basedOn w:val="DefaultParagraphFont"/>
    <w:link w:val="Heading4"/>
    <w:uiPriority w:val="9"/>
    <w:rsid w:val="00711565"/>
    <w:rPr>
      <w:caps/>
      <w:color w:val="B43412" w:themeColor="accent1" w:themeShade="BF"/>
      <w:spacing w:val="10"/>
    </w:rPr>
  </w:style>
  <w:style w:type="character" w:customStyle="1" w:styleId="Heading5Char">
    <w:name w:val="Heading 5 Char"/>
    <w:basedOn w:val="DefaultParagraphFont"/>
    <w:link w:val="Heading5"/>
    <w:uiPriority w:val="9"/>
    <w:rsid w:val="003715D0"/>
    <w:rPr>
      <w:color w:val="B43412" w:themeColor="accent1" w:themeShade="BF"/>
      <w:spacing w:val="10"/>
    </w:rPr>
  </w:style>
  <w:style w:type="character" w:customStyle="1" w:styleId="Heading6Char">
    <w:name w:val="Heading 6 Char"/>
    <w:basedOn w:val="DefaultParagraphFont"/>
    <w:link w:val="Heading6"/>
    <w:uiPriority w:val="9"/>
    <w:semiHidden/>
    <w:rsid w:val="00711565"/>
    <w:rPr>
      <w:caps/>
      <w:color w:val="B43412" w:themeColor="accent1" w:themeShade="BF"/>
      <w:spacing w:val="10"/>
    </w:rPr>
  </w:style>
  <w:style w:type="character" w:customStyle="1" w:styleId="Heading7Char">
    <w:name w:val="Heading 7 Char"/>
    <w:basedOn w:val="DefaultParagraphFont"/>
    <w:link w:val="Heading7"/>
    <w:uiPriority w:val="9"/>
    <w:semiHidden/>
    <w:rsid w:val="00711565"/>
    <w:rPr>
      <w:caps/>
      <w:color w:val="B43412" w:themeColor="accent1" w:themeShade="BF"/>
      <w:spacing w:val="10"/>
    </w:rPr>
  </w:style>
  <w:style w:type="character" w:customStyle="1" w:styleId="Heading8Char">
    <w:name w:val="Heading 8 Char"/>
    <w:basedOn w:val="DefaultParagraphFont"/>
    <w:link w:val="Heading8"/>
    <w:uiPriority w:val="9"/>
    <w:semiHidden/>
    <w:rsid w:val="00711565"/>
    <w:rPr>
      <w:caps/>
      <w:spacing w:val="10"/>
      <w:sz w:val="18"/>
      <w:szCs w:val="18"/>
    </w:rPr>
  </w:style>
  <w:style w:type="character" w:customStyle="1" w:styleId="Heading9Char">
    <w:name w:val="Heading 9 Char"/>
    <w:basedOn w:val="DefaultParagraphFont"/>
    <w:link w:val="Heading9"/>
    <w:uiPriority w:val="9"/>
    <w:semiHidden/>
    <w:rsid w:val="00711565"/>
    <w:rPr>
      <w:i/>
      <w:iCs/>
      <w:caps/>
      <w:spacing w:val="10"/>
      <w:sz w:val="18"/>
      <w:szCs w:val="18"/>
    </w:rPr>
  </w:style>
  <w:style w:type="character" w:styleId="Hyperlink">
    <w:name w:val="Hyperlink"/>
    <w:uiPriority w:val="99"/>
    <w:rsid w:val="0018192E"/>
    <w:rPr>
      <w:color w:val="0000FF"/>
      <w:u w:val="single"/>
    </w:rPr>
  </w:style>
  <w:style w:type="paragraph" w:styleId="BodyTextIndent">
    <w:name w:val="Body Text Indent"/>
    <w:basedOn w:val="Normal"/>
    <w:link w:val="BodyTextIndentChar"/>
    <w:semiHidden/>
    <w:rsid w:val="0018192E"/>
    <w:pPr>
      <w:tabs>
        <w:tab w:val="left" w:pos="774"/>
      </w:tabs>
      <w:spacing w:after="0" w:line="240" w:lineRule="auto"/>
      <w:ind w:left="792"/>
      <w:jc w:val="both"/>
    </w:pPr>
    <w:rPr>
      <w:rFonts w:ascii="Verdana" w:eastAsia="Batang" w:hAnsi="Verdana" w:cs="Arial"/>
      <w:szCs w:val="26"/>
      <w:lang w:eastAsia="fr-FR"/>
    </w:rPr>
  </w:style>
  <w:style w:type="character" w:customStyle="1" w:styleId="BodyTextIndentChar">
    <w:name w:val="Body Text Indent Char"/>
    <w:basedOn w:val="DefaultParagraphFont"/>
    <w:link w:val="BodyTextIndent"/>
    <w:semiHidden/>
    <w:rsid w:val="0018192E"/>
    <w:rPr>
      <w:rFonts w:ascii="Verdana" w:eastAsia="Batang" w:hAnsi="Verdana" w:cs="Arial"/>
      <w:szCs w:val="26"/>
      <w:lang w:eastAsia="fr-FR"/>
    </w:rPr>
  </w:style>
  <w:style w:type="paragraph" w:styleId="ListParagraph">
    <w:name w:val="List Paragraph"/>
    <w:basedOn w:val="Normal"/>
    <w:uiPriority w:val="34"/>
    <w:qFormat/>
    <w:rsid w:val="0018192E"/>
    <w:pPr>
      <w:ind w:left="720"/>
      <w:contextualSpacing/>
    </w:pPr>
  </w:style>
  <w:style w:type="paragraph" w:customStyle="1" w:styleId="Default">
    <w:name w:val="Default"/>
    <w:rsid w:val="0018192E"/>
    <w:pPr>
      <w:widowControl w:val="0"/>
      <w:autoSpaceDE w:val="0"/>
      <w:autoSpaceDN w:val="0"/>
      <w:adjustRightInd w:val="0"/>
      <w:spacing w:after="0" w:line="240" w:lineRule="auto"/>
    </w:pPr>
    <w:rPr>
      <w:rFonts w:ascii="Gill Sans MT" w:eastAsia="SimSun" w:hAnsi="Gill Sans MT" w:cs="Times New Roman"/>
      <w:color w:val="000000"/>
      <w:sz w:val="24"/>
      <w:szCs w:val="24"/>
      <w:lang w:eastAsia="fr-FR"/>
    </w:rPr>
  </w:style>
  <w:style w:type="paragraph" w:customStyle="1" w:styleId="CM58">
    <w:name w:val="CM58"/>
    <w:basedOn w:val="Default"/>
    <w:next w:val="Default"/>
    <w:rsid w:val="0018192E"/>
    <w:pPr>
      <w:spacing w:after="80"/>
    </w:pPr>
    <w:rPr>
      <w:color w:val="auto"/>
    </w:rPr>
  </w:style>
  <w:style w:type="paragraph" w:customStyle="1" w:styleId="CM13">
    <w:name w:val="CM13"/>
    <w:basedOn w:val="Default"/>
    <w:next w:val="Default"/>
    <w:rsid w:val="0018192E"/>
    <w:pPr>
      <w:spacing w:line="338" w:lineRule="atLeast"/>
    </w:pPr>
    <w:rPr>
      <w:color w:val="auto"/>
    </w:rPr>
  </w:style>
  <w:style w:type="paragraph" w:customStyle="1" w:styleId="CM63">
    <w:name w:val="CM63"/>
    <w:basedOn w:val="Default"/>
    <w:next w:val="Default"/>
    <w:rsid w:val="0018192E"/>
    <w:pPr>
      <w:spacing w:after="578"/>
    </w:pPr>
    <w:rPr>
      <w:color w:val="auto"/>
    </w:rPr>
  </w:style>
  <w:style w:type="paragraph" w:styleId="BodyTextIndent2">
    <w:name w:val="Body Text Indent 2"/>
    <w:basedOn w:val="Normal"/>
    <w:link w:val="BodyTextIndent2Char"/>
    <w:uiPriority w:val="99"/>
    <w:semiHidden/>
    <w:unhideWhenUsed/>
    <w:rsid w:val="0018192E"/>
    <w:pPr>
      <w:widowControl w:val="0"/>
      <w:spacing w:after="120" w:line="480" w:lineRule="auto"/>
      <w:ind w:leftChars="200" w:left="420"/>
      <w:jc w:val="both"/>
    </w:pPr>
    <w:rPr>
      <w:kern w:val="2"/>
      <w:sz w:val="21"/>
      <w:lang w:val="en-US"/>
    </w:rPr>
  </w:style>
  <w:style w:type="character" w:customStyle="1" w:styleId="BodyTextIndent2Char">
    <w:name w:val="Body Text Indent 2 Char"/>
    <w:basedOn w:val="DefaultParagraphFont"/>
    <w:link w:val="BodyTextIndent2"/>
    <w:uiPriority w:val="99"/>
    <w:semiHidden/>
    <w:rsid w:val="0018192E"/>
    <w:rPr>
      <w:kern w:val="2"/>
      <w:sz w:val="21"/>
      <w:lang w:val="en-US"/>
    </w:rPr>
  </w:style>
  <w:style w:type="paragraph" w:styleId="FootnoteText">
    <w:name w:val="footnote text"/>
    <w:basedOn w:val="Normal"/>
    <w:link w:val="FootnoteTextChar"/>
    <w:uiPriority w:val="99"/>
    <w:semiHidden/>
    <w:unhideWhenUsed/>
    <w:rsid w:val="0018192E"/>
    <w:pPr>
      <w:widowControl w:val="0"/>
      <w:snapToGrid w:val="0"/>
      <w:spacing w:after="0" w:line="240" w:lineRule="auto"/>
    </w:pPr>
    <w:rPr>
      <w:kern w:val="2"/>
      <w:sz w:val="18"/>
      <w:szCs w:val="18"/>
      <w:lang w:val="en-US"/>
    </w:rPr>
  </w:style>
  <w:style w:type="character" w:customStyle="1" w:styleId="FootnoteTextChar">
    <w:name w:val="Footnote Text Char"/>
    <w:basedOn w:val="DefaultParagraphFont"/>
    <w:link w:val="FootnoteText"/>
    <w:uiPriority w:val="99"/>
    <w:semiHidden/>
    <w:rsid w:val="0018192E"/>
    <w:rPr>
      <w:kern w:val="2"/>
      <w:sz w:val="18"/>
      <w:szCs w:val="18"/>
      <w:lang w:val="en-US"/>
    </w:rPr>
  </w:style>
  <w:style w:type="character" w:styleId="FootnoteReference">
    <w:name w:val="footnote reference"/>
    <w:basedOn w:val="DefaultParagraphFont"/>
    <w:uiPriority w:val="99"/>
    <w:semiHidden/>
    <w:unhideWhenUsed/>
    <w:rsid w:val="0018192E"/>
    <w:rPr>
      <w:vertAlign w:val="superscript"/>
    </w:rPr>
  </w:style>
  <w:style w:type="table" w:styleId="TableGrid">
    <w:name w:val="Table Grid"/>
    <w:basedOn w:val="TableNormal"/>
    <w:uiPriority w:val="39"/>
    <w:rsid w:val="0018192E"/>
    <w:pPr>
      <w:spacing w:after="0" w:line="240" w:lineRule="auto"/>
    </w:pPr>
    <w:rPr>
      <w:kern w:val="2"/>
      <w:sz w:val="2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192E"/>
    <w:pPr>
      <w:spacing w:beforeAutospacing="1" w:after="100" w:afterAutospacing="1" w:line="240" w:lineRule="auto"/>
    </w:pPr>
    <w:rPr>
      <w:rFonts w:ascii="Times New Roman" w:eastAsia="Times New Roman" w:hAnsi="Times New Roman" w:cs="Times New Roman"/>
      <w:szCs w:val="24"/>
    </w:rPr>
  </w:style>
  <w:style w:type="paragraph" w:styleId="Title">
    <w:name w:val="Title"/>
    <w:basedOn w:val="Normal"/>
    <w:next w:val="Normal"/>
    <w:link w:val="TitleChar"/>
    <w:uiPriority w:val="10"/>
    <w:qFormat/>
    <w:rsid w:val="00711565"/>
    <w:pPr>
      <w:spacing w:before="0" w:after="0"/>
    </w:pPr>
    <w:rPr>
      <w:rFonts w:asciiTheme="majorHAnsi" w:eastAsiaTheme="majorEastAsia" w:hAnsiTheme="majorHAnsi" w:cstheme="majorBidi"/>
      <w:caps/>
      <w:color w:val="E84C22" w:themeColor="accent1"/>
      <w:spacing w:val="10"/>
      <w:sz w:val="52"/>
      <w:szCs w:val="52"/>
    </w:rPr>
  </w:style>
  <w:style w:type="character" w:customStyle="1" w:styleId="TitleChar">
    <w:name w:val="Title Char"/>
    <w:basedOn w:val="DefaultParagraphFont"/>
    <w:link w:val="Title"/>
    <w:uiPriority w:val="10"/>
    <w:rsid w:val="00711565"/>
    <w:rPr>
      <w:rFonts w:asciiTheme="majorHAnsi" w:eastAsiaTheme="majorEastAsia" w:hAnsiTheme="majorHAnsi" w:cstheme="majorBidi"/>
      <w:caps/>
      <w:color w:val="E84C22" w:themeColor="accent1"/>
      <w:spacing w:val="10"/>
      <w:sz w:val="52"/>
      <w:szCs w:val="52"/>
    </w:rPr>
  </w:style>
  <w:style w:type="character" w:styleId="Strong">
    <w:name w:val="Strong"/>
    <w:uiPriority w:val="22"/>
    <w:qFormat/>
    <w:rsid w:val="00711565"/>
    <w:rPr>
      <w:b/>
      <w:bCs/>
    </w:rPr>
  </w:style>
  <w:style w:type="paragraph" w:styleId="Caption">
    <w:name w:val="caption"/>
    <w:basedOn w:val="Normal"/>
    <w:next w:val="Normal"/>
    <w:uiPriority w:val="35"/>
    <w:semiHidden/>
    <w:unhideWhenUsed/>
    <w:qFormat/>
    <w:rsid w:val="00711565"/>
    <w:rPr>
      <w:b/>
      <w:bCs/>
      <w:color w:val="B43412" w:themeColor="accent1" w:themeShade="BF"/>
      <w:sz w:val="16"/>
      <w:szCs w:val="16"/>
    </w:rPr>
  </w:style>
  <w:style w:type="paragraph" w:styleId="Subtitle">
    <w:name w:val="Subtitle"/>
    <w:basedOn w:val="Normal"/>
    <w:next w:val="Normal"/>
    <w:link w:val="SubtitleChar"/>
    <w:uiPriority w:val="11"/>
    <w:qFormat/>
    <w:rsid w:val="00711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11565"/>
    <w:rPr>
      <w:caps/>
      <w:color w:val="595959" w:themeColor="text1" w:themeTint="A6"/>
      <w:spacing w:val="10"/>
      <w:sz w:val="21"/>
      <w:szCs w:val="21"/>
    </w:rPr>
  </w:style>
  <w:style w:type="character" w:styleId="Emphasis">
    <w:name w:val="Emphasis"/>
    <w:uiPriority w:val="20"/>
    <w:qFormat/>
    <w:rsid w:val="00711565"/>
    <w:rPr>
      <w:caps/>
      <w:color w:val="77230C" w:themeColor="accent1" w:themeShade="7F"/>
      <w:spacing w:val="5"/>
    </w:rPr>
  </w:style>
  <w:style w:type="paragraph" w:styleId="NoSpacing">
    <w:name w:val="No Spacing"/>
    <w:uiPriority w:val="1"/>
    <w:qFormat/>
    <w:rsid w:val="00711565"/>
    <w:pPr>
      <w:spacing w:after="0" w:line="240" w:lineRule="auto"/>
    </w:pPr>
  </w:style>
  <w:style w:type="paragraph" w:styleId="Quote">
    <w:name w:val="Quote"/>
    <w:basedOn w:val="Normal"/>
    <w:next w:val="Normal"/>
    <w:link w:val="QuoteChar"/>
    <w:uiPriority w:val="29"/>
    <w:qFormat/>
    <w:rsid w:val="00711565"/>
    <w:rPr>
      <w:i/>
      <w:iCs/>
      <w:szCs w:val="24"/>
    </w:rPr>
  </w:style>
  <w:style w:type="character" w:customStyle="1" w:styleId="QuoteChar">
    <w:name w:val="Quote Char"/>
    <w:basedOn w:val="DefaultParagraphFont"/>
    <w:link w:val="Quote"/>
    <w:uiPriority w:val="29"/>
    <w:rsid w:val="00711565"/>
    <w:rPr>
      <w:i/>
      <w:iCs/>
      <w:sz w:val="24"/>
      <w:szCs w:val="24"/>
    </w:rPr>
  </w:style>
  <w:style w:type="paragraph" w:styleId="IntenseQuote">
    <w:name w:val="Intense Quote"/>
    <w:basedOn w:val="Normal"/>
    <w:next w:val="Normal"/>
    <w:link w:val="IntenseQuoteChar"/>
    <w:uiPriority w:val="30"/>
    <w:qFormat/>
    <w:rsid w:val="00711565"/>
    <w:pPr>
      <w:spacing w:before="240" w:after="240" w:line="240" w:lineRule="auto"/>
      <w:ind w:left="1080" w:right="1080"/>
      <w:jc w:val="center"/>
    </w:pPr>
    <w:rPr>
      <w:color w:val="E84C22" w:themeColor="accent1"/>
      <w:szCs w:val="24"/>
    </w:rPr>
  </w:style>
  <w:style w:type="character" w:customStyle="1" w:styleId="IntenseQuoteChar">
    <w:name w:val="Intense Quote Char"/>
    <w:basedOn w:val="DefaultParagraphFont"/>
    <w:link w:val="IntenseQuote"/>
    <w:uiPriority w:val="30"/>
    <w:rsid w:val="00711565"/>
    <w:rPr>
      <w:color w:val="E84C22" w:themeColor="accent1"/>
      <w:sz w:val="24"/>
      <w:szCs w:val="24"/>
    </w:rPr>
  </w:style>
  <w:style w:type="character" w:styleId="SubtleEmphasis">
    <w:name w:val="Subtle Emphasis"/>
    <w:uiPriority w:val="19"/>
    <w:qFormat/>
    <w:rsid w:val="00711565"/>
    <w:rPr>
      <w:i/>
      <w:iCs/>
      <w:color w:val="77230C" w:themeColor="accent1" w:themeShade="7F"/>
    </w:rPr>
  </w:style>
  <w:style w:type="character" w:styleId="IntenseEmphasis">
    <w:name w:val="Intense Emphasis"/>
    <w:uiPriority w:val="21"/>
    <w:qFormat/>
    <w:rsid w:val="003715D0"/>
    <w:rPr>
      <w:b/>
      <w:bCs/>
      <w:caps w:val="0"/>
      <w:smallCaps w:val="0"/>
      <w:color w:val="77230C" w:themeColor="accent1" w:themeShade="7F"/>
      <w:spacing w:val="10"/>
      <w:sz w:val="24"/>
    </w:rPr>
  </w:style>
  <w:style w:type="character" w:styleId="SubtleReference">
    <w:name w:val="Subtle Reference"/>
    <w:uiPriority w:val="31"/>
    <w:qFormat/>
    <w:rsid w:val="00711565"/>
    <w:rPr>
      <w:b/>
      <w:bCs/>
      <w:color w:val="E84C22" w:themeColor="accent1"/>
    </w:rPr>
  </w:style>
  <w:style w:type="character" w:styleId="IntenseReference">
    <w:name w:val="Intense Reference"/>
    <w:uiPriority w:val="32"/>
    <w:qFormat/>
    <w:rsid w:val="00711565"/>
    <w:rPr>
      <w:b/>
      <w:bCs/>
      <w:i/>
      <w:iCs/>
      <w:caps/>
      <w:color w:val="E84C22" w:themeColor="accent1"/>
    </w:rPr>
  </w:style>
  <w:style w:type="character" w:styleId="BookTitle">
    <w:name w:val="Book Title"/>
    <w:uiPriority w:val="33"/>
    <w:qFormat/>
    <w:rsid w:val="00711565"/>
    <w:rPr>
      <w:b/>
      <w:bCs/>
      <w:i/>
      <w:iCs/>
      <w:spacing w:val="0"/>
    </w:rPr>
  </w:style>
  <w:style w:type="paragraph" w:styleId="TOCHeading">
    <w:name w:val="TOC Heading"/>
    <w:basedOn w:val="Heading1"/>
    <w:next w:val="Normal"/>
    <w:uiPriority w:val="39"/>
    <w:semiHidden/>
    <w:unhideWhenUsed/>
    <w:qFormat/>
    <w:rsid w:val="00711565"/>
    <w:pPr>
      <w:outlineLvl w:val="9"/>
    </w:pPr>
  </w:style>
  <w:style w:type="paragraph" w:styleId="Header">
    <w:name w:val="header"/>
    <w:basedOn w:val="Normal"/>
    <w:link w:val="HeaderChar"/>
    <w:uiPriority w:val="99"/>
    <w:unhideWhenUsed/>
    <w:rsid w:val="000E5443"/>
    <w:pPr>
      <w:tabs>
        <w:tab w:val="center" w:pos="4153"/>
        <w:tab w:val="right" w:pos="8306"/>
      </w:tabs>
      <w:spacing w:before="0" w:after="0" w:line="240" w:lineRule="auto"/>
    </w:pPr>
  </w:style>
  <w:style w:type="character" w:customStyle="1" w:styleId="HeaderChar">
    <w:name w:val="Header Char"/>
    <w:basedOn w:val="DefaultParagraphFont"/>
    <w:link w:val="Header"/>
    <w:uiPriority w:val="99"/>
    <w:rsid w:val="000E5443"/>
    <w:rPr>
      <w:sz w:val="24"/>
    </w:rPr>
  </w:style>
  <w:style w:type="paragraph" w:styleId="Footer">
    <w:name w:val="footer"/>
    <w:basedOn w:val="Normal"/>
    <w:link w:val="FooterChar"/>
    <w:uiPriority w:val="99"/>
    <w:unhideWhenUsed/>
    <w:rsid w:val="000E5443"/>
    <w:pPr>
      <w:tabs>
        <w:tab w:val="center" w:pos="4153"/>
        <w:tab w:val="right" w:pos="8306"/>
      </w:tabs>
      <w:spacing w:before="0" w:after="0" w:line="240" w:lineRule="auto"/>
    </w:pPr>
  </w:style>
  <w:style w:type="character" w:customStyle="1" w:styleId="FooterChar">
    <w:name w:val="Footer Char"/>
    <w:basedOn w:val="DefaultParagraphFont"/>
    <w:link w:val="Footer"/>
    <w:uiPriority w:val="99"/>
    <w:rsid w:val="000E5443"/>
    <w:rPr>
      <w:sz w:val="24"/>
    </w:rPr>
  </w:style>
  <w:style w:type="character" w:customStyle="1" w:styleId="key">
    <w:name w:val="key"/>
    <w:basedOn w:val="DefaultParagraphFont"/>
    <w:rsid w:val="00B63E72"/>
  </w:style>
  <w:style w:type="character" w:customStyle="1" w:styleId="alt-edited">
    <w:name w:val="alt-edited"/>
    <w:basedOn w:val="DefaultParagraphFont"/>
    <w:rsid w:val="006C7A01"/>
  </w:style>
  <w:style w:type="character" w:customStyle="1" w:styleId="shorttext">
    <w:name w:val="short_text"/>
    <w:basedOn w:val="DefaultParagraphFont"/>
    <w:rsid w:val="00A82E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748187">
      <w:bodyDiv w:val="1"/>
      <w:marLeft w:val="0"/>
      <w:marRight w:val="0"/>
      <w:marTop w:val="0"/>
      <w:marBottom w:val="0"/>
      <w:divBdr>
        <w:top w:val="none" w:sz="0" w:space="0" w:color="auto"/>
        <w:left w:val="none" w:sz="0" w:space="0" w:color="auto"/>
        <w:bottom w:val="none" w:sz="0" w:space="0" w:color="auto"/>
        <w:right w:val="none" w:sz="0" w:space="0" w:color="auto"/>
      </w:divBdr>
      <w:divsChild>
        <w:div w:id="2061247346">
          <w:marLeft w:val="0"/>
          <w:marRight w:val="0"/>
          <w:marTop w:val="0"/>
          <w:marBottom w:val="0"/>
          <w:divBdr>
            <w:top w:val="none" w:sz="0" w:space="0" w:color="auto"/>
            <w:left w:val="none" w:sz="0" w:space="0" w:color="auto"/>
            <w:bottom w:val="none" w:sz="0" w:space="0" w:color="auto"/>
            <w:right w:val="none" w:sz="0" w:space="0" w:color="auto"/>
          </w:divBdr>
        </w:div>
        <w:div w:id="1481921242">
          <w:marLeft w:val="0"/>
          <w:marRight w:val="0"/>
          <w:marTop w:val="0"/>
          <w:marBottom w:val="0"/>
          <w:divBdr>
            <w:top w:val="none" w:sz="0" w:space="0" w:color="auto"/>
            <w:left w:val="none" w:sz="0" w:space="0" w:color="auto"/>
            <w:bottom w:val="none" w:sz="0" w:space="0" w:color="auto"/>
            <w:right w:val="none" w:sz="0" w:space="0" w:color="auto"/>
          </w:divBdr>
        </w:div>
        <w:div w:id="586114708">
          <w:marLeft w:val="0"/>
          <w:marRight w:val="0"/>
          <w:marTop w:val="0"/>
          <w:marBottom w:val="0"/>
          <w:divBdr>
            <w:top w:val="none" w:sz="0" w:space="0" w:color="auto"/>
            <w:left w:val="none" w:sz="0" w:space="0" w:color="auto"/>
            <w:bottom w:val="none" w:sz="0" w:space="0" w:color="auto"/>
            <w:right w:val="none" w:sz="0" w:space="0" w:color="auto"/>
          </w:divBdr>
        </w:div>
        <w:div w:id="1604455809">
          <w:marLeft w:val="0"/>
          <w:marRight w:val="0"/>
          <w:marTop w:val="0"/>
          <w:marBottom w:val="0"/>
          <w:divBdr>
            <w:top w:val="none" w:sz="0" w:space="0" w:color="auto"/>
            <w:left w:val="none" w:sz="0" w:space="0" w:color="auto"/>
            <w:bottom w:val="none" w:sz="0" w:space="0" w:color="auto"/>
            <w:right w:val="none" w:sz="0" w:space="0" w:color="auto"/>
          </w:divBdr>
        </w:div>
        <w:div w:id="181092281">
          <w:marLeft w:val="0"/>
          <w:marRight w:val="0"/>
          <w:marTop w:val="0"/>
          <w:marBottom w:val="0"/>
          <w:divBdr>
            <w:top w:val="none" w:sz="0" w:space="0" w:color="auto"/>
            <w:left w:val="none" w:sz="0" w:space="0" w:color="auto"/>
            <w:bottom w:val="none" w:sz="0" w:space="0" w:color="auto"/>
            <w:right w:val="none" w:sz="0" w:space="0" w:color="auto"/>
          </w:divBdr>
        </w:div>
        <w:div w:id="1236745741">
          <w:marLeft w:val="0"/>
          <w:marRight w:val="0"/>
          <w:marTop w:val="0"/>
          <w:marBottom w:val="0"/>
          <w:divBdr>
            <w:top w:val="none" w:sz="0" w:space="0" w:color="auto"/>
            <w:left w:val="none" w:sz="0" w:space="0" w:color="auto"/>
            <w:bottom w:val="none" w:sz="0" w:space="0" w:color="auto"/>
            <w:right w:val="none" w:sz="0" w:space="0" w:color="auto"/>
          </w:divBdr>
        </w:div>
        <w:div w:id="46757467">
          <w:marLeft w:val="0"/>
          <w:marRight w:val="0"/>
          <w:marTop w:val="0"/>
          <w:marBottom w:val="0"/>
          <w:divBdr>
            <w:top w:val="none" w:sz="0" w:space="0" w:color="auto"/>
            <w:left w:val="none" w:sz="0" w:space="0" w:color="auto"/>
            <w:bottom w:val="none" w:sz="0" w:space="0" w:color="auto"/>
            <w:right w:val="none" w:sz="0" w:space="0" w:color="auto"/>
          </w:divBdr>
        </w:div>
        <w:div w:id="544754960">
          <w:marLeft w:val="0"/>
          <w:marRight w:val="0"/>
          <w:marTop w:val="0"/>
          <w:marBottom w:val="0"/>
          <w:divBdr>
            <w:top w:val="none" w:sz="0" w:space="0" w:color="auto"/>
            <w:left w:val="none" w:sz="0" w:space="0" w:color="auto"/>
            <w:bottom w:val="none" w:sz="0" w:space="0" w:color="auto"/>
            <w:right w:val="none" w:sz="0" w:space="0" w:color="auto"/>
          </w:divBdr>
        </w:div>
        <w:div w:id="208108351">
          <w:marLeft w:val="0"/>
          <w:marRight w:val="0"/>
          <w:marTop w:val="0"/>
          <w:marBottom w:val="0"/>
          <w:divBdr>
            <w:top w:val="none" w:sz="0" w:space="0" w:color="auto"/>
            <w:left w:val="none" w:sz="0" w:space="0" w:color="auto"/>
            <w:bottom w:val="none" w:sz="0" w:space="0" w:color="auto"/>
            <w:right w:val="none" w:sz="0" w:space="0" w:color="auto"/>
          </w:divBdr>
        </w:div>
        <w:div w:id="975453067">
          <w:marLeft w:val="0"/>
          <w:marRight w:val="0"/>
          <w:marTop w:val="0"/>
          <w:marBottom w:val="0"/>
          <w:divBdr>
            <w:top w:val="none" w:sz="0" w:space="0" w:color="auto"/>
            <w:left w:val="none" w:sz="0" w:space="0" w:color="auto"/>
            <w:bottom w:val="none" w:sz="0" w:space="0" w:color="auto"/>
            <w:right w:val="none" w:sz="0" w:space="0" w:color="auto"/>
          </w:divBdr>
        </w:div>
        <w:div w:id="1250428221">
          <w:marLeft w:val="0"/>
          <w:marRight w:val="0"/>
          <w:marTop w:val="0"/>
          <w:marBottom w:val="0"/>
          <w:divBdr>
            <w:top w:val="none" w:sz="0" w:space="0" w:color="auto"/>
            <w:left w:val="none" w:sz="0" w:space="0" w:color="auto"/>
            <w:bottom w:val="none" w:sz="0" w:space="0" w:color="auto"/>
            <w:right w:val="none" w:sz="0" w:space="0" w:color="auto"/>
          </w:divBdr>
        </w:div>
        <w:div w:id="267540833">
          <w:marLeft w:val="0"/>
          <w:marRight w:val="0"/>
          <w:marTop w:val="0"/>
          <w:marBottom w:val="0"/>
          <w:divBdr>
            <w:top w:val="none" w:sz="0" w:space="0" w:color="auto"/>
            <w:left w:val="none" w:sz="0" w:space="0" w:color="auto"/>
            <w:bottom w:val="none" w:sz="0" w:space="0" w:color="auto"/>
            <w:right w:val="none" w:sz="0" w:space="0" w:color="auto"/>
          </w:divBdr>
        </w:div>
        <w:div w:id="223299687">
          <w:marLeft w:val="0"/>
          <w:marRight w:val="0"/>
          <w:marTop w:val="0"/>
          <w:marBottom w:val="0"/>
          <w:divBdr>
            <w:top w:val="none" w:sz="0" w:space="0" w:color="auto"/>
            <w:left w:val="none" w:sz="0" w:space="0" w:color="auto"/>
            <w:bottom w:val="none" w:sz="0" w:space="0" w:color="auto"/>
            <w:right w:val="none" w:sz="0" w:space="0" w:color="auto"/>
          </w:divBdr>
        </w:div>
        <w:div w:id="961112042">
          <w:marLeft w:val="0"/>
          <w:marRight w:val="0"/>
          <w:marTop w:val="0"/>
          <w:marBottom w:val="0"/>
          <w:divBdr>
            <w:top w:val="none" w:sz="0" w:space="0" w:color="auto"/>
            <w:left w:val="none" w:sz="0" w:space="0" w:color="auto"/>
            <w:bottom w:val="none" w:sz="0" w:space="0" w:color="auto"/>
            <w:right w:val="none" w:sz="0" w:space="0" w:color="auto"/>
          </w:divBdr>
        </w:div>
        <w:div w:id="615874475">
          <w:marLeft w:val="0"/>
          <w:marRight w:val="0"/>
          <w:marTop w:val="0"/>
          <w:marBottom w:val="0"/>
          <w:divBdr>
            <w:top w:val="none" w:sz="0" w:space="0" w:color="auto"/>
            <w:left w:val="none" w:sz="0" w:space="0" w:color="auto"/>
            <w:bottom w:val="none" w:sz="0" w:space="0" w:color="auto"/>
            <w:right w:val="none" w:sz="0" w:space="0" w:color="auto"/>
          </w:divBdr>
        </w:div>
        <w:div w:id="19210935">
          <w:marLeft w:val="0"/>
          <w:marRight w:val="0"/>
          <w:marTop w:val="0"/>
          <w:marBottom w:val="0"/>
          <w:divBdr>
            <w:top w:val="none" w:sz="0" w:space="0" w:color="auto"/>
            <w:left w:val="none" w:sz="0" w:space="0" w:color="auto"/>
            <w:bottom w:val="none" w:sz="0" w:space="0" w:color="auto"/>
            <w:right w:val="none" w:sz="0" w:space="0" w:color="auto"/>
          </w:divBdr>
        </w:div>
        <w:div w:id="1795248771">
          <w:marLeft w:val="0"/>
          <w:marRight w:val="0"/>
          <w:marTop w:val="0"/>
          <w:marBottom w:val="0"/>
          <w:divBdr>
            <w:top w:val="none" w:sz="0" w:space="0" w:color="auto"/>
            <w:left w:val="none" w:sz="0" w:space="0" w:color="auto"/>
            <w:bottom w:val="none" w:sz="0" w:space="0" w:color="auto"/>
            <w:right w:val="none" w:sz="0" w:space="0" w:color="auto"/>
          </w:divBdr>
        </w:div>
        <w:div w:id="426853161">
          <w:marLeft w:val="0"/>
          <w:marRight w:val="0"/>
          <w:marTop w:val="0"/>
          <w:marBottom w:val="0"/>
          <w:divBdr>
            <w:top w:val="none" w:sz="0" w:space="0" w:color="auto"/>
            <w:left w:val="none" w:sz="0" w:space="0" w:color="auto"/>
            <w:bottom w:val="none" w:sz="0" w:space="0" w:color="auto"/>
            <w:right w:val="none" w:sz="0" w:space="0" w:color="auto"/>
          </w:divBdr>
        </w:div>
        <w:div w:id="79370888">
          <w:marLeft w:val="0"/>
          <w:marRight w:val="0"/>
          <w:marTop w:val="0"/>
          <w:marBottom w:val="0"/>
          <w:divBdr>
            <w:top w:val="none" w:sz="0" w:space="0" w:color="auto"/>
            <w:left w:val="none" w:sz="0" w:space="0" w:color="auto"/>
            <w:bottom w:val="none" w:sz="0" w:space="0" w:color="auto"/>
            <w:right w:val="none" w:sz="0" w:space="0" w:color="auto"/>
          </w:divBdr>
        </w:div>
        <w:div w:id="1968585064">
          <w:marLeft w:val="0"/>
          <w:marRight w:val="0"/>
          <w:marTop w:val="0"/>
          <w:marBottom w:val="0"/>
          <w:divBdr>
            <w:top w:val="none" w:sz="0" w:space="0" w:color="auto"/>
            <w:left w:val="none" w:sz="0" w:space="0" w:color="auto"/>
            <w:bottom w:val="none" w:sz="0" w:space="0" w:color="auto"/>
            <w:right w:val="none" w:sz="0" w:space="0" w:color="auto"/>
          </w:divBdr>
        </w:div>
      </w:divsChild>
    </w:div>
    <w:div w:id="2109765454">
      <w:bodyDiv w:val="1"/>
      <w:marLeft w:val="0"/>
      <w:marRight w:val="0"/>
      <w:marTop w:val="0"/>
      <w:marBottom w:val="0"/>
      <w:divBdr>
        <w:top w:val="none" w:sz="0" w:space="0" w:color="auto"/>
        <w:left w:val="none" w:sz="0" w:space="0" w:color="auto"/>
        <w:bottom w:val="none" w:sz="0" w:space="0" w:color="auto"/>
        <w:right w:val="none" w:sz="0" w:space="0" w:color="auto"/>
      </w:divBdr>
      <w:divsChild>
        <w:div w:id="1859004012">
          <w:marLeft w:val="0"/>
          <w:marRight w:val="0"/>
          <w:marTop w:val="0"/>
          <w:marBottom w:val="0"/>
          <w:divBdr>
            <w:top w:val="none" w:sz="0" w:space="0" w:color="auto"/>
            <w:left w:val="none" w:sz="0" w:space="0" w:color="auto"/>
            <w:bottom w:val="none" w:sz="0" w:space="0" w:color="auto"/>
            <w:right w:val="none" w:sz="0" w:space="0" w:color="auto"/>
          </w:divBdr>
          <w:divsChild>
            <w:div w:id="12952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igoo.com/news/455795.html" TargetMode="External"/><Relationship Id="rId13" Type="http://schemas.openxmlformats.org/officeDocument/2006/relationships/hyperlink" Target="http://www.askci.com/news/dxf/20170314/16103293326.shtml" TargetMode="External"/><Relationship Id="rId18" Type="http://schemas.openxmlformats.org/officeDocument/2006/relationships/hyperlink" Target="http://www.journaldunet.com/ebusiness/expert/59878/commerce-o2o-en-chine---quels-sont-les-modeles-gagnants.s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chyxx.com/industry/201707/544437.html" TargetMode="External"/><Relationship Id="rId17" Type="http://schemas.openxmlformats.org/officeDocument/2006/relationships/hyperlink" Target="http://www.docin.com/p-1488849054.html" TargetMode="External"/><Relationship Id="rId2" Type="http://schemas.openxmlformats.org/officeDocument/2006/relationships/numbering" Target="numbering.xml"/><Relationship Id="rId16" Type="http://schemas.openxmlformats.org/officeDocument/2006/relationships/hyperlink" Target="http://www.china-zhaopin.com/swotgrfxmb/2015-11/5881.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fe.dayoo.com/digital/201708/03/150623_51605789.shtml" TargetMode="External"/><Relationship Id="rId5" Type="http://schemas.openxmlformats.org/officeDocument/2006/relationships/webSettings" Target="webSettings.xml"/><Relationship Id="rId15" Type="http://schemas.openxmlformats.org/officeDocument/2006/relationships/hyperlink" Target="http://www.chyxx.com/industry/201608/437716.html" TargetMode="External"/><Relationship Id="rId10" Type="http://schemas.openxmlformats.org/officeDocument/2006/relationships/hyperlink" Target="http://life.dayoo.com/digital/201708/03/150623_51605789.s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i.chinabyte.com/51/13844551.shtml" TargetMode="External"/><Relationship Id="rId14" Type="http://schemas.openxmlformats.org/officeDocument/2006/relationships/hyperlink" Target="http://www.chyxx.com/industry/201607/432554.html"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环保">
  <a:themeElements>
    <a:clrScheme name="红橙色">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1"/>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D592B-FEAF-4553-94BC-6B0A0186D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12</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Polytech Lille</Company>
  <LinksUpToDate>false</LinksUpToDate>
  <CharactersWithSpaces>17257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 LIN</dc:creator>
  <cp:keywords/>
  <dc:description/>
  <cp:lastModifiedBy>Yi Zhou Lin</cp:lastModifiedBy>
  <cp:revision>7</cp:revision>
  <dcterms:created xsi:type="dcterms:W3CDTF">2017-08-20T11:14:00Z</dcterms:created>
  <dcterms:modified xsi:type="dcterms:W3CDTF">2017-08-21T11:31:00Z</dcterms:modified>
</cp:coreProperties>
</file>