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twelve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calibrated probability, which allowed the decision threshold to be tuned (the deployed 0.55) and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calibrated,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Pr>
        <w:spacing w:line="360" w:lineRule="auto" w:after="120" w:before="0"/>
        <w:jc w:val="both"/>
      </w:pPr>
      <w:r>
        <w:t>Unlike the proprietary commercial filters, the proposed system is open-source and runs entirely locally, so its results are reproducible and can be benchmarked offline, whereas the providers' models cannot be independently re-tested.</w:t>
      </w:r>
    </w:p>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0" w:line="240" w:lineRule="auto"/>
      </w:pPr>
      <w:r>
        <w:rPr>
          <w:rFonts w:ascii="Consolas" w:hAnsi="Consolas"/>
          <w:color w:val="222222"/>
          <w:sz w:val="18"/>
        </w:rPr>
        <w:t>python -m spam_detection.scan_mailbox mail_inbox --action quarantine --watch</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5. Connect to a LIVE mailbox over IMAP and filter real incoming mail</w:t>
      </w:r>
    </w:p>
    <w:p>
      <w:pPr>
        <w:spacing w:after="0" w:line="240" w:lineRule="auto"/>
      </w:pPr>
      <w:r>
        <w:rPr>
          <w:rFonts w:ascii="Consolas" w:hAnsi="Consolas"/>
          <w:color w:val="222222"/>
          <w:sz w:val="18"/>
        </w:rPr>
        <w:t>#    (set IMAP_HOST / IMAP_USER / IMAP_PASS first, using an app password)</w:t>
      </w:r>
    </w:p>
    <w:p>
      <w:pPr>
        <w:spacing w:after="0" w:line="240" w:lineRule="auto"/>
      </w:pPr>
      <w:r>
        <w:rPr>
          <w:rFonts w:ascii="Consolas" w:hAnsi="Consolas"/>
          <w:color w:val="222222"/>
          <w:sz w:val="18"/>
        </w:rPr>
        <w:t>python -m spam_detection.imap_watch --action report --watch        # read-only check</w:t>
      </w:r>
    </w:p>
    <w:p>
      <w:pPr>
        <w:spacing w:after="120" w:line="240" w:lineRule="auto"/>
      </w:pPr>
      <w:r>
        <w:rPr>
          <w:rFonts w:ascii="Consolas" w:hAnsi="Consolas"/>
          <w:color w:val="222222"/>
          <w:sz w:val="18"/>
        </w:rPr>
        <w:t>python -m spam_detection.imap_watch --action quarantine --watch    # move spam to Spam_Quarantine</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