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D06" w:rsidRDefault="00C12D06" w:rsidP="00C12D06">
      <w:pPr>
        <w:pStyle w:val="a3"/>
        <w:jc w:val="center"/>
        <w:rPr>
          <w:b/>
        </w:rPr>
      </w:pPr>
      <w:bookmarkStart w:id="0" w:name="_GoBack"/>
      <w:bookmarkEnd w:id="0"/>
      <w:r>
        <w:rPr>
          <w:rFonts w:hint="eastAsia"/>
          <w:b/>
        </w:rPr>
        <w:t>Final report</w:t>
      </w:r>
    </w:p>
    <w:p w:rsidR="00C12D06" w:rsidRDefault="00C12D06" w:rsidP="00C12D06">
      <w:pPr>
        <w:pStyle w:val="a3"/>
        <w:jc w:val="center"/>
        <w:rPr>
          <w:b/>
        </w:rPr>
      </w:pPr>
    </w:p>
    <w:p w:rsidR="00C12D06" w:rsidRDefault="00C12D06" w:rsidP="00C12D06">
      <w:pPr>
        <w:pStyle w:val="a3"/>
        <w:jc w:val="center"/>
        <w:rPr>
          <w:b/>
          <w:sz w:val="52"/>
        </w:rPr>
      </w:pPr>
      <w:r w:rsidRPr="00C12D06">
        <w:rPr>
          <w:rFonts w:hint="eastAsia"/>
          <w:b/>
          <w:sz w:val="52"/>
        </w:rPr>
        <w:t>KBO Statistics Analysis</w:t>
      </w:r>
    </w:p>
    <w:p w:rsidR="00C12D06" w:rsidRPr="00C12D06" w:rsidRDefault="00C12D06" w:rsidP="00C12D06">
      <w:pPr>
        <w:pStyle w:val="a3"/>
        <w:rPr>
          <w:b/>
          <w:sz w:val="52"/>
        </w:rPr>
      </w:pPr>
    </w:p>
    <w:p w:rsidR="00C12D06" w:rsidRDefault="00C12D06" w:rsidP="00C12D06">
      <w:pPr>
        <w:pStyle w:val="a3"/>
        <w:jc w:val="right"/>
        <w:rPr>
          <w:b/>
        </w:rPr>
      </w:pPr>
      <w:r>
        <w:rPr>
          <w:rFonts w:hint="eastAsia"/>
          <w:b/>
        </w:rPr>
        <w:t xml:space="preserve">Little </w:t>
      </w:r>
      <w:r>
        <w:rPr>
          <w:b/>
        </w:rPr>
        <w:t>Café</w:t>
      </w:r>
    </w:p>
    <w:p w:rsidR="00C12D06" w:rsidRDefault="00C12D06" w:rsidP="00C12D06">
      <w:pPr>
        <w:jc w:val="right"/>
      </w:pPr>
      <w:proofErr w:type="spellStart"/>
      <w:r>
        <w:rPr>
          <w:rFonts w:hint="eastAsia"/>
        </w:rPr>
        <w:t>Hyunjae</w:t>
      </w:r>
      <w:proofErr w:type="spellEnd"/>
      <w:r>
        <w:rPr>
          <w:rFonts w:hint="eastAsia"/>
        </w:rPr>
        <w:t xml:space="preserve"> Lee / </w:t>
      </w:r>
      <w:proofErr w:type="spellStart"/>
      <w:r>
        <w:rPr>
          <w:rFonts w:hint="eastAsia"/>
        </w:rPr>
        <w:t>Hosoo</w:t>
      </w:r>
      <w:proofErr w:type="spellEnd"/>
      <w:r>
        <w:rPr>
          <w:rFonts w:hint="eastAsia"/>
        </w:rPr>
        <w:t xml:space="preserve"> Lee / </w:t>
      </w:r>
      <w:proofErr w:type="spellStart"/>
      <w:r>
        <w:rPr>
          <w:rFonts w:hint="eastAsia"/>
        </w:rPr>
        <w:t>Duyoung</w:t>
      </w:r>
      <w:proofErr w:type="spellEnd"/>
      <w:r>
        <w:rPr>
          <w:rFonts w:hint="eastAsia"/>
        </w:rPr>
        <w:t xml:space="preserve"> Choi</w:t>
      </w:r>
    </w:p>
    <w:p w:rsidR="0043540F" w:rsidRDefault="0043540F" w:rsidP="00D22313">
      <w:pPr>
        <w:pStyle w:val="a3"/>
        <w:rPr>
          <w:rFonts w:asciiTheme="minorHAnsi" w:eastAsiaTheme="minorEastAsia" w:hAnsiTheme="minorHAnsi" w:cstheme="minorBidi" w:hint="eastAsia"/>
          <w:b/>
          <w:color w:val="auto"/>
          <w:kern w:val="2"/>
          <w:szCs w:val="22"/>
        </w:rPr>
      </w:pPr>
    </w:p>
    <w:p w:rsidR="00F822AF" w:rsidRPr="00301119" w:rsidRDefault="00F822AF" w:rsidP="00D22313">
      <w:pPr>
        <w:pStyle w:val="a3"/>
        <w:rPr>
          <w:b/>
        </w:rPr>
      </w:pPr>
      <w:r w:rsidRPr="00301119">
        <w:rPr>
          <w:rFonts w:hint="eastAsia"/>
          <w:b/>
        </w:rPr>
        <w:t>Introduction</w:t>
      </w:r>
    </w:p>
    <w:p w:rsidR="00F822AF" w:rsidRDefault="00F822AF" w:rsidP="00D22313">
      <w:pPr>
        <w:pStyle w:val="a3"/>
      </w:pPr>
      <w:r>
        <w:rPr>
          <w:rFonts w:hint="eastAsia"/>
        </w:rPr>
        <w:t xml:space="preserve"> What our team </w:t>
      </w:r>
      <w:proofErr w:type="gramStart"/>
      <w:r>
        <w:rPr>
          <w:rFonts w:hint="eastAsia"/>
        </w:rPr>
        <w:t>try</w:t>
      </w:r>
      <w:proofErr w:type="gramEnd"/>
      <w:r>
        <w:rPr>
          <w:rFonts w:hint="eastAsia"/>
        </w:rPr>
        <w:t xml:space="preserve"> to analyze is correlation between teams and spectators.</w:t>
      </w:r>
      <w:r w:rsidR="00C91B6B">
        <w:rPr>
          <w:rFonts w:hint="eastAsia"/>
        </w:rPr>
        <w:t xml:space="preserve"> W</w:t>
      </w:r>
      <w:r>
        <w:rPr>
          <w:rFonts w:hint="eastAsia"/>
        </w:rPr>
        <w:t>e decide to analyze professio</w:t>
      </w:r>
      <w:r w:rsidR="00C91B6B">
        <w:rPr>
          <w:rFonts w:hint="eastAsia"/>
        </w:rPr>
        <w:t xml:space="preserve">nal baseball data because Korean </w:t>
      </w:r>
      <w:r w:rsidR="00C91B6B">
        <w:t>professional</w:t>
      </w:r>
      <w:r w:rsidR="00C91B6B">
        <w:rPr>
          <w:rFonts w:hint="eastAsia"/>
        </w:rPr>
        <w:t xml:space="preserve"> baseball welcomes 34</w:t>
      </w:r>
      <w:r w:rsidR="00C91B6B" w:rsidRPr="00C91B6B">
        <w:rPr>
          <w:rFonts w:hint="eastAsia"/>
          <w:vertAlign w:val="superscript"/>
        </w:rPr>
        <w:t>th</w:t>
      </w:r>
      <w:r w:rsidR="00C91B6B">
        <w:rPr>
          <w:rFonts w:hint="eastAsia"/>
        </w:rPr>
        <w:t xml:space="preserve"> anniversary in this year and it has the largest number of fan in Korean professional sports increasing </w:t>
      </w:r>
      <w:r w:rsidR="00284A6A">
        <w:rPr>
          <w:rFonts w:hint="eastAsia"/>
        </w:rPr>
        <w:t xml:space="preserve">the popularity. We were wondering about what part can be associated with the number of spectators. So, we tried to analyze </w:t>
      </w:r>
      <w:r w:rsidR="003776EC">
        <w:rPr>
          <w:rFonts w:hint="eastAsia"/>
        </w:rPr>
        <w:t xml:space="preserve">whether each team performance </w:t>
      </w:r>
      <w:r w:rsidR="003776EC">
        <w:t>can</w:t>
      </w:r>
      <w:r w:rsidR="003776EC">
        <w:rPr>
          <w:rFonts w:hint="eastAsia"/>
        </w:rPr>
        <w:t xml:space="preserve"> affect on the attendance.</w:t>
      </w:r>
    </w:p>
    <w:p w:rsidR="00F822AF" w:rsidRDefault="003776EC" w:rsidP="003776EC">
      <w:pPr>
        <w:pStyle w:val="a3"/>
        <w:ind w:firstLineChars="50" w:firstLine="100"/>
      </w:pPr>
      <w:r>
        <w:rPr>
          <w:rFonts w:hint="eastAsia"/>
        </w:rPr>
        <w:t xml:space="preserve">However, there are lots of similar researches in </w:t>
      </w:r>
      <w:r w:rsidR="00301119">
        <w:rPr>
          <w:rFonts w:hint="eastAsia"/>
        </w:rPr>
        <w:t xml:space="preserve">the US Major </w:t>
      </w:r>
      <w:proofErr w:type="gramStart"/>
      <w:r w:rsidR="00301119">
        <w:rPr>
          <w:rFonts w:hint="eastAsia"/>
        </w:rPr>
        <w:t>L</w:t>
      </w:r>
      <w:r>
        <w:rPr>
          <w:rFonts w:hint="eastAsia"/>
        </w:rPr>
        <w:t>eague,</w:t>
      </w:r>
      <w:proofErr w:type="gramEnd"/>
      <w:r>
        <w:rPr>
          <w:rFonts w:hint="eastAsia"/>
        </w:rPr>
        <w:t xml:space="preserve"> it is hardly to find the studies and outcomes in Korean Professional baseball</w:t>
      </w:r>
      <w:r w:rsidR="00301119">
        <w:rPr>
          <w:rFonts w:hint="eastAsia"/>
        </w:rPr>
        <w:t>. So, we take the analysis about KBO and not just rank, but also attack and defense ability such as batting rate and earned run average, because those can attract spectator</w:t>
      </w:r>
      <w:r w:rsidR="00301119">
        <w:t>s’</w:t>
      </w:r>
      <w:r w:rsidR="00301119">
        <w:rPr>
          <w:rFonts w:hint="eastAsia"/>
        </w:rPr>
        <w:t xml:space="preserve"> interest and concentration.</w:t>
      </w:r>
    </w:p>
    <w:p w:rsidR="00F822AF" w:rsidRDefault="00F822AF" w:rsidP="00D22313">
      <w:pPr>
        <w:pStyle w:val="a3"/>
      </w:pPr>
    </w:p>
    <w:p w:rsidR="00523119" w:rsidRPr="00301119" w:rsidRDefault="00301119" w:rsidP="00D22313">
      <w:pPr>
        <w:pStyle w:val="a3"/>
        <w:rPr>
          <w:b/>
        </w:rPr>
      </w:pPr>
      <w:r w:rsidRPr="00301119">
        <w:rPr>
          <w:rFonts w:hint="eastAsia"/>
          <w:b/>
        </w:rPr>
        <w:t>Body</w:t>
      </w:r>
    </w:p>
    <w:p w:rsidR="00047A77" w:rsidRPr="00EA0C0C" w:rsidRDefault="00301119" w:rsidP="00EA0C0C">
      <w:r w:rsidRPr="00EA0C0C">
        <w:rPr>
          <w:rFonts w:hint="eastAsia"/>
        </w:rPr>
        <w:t xml:space="preserve"> To assess whether </w:t>
      </w:r>
      <w:r w:rsidR="00047A77" w:rsidRPr="00EA0C0C">
        <w:rPr>
          <w:rFonts w:hint="eastAsia"/>
        </w:rPr>
        <w:t xml:space="preserve">the correlation between team performance and the number of spectators is exist, we collect the data about attendance, rank, batting rate and earned run average as teams and as years from 2002 based on the KBO records. Now, Korean professional baseball operates 10 clubs, but </w:t>
      </w:r>
      <w:proofErr w:type="gramStart"/>
      <w:r w:rsidR="00047A77" w:rsidRPr="00EA0C0C">
        <w:rPr>
          <w:rFonts w:hint="eastAsia"/>
        </w:rPr>
        <w:t>KT(</w:t>
      </w:r>
      <w:proofErr w:type="gramEnd"/>
      <w:r w:rsidR="00047A77" w:rsidRPr="00EA0C0C">
        <w:rPr>
          <w:rFonts w:hint="eastAsia"/>
        </w:rPr>
        <w:t>join to first division in 2015) and NC(join to first division in 2013) are excluded because they have less samples.</w:t>
      </w:r>
      <w:r w:rsidR="00047A77" w:rsidRPr="00EA0C0C">
        <w:t xml:space="preserve"> </w:t>
      </w:r>
      <w:proofErr w:type="spellStart"/>
      <w:r w:rsidR="00047A77" w:rsidRPr="00EA0C0C">
        <w:t>Nexen</w:t>
      </w:r>
      <w:proofErr w:type="spellEnd"/>
      <w:r w:rsidR="00047A77" w:rsidRPr="00EA0C0C">
        <w:t xml:space="preserve"> </w:t>
      </w:r>
      <w:r w:rsidR="00047A77" w:rsidRPr="00EA0C0C">
        <w:rPr>
          <w:rFonts w:hint="eastAsia"/>
        </w:rPr>
        <w:t>is also</w:t>
      </w:r>
      <w:r w:rsidR="00047A77" w:rsidRPr="00EA0C0C">
        <w:t xml:space="preserve"> joined to first division in 2008</w:t>
      </w:r>
      <w:r w:rsidR="00047A77" w:rsidRPr="00EA0C0C">
        <w:rPr>
          <w:rFonts w:hint="eastAsia"/>
        </w:rPr>
        <w:t>, so have comparatively less samples. But it was formerly Hyundai that was joined to first division until 2007, so for convenience, we combine two team</w:t>
      </w:r>
      <w:r w:rsidR="00047A77" w:rsidRPr="00EA0C0C">
        <w:t>s’</w:t>
      </w:r>
      <w:r w:rsidR="00047A77" w:rsidRPr="00EA0C0C">
        <w:rPr>
          <w:rFonts w:hint="eastAsia"/>
        </w:rPr>
        <w:t xml:space="preserve"> records. </w:t>
      </w:r>
    </w:p>
    <w:p w:rsidR="00301119" w:rsidRDefault="00047A77" w:rsidP="00D22313">
      <w:pPr>
        <w:pStyle w:val="a3"/>
      </w:pPr>
      <w:r>
        <w:rPr>
          <w:rFonts w:hint="eastAsia"/>
        </w:rPr>
        <w:t xml:space="preserve"> Analyzing the correlation between </w:t>
      </w:r>
      <w:r w:rsidR="000C14CA">
        <w:rPr>
          <w:rFonts w:hint="eastAsia"/>
        </w:rPr>
        <w:t xml:space="preserve">attendance as teams and </w:t>
      </w:r>
      <w:proofErr w:type="gramStart"/>
      <w:r w:rsidR="000C14CA">
        <w:rPr>
          <w:rFonts w:hint="eastAsia"/>
        </w:rPr>
        <w:t>performances(</w:t>
      </w:r>
      <w:proofErr w:type="gramEnd"/>
      <w:r w:rsidR="000C14CA">
        <w:rPr>
          <w:rFonts w:hint="eastAsia"/>
        </w:rPr>
        <w:t xml:space="preserve">Rank, AVG, ERA), we mark the plot and it is tested </w:t>
      </w:r>
      <w:r w:rsidR="000C14CA">
        <w:t xml:space="preserve">through </w:t>
      </w:r>
      <w:proofErr w:type="spellStart"/>
      <w:r w:rsidR="000C14CA">
        <w:t>cor</w:t>
      </w:r>
      <w:proofErr w:type="spellEnd"/>
      <w:r w:rsidR="000C14CA">
        <w:t xml:space="preserve">, </w:t>
      </w:r>
      <w:proofErr w:type="spellStart"/>
      <w:r w:rsidR="000C14CA">
        <w:t>cor.test</w:t>
      </w:r>
      <w:proofErr w:type="spellEnd"/>
      <w:r w:rsidR="000C14CA">
        <w:t xml:space="preserve"> </w:t>
      </w:r>
      <w:r w:rsidR="000C14CA">
        <w:rPr>
          <w:rFonts w:hint="eastAsia"/>
        </w:rPr>
        <w:t>function and p-value.</w:t>
      </w:r>
    </w:p>
    <w:p w:rsidR="000C14CA" w:rsidRDefault="000C14CA" w:rsidP="00D22313">
      <w:pPr>
        <w:pStyle w:val="a3"/>
      </w:pPr>
      <w:r>
        <w:rPr>
          <w:rFonts w:hint="eastAsia"/>
        </w:rPr>
        <w:t xml:space="preserve"> </w:t>
      </w:r>
      <w:r>
        <w:t>B</w:t>
      </w:r>
      <w:r>
        <w:rPr>
          <w:rFonts w:hint="eastAsia"/>
        </w:rPr>
        <w:t>ecause our purpose is analyzing whether the correlation between performance and attendance is exist, we select att</w:t>
      </w:r>
      <w:r w:rsidR="001B086A">
        <w:rPr>
          <w:rFonts w:hint="eastAsia"/>
        </w:rPr>
        <w:t xml:space="preserve">endance to core features. </w:t>
      </w:r>
      <w:r w:rsidR="001B086A">
        <w:t>A</w:t>
      </w:r>
      <w:r w:rsidR="001B086A">
        <w:rPr>
          <w:rFonts w:hint="eastAsia"/>
        </w:rPr>
        <w:t xml:space="preserve">nd although a number of factors </w:t>
      </w:r>
      <w:r w:rsidR="001B086A">
        <w:rPr>
          <w:rFonts w:hint="eastAsia"/>
        </w:rPr>
        <w:lastRenderedPageBreak/>
        <w:t xml:space="preserve">can affect to attendance, we select rank, batting rate and earned run average to sub data because these are most important mark representing attack and defense ability. Depending on the situation, though rank is high, batting rate or earned run average can be low. So, it is </w:t>
      </w:r>
      <w:r w:rsidR="00EB0111">
        <w:rPr>
          <w:rFonts w:hint="eastAsia"/>
        </w:rPr>
        <w:t xml:space="preserve">the characteristic to try to analyze </w:t>
      </w:r>
      <w:r w:rsidR="001B086A">
        <w:rPr>
          <w:rFonts w:hint="eastAsia"/>
        </w:rPr>
        <w:t>approach</w:t>
      </w:r>
      <w:r w:rsidR="00EB0111">
        <w:rPr>
          <w:rFonts w:hint="eastAsia"/>
        </w:rPr>
        <w:t>ing with diversified factors.</w:t>
      </w:r>
    </w:p>
    <w:p w:rsidR="000C14CA" w:rsidRDefault="00EB0111" w:rsidP="00D22313">
      <w:pPr>
        <w:pStyle w:val="a3"/>
      </w:pPr>
      <w:r>
        <w:rPr>
          <w:rFonts w:hint="eastAsia"/>
        </w:rPr>
        <w:t xml:space="preserve"> </w:t>
      </w:r>
      <w:r>
        <w:t>Before</w:t>
      </w:r>
      <w:r>
        <w:rPr>
          <w:rFonts w:hint="eastAsia"/>
        </w:rPr>
        <w:t xml:space="preserve"> the regular analysis, </w:t>
      </w:r>
      <w:r w:rsidR="001A7A34">
        <w:rPr>
          <w:rFonts w:hint="eastAsia"/>
        </w:rPr>
        <w:t xml:space="preserve">it should </w:t>
      </w:r>
      <w:r w:rsidR="00A75FFD">
        <w:rPr>
          <w:rFonts w:hint="eastAsia"/>
        </w:rPr>
        <w:t xml:space="preserve">be </w:t>
      </w:r>
      <w:r w:rsidR="001A7A34">
        <w:rPr>
          <w:rFonts w:hint="eastAsia"/>
        </w:rPr>
        <w:t>noted the limitations in our analysis as follows.</w:t>
      </w:r>
    </w:p>
    <w:p w:rsidR="00A75FFD" w:rsidRDefault="00A75FFD" w:rsidP="00D22313">
      <w:pPr>
        <w:pStyle w:val="a3"/>
      </w:pPr>
    </w:p>
    <w:p w:rsidR="001A7A34" w:rsidRDefault="001A7A34" w:rsidP="00D22313">
      <w:pPr>
        <w:pStyle w:val="a3"/>
      </w:pPr>
      <w:r>
        <w:rPr>
          <w:rFonts w:hint="eastAsia"/>
        </w:rPr>
        <w:t>1) Baseball international contest grade</w:t>
      </w:r>
    </w:p>
    <w:p w:rsidR="001A7A34" w:rsidRDefault="001A7A34" w:rsidP="00D22313">
      <w:pPr>
        <w:pStyle w:val="a3"/>
      </w:pPr>
      <w:r>
        <w:rPr>
          <w:rFonts w:hint="eastAsia"/>
        </w:rPr>
        <w:t xml:space="preserve"> </w:t>
      </w:r>
      <w:r>
        <w:t>T</w:t>
      </w:r>
      <w:r>
        <w:rPr>
          <w:rFonts w:hint="eastAsia"/>
        </w:rPr>
        <w:t xml:space="preserve">here </w:t>
      </w:r>
      <w:proofErr w:type="gramStart"/>
      <w:r>
        <w:rPr>
          <w:rFonts w:hint="eastAsia"/>
        </w:rPr>
        <w:t>are</w:t>
      </w:r>
      <w:proofErr w:type="gramEnd"/>
      <w:r>
        <w:rPr>
          <w:rFonts w:hint="eastAsia"/>
        </w:rPr>
        <w:t xml:space="preserve"> WBC, Olympic and Asian game and so on. </w:t>
      </w:r>
      <w:r>
        <w:t>B</w:t>
      </w:r>
      <w:r>
        <w:rPr>
          <w:rFonts w:hint="eastAsia"/>
        </w:rPr>
        <w:t xml:space="preserve">ut relative evaluation of various levels of contests is impossible. </w:t>
      </w:r>
      <w:r>
        <w:t>A</w:t>
      </w:r>
      <w:r>
        <w:rPr>
          <w:rFonts w:hint="eastAsia"/>
        </w:rPr>
        <w:t xml:space="preserve">nd </w:t>
      </w:r>
      <w:r w:rsidR="00C50E6E">
        <w:rPr>
          <w:rFonts w:hint="eastAsia"/>
        </w:rPr>
        <w:t>it can</w:t>
      </w:r>
      <w:r w:rsidR="00C50E6E">
        <w:t>’</w:t>
      </w:r>
      <w:r w:rsidR="00C50E6E">
        <w:rPr>
          <w:rFonts w:hint="eastAsia"/>
        </w:rPr>
        <w:t>t be reflect the impact the contest has to the number of spectators.</w:t>
      </w:r>
    </w:p>
    <w:p w:rsidR="001A7A34" w:rsidRDefault="00C50E6E" w:rsidP="00D22313">
      <w:pPr>
        <w:pStyle w:val="a3"/>
      </w:pPr>
      <w:r>
        <w:rPr>
          <w:rFonts w:hint="eastAsia"/>
        </w:rPr>
        <w:t>2) Social event</w:t>
      </w:r>
    </w:p>
    <w:p w:rsidR="00C50E6E" w:rsidRDefault="00C50E6E" w:rsidP="00D22313">
      <w:pPr>
        <w:pStyle w:val="a3"/>
      </w:pPr>
      <w:r>
        <w:rPr>
          <w:rFonts w:hint="eastAsia"/>
        </w:rPr>
        <w:t xml:space="preserve"> </w:t>
      </w:r>
      <w:r>
        <w:t>F</w:t>
      </w:r>
      <w:r>
        <w:rPr>
          <w:rFonts w:hint="eastAsia"/>
        </w:rPr>
        <w:t xml:space="preserve">or example, in 2014, there is a social issue so called </w:t>
      </w:r>
      <w:r>
        <w:t>“</w:t>
      </w:r>
      <w:r>
        <w:rPr>
          <w:rFonts w:hint="eastAsia"/>
        </w:rPr>
        <w:t>Ferry Sewol sunk</w:t>
      </w:r>
      <w:r>
        <w:t>”</w:t>
      </w:r>
      <w:r>
        <w:rPr>
          <w:rFonts w:hint="eastAsia"/>
        </w:rPr>
        <w:t xml:space="preserve">. At that time, Korean professional baseball did not conduct group cheering event such as cheer leading, using amplifier, kiss time running between innings. </w:t>
      </w:r>
      <w:r>
        <w:t>T</w:t>
      </w:r>
      <w:r>
        <w:rPr>
          <w:rFonts w:hint="eastAsia"/>
        </w:rPr>
        <w:t>he impact those have to the number of spectators can</w:t>
      </w:r>
      <w:r>
        <w:t>’</w:t>
      </w:r>
      <w:r>
        <w:rPr>
          <w:rFonts w:hint="eastAsia"/>
        </w:rPr>
        <w:t>t be measured.</w:t>
      </w:r>
    </w:p>
    <w:p w:rsidR="00A75FFD" w:rsidRDefault="00A75FFD" w:rsidP="00D22313">
      <w:pPr>
        <w:pStyle w:val="a3"/>
      </w:pPr>
      <w:r>
        <w:rPr>
          <w:rFonts w:hint="eastAsia"/>
        </w:rPr>
        <w:t xml:space="preserve"> </w:t>
      </w:r>
    </w:p>
    <w:p w:rsidR="00C50E6E" w:rsidRDefault="00A75FFD" w:rsidP="00A75FFD">
      <w:pPr>
        <w:pStyle w:val="a3"/>
        <w:ind w:left="200" w:hangingChars="100" w:hanging="200"/>
      </w:pPr>
      <w:r>
        <w:rPr>
          <w:rFonts w:hint="eastAsia"/>
        </w:rPr>
        <w:t xml:space="preserve"> So, in the assumption that the limitation about two kinds of contents above is excluded, our analysis is started.</w:t>
      </w:r>
      <w:r>
        <w:rPr>
          <w:rFonts w:hint="eastAsia"/>
        </w:rPr>
        <w:tab/>
        <w:t xml:space="preserve"> </w:t>
      </w:r>
    </w:p>
    <w:p w:rsidR="0043540F" w:rsidRDefault="0043540F" w:rsidP="00D22313">
      <w:pPr>
        <w:pStyle w:val="a3"/>
        <w:rPr>
          <w:rFonts w:hint="eastAsia"/>
        </w:rPr>
      </w:pPr>
    </w:p>
    <w:p w:rsidR="00D11028" w:rsidRPr="0043540F" w:rsidRDefault="00A75FFD" w:rsidP="00D22313">
      <w:pPr>
        <w:pStyle w:val="a3"/>
      </w:pPr>
      <w:r>
        <w:t>C</w:t>
      </w:r>
      <w:r>
        <w:rPr>
          <w:rFonts w:hint="eastAsia"/>
        </w:rPr>
        <w:t xml:space="preserve">orrelation between attendance and </w:t>
      </w:r>
      <w:r w:rsidR="005E6A6C">
        <w:rPr>
          <w:rFonts w:hint="eastAsia"/>
        </w:rPr>
        <w:t>Rank</w:t>
      </w:r>
    </w:p>
    <w:tbl>
      <w:tblPr>
        <w:tblStyle w:val="a5"/>
        <w:tblW w:w="4966" w:type="pct"/>
        <w:tblLook w:val="04A0" w:firstRow="1" w:lastRow="0" w:firstColumn="1" w:lastColumn="0" w:noHBand="0" w:noVBand="1"/>
      </w:tblPr>
      <w:tblGrid>
        <w:gridCol w:w="933"/>
        <w:gridCol w:w="3726"/>
        <w:gridCol w:w="857"/>
        <w:gridCol w:w="3726"/>
      </w:tblGrid>
      <w:tr w:rsidR="00BF471F" w:rsidTr="00BF471F">
        <w:tc>
          <w:tcPr>
            <w:tcW w:w="5000" w:type="pct"/>
            <w:gridSpan w:val="4"/>
            <w:vAlign w:val="center"/>
          </w:tcPr>
          <w:p w:rsidR="00BF471F" w:rsidRPr="00BF471F" w:rsidRDefault="00BF471F" w:rsidP="00BF471F">
            <w:pPr>
              <w:pStyle w:val="a3"/>
              <w:jc w:val="center"/>
              <w:rPr>
                <w:sz w:val="18"/>
                <w:szCs w:val="18"/>
              </w:rPr>
            </w:pPr>
            <w:r w:rsidRPr="00BF471F">
              <w:rPr>
                <w:sz w:val="18"/>
                <w:szCs w:val="18"/>
              </w:rPr>
              <w:t>P</w:t>
            </w:r>
            <w:r w:rsidRPr="00BF471F">
              <w:rPr>
                <w:rFonts w:hint="eastAsia"/>
                <w:sz w:val="18"/>
                <w:szCs w:val="18"/>
              </w:rPr>
              <w:t>lot</w:t>
            </w:r>
          </w:p>
        </w:tc>
      </w:tr>
      <w:tr w:rsidR="00BF471F" w:rsidTr="00BF471F">
        <w:tc>
          <w:tcPr>
            <w:tcW w:w="508" w:type="pct"/>
            <w:vAlign w:val="center"/>
          </w:tcPr>
          <w:p w:rsidR="00BF471F" w:rsidRPr="00BF471F" w:rsidRDefault="00BF471F" w:rsidP="00BF471F">
            <w:pPr>
              <w:pStyle w:val="a3"/>
              <w:jc w:val="center"/>
              <w:rPr>
                <w:sz w:val="18"/>
                <w:szCs w:val="18"/>
              </w:rPr>
            </w:pPr>
            <w:r w:rsidRPr="00BF471F">
              <w:rPr>
                <w:rFonts w:hint="eastAsia"/>
                <w:sz w:val="18"/>
                <w:szCs w:val="18"/>
              </w:rPr>
              <w:t>Samsung</w:t>
            </w:r>
          </w:p>
        </w:tc>
        <w:tc>
          <w:tcPr>
            <w:tcW w:w="2029" w:type="pct"/>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1CDA29C8" wp14:editId="7881AE6D">
                  <wp:extent cx="2355116" cy="1672971"/>
                  <wp:effectExtent l="19050" t="0" r="7084" b="0"/>
                  <wp:docPr id="2" name="그림 1" descr="C:\Users\내문서\Desktop\Samsung-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내문서\Desktop\Samsung-Rank.jpg"/>
                          <pic:cNvPicPr>
                            <a:picLocks noChangeAspect="1" noChangeArrowheads="1"/>
                          </pic:cNvPicPr>
                        </pic:nvPicPr>
                        <pic:blipFill>
                          <a:blip r:embed="rId7"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c>
          <w:tcPr>
            <w:tcW w:w="467" w:type="pct"/>
            <w:vAlign w:val="center"/>
          </w:tcPr>
          <w:p w:rsidR="00BF471F" w:rsidRPr="00BF471F" w:rsidRDefault="00BF471F" w:rsidP="00BF471F">
            <w:pPr>
              <w:pStyle w:val="a3"/>
              <w:jc w:val="center"/>
              <w:rPr>
                <w:sz w:val="18"/>
                <w:szCs w:val="18"/>
              </w:rPr>
            </w:pPr>
            <w:r w:rsidRPr="00BF471F">
              <w:rPr>
                <w:sz w:val="18"/>
                <w:szCs w:val="18"/>
              </w:rPr>
              <w:t>Doosan</w:t>
            </w:r>
          </w:p>
        </w:tc>
        <w:tc>
          <w:tcPr>
            <w:tcW w:w="1996" w:type="pct"/>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220D8476" wp14:editId="7B9F55E4">
                  <wp:extent cx="2355116" cy="1672971"/>
                  <wp:effectExtent l="19050" t="0" r="7084" b="0"/>
                  <wp:docPr id="7" name="그림 5" descr="C:\Users\내문서\Desktop\Doosan-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내문서\Desktop\Doosan-Rank.jpg"/>
                          <pic:cNvPicPr>
                            <a:picLocks noChangeAspect="1" noChangeArrowheads="1"/>
                          </pic:cNvPicPr>
                        </pic:nvPicPr>
                        <pic:blipFill>
                          <a:blip r:embed="rId8"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r>
      <w:tr w:rsidR="00BF471F" w:rsidTr="00BF471F">
        <w:tc>
          <w:tcPr>
            <w:tcW w:w="508" w:type="pct"/>
            <w:vAlign w:val="center"/>
          </w:tcPr>
          <w:p w:rsidR="00BF471F" w:rsidRPr="00BF471F" w:rsidRDefault="00BF471F" w:rsidP="00BF471F">
            <w:pPr>
              <w:pStyle w:val="a3"/>
              <w:jc w:val="center"/>
              <w:rPr>
                <w:sz w:val="18"/>
                <w:szCs w:val="18"/>
              </w:rPr>
            </w:pPr>
            <w:r w:rsidRPr="00BF471F">
              <w:rPr>
                <w:rFonts w:hint="eastAsia"/>
                <w:sz w:val="18"/>
                <w:szCs w:val="18"/>
              </w:rPr>
              <w:lastRenderedPageBreak/>
              <w:t>Kia</w:t>
            </w:r>
          </w:p>
        </w:tc>
        <w:tc>
          <w:tcPr>
            <w:tcW w:w="2029" w:type="pct"/>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2AAF006B" wp14:editId="16AFD4A0">
                  <wp:extent cx="2355116" cy="1672971"/>
                  <wp:effectExtent l="19050" t="0" r="7084" b="0"/>
                  <wp:docPr id="4" name="그림 2" descr="C:\Users\내문서\Desktop\Kia-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내문서\Desktop\Kia-Rank.jpg"/>
                          <pic:cNvPicPr>
                            <a:picLocks noChangeAspect="1" noChangeArrowheads="1"/>
                          </pic:cNvPicPr>
                        </pic:nvPicPr>
                        <pic:blipFill>
                          <a:blip r:embed="rId9"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c>
          <w:tcPr>
            <w:tcW w:w="467" w:type="pct"/>
            <w:vAlign w:val="center"/>
          </w:tcPr>
          <w:p w:rsidR="00BF471F" w:rsidRPr="00BF471F" w:rsidRDefault="00BF471F" w:rsidP="00BF471F">
            <w:pPr>
              <w:pStyle w:val="a3"/>
              <w:jc w:val="center"/>
              <w:rPr>
                <w:sz w:val="18"/>
                <w:szCs w:val="18"/>
              </w:rPr>
            </w:pPr>
            <w:proofErr w:type="spellStart"/>
            <w:r w:rsidRPr="00BF471F">
              <w:rPr>
                <w:sz w:val="18"/>
                <w:szCs w:val="18"/>
              </w:rPr>
              <w:t>Hanhwa</w:t>
            </w:r>
            <w:proofErr w:type="spellEnd"/>
          </w:p>
        </w:tc>
        <w:tc>
          <w:tcPr>
            <w:tcW w:w="1996" w:type="pct"/>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727CCA19" wp14:editId="38622854">
                  <wp:extent cx="2355116" cy="1672971"/>
                  <wp:effectExtent l="19050" t="0" r="7084" b="0"/>
                  <wp:docPr id="8" name="그림 6" descr="C:\Users\내문서\Desktop\Hanhwa-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내문서\Desktop\Hanhwa-Rank.jpg"/>
                          <pic:cNvPicPr>
                            <a:picLocks noChangeAspect="1" noChangeArrowheads="1"/>
                          </pic:cNvPicPr>
                        </pic:nvPicPr>
                        <pic:blipFill>
                          <a:blip r:embed="rId10"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r>
      <w:tr w:rsidR="00BF471F" w:rsidTr="00BF471F">
        <w:tc>
          <w:tcPr>
            <w:tcW w:w="508" w:type="pct"/>
            <w:vAlign w:val="center"/>
          </w:tcPr>
          <w:p w:rsidR="00BF471F" w:rsidRPr="00BF471F" w:rsidRDefault="00BF471F" w:rsidP="00BF471F">
            <w:pPr>
              <w:pStyle w:val="a3"/>
              <w:jc w:val="center"/>
              <w:rPr>
                <w:sz w:val="18"/>
                <w:szCs w:val="18"/>
              </w:rPr>
            </w:pPr>
            <w:proofErr w:type="spellStart"/>
            <w:r w:rsidRPr="00BF471F">
              <w:rPr>
                <w:sz w:val="18"/>
                <w:szCs w:val="18"/>
              </w:rPr>
              <w:t>Lotte</w:t>
            </w:r>
            <w:proofErr w:type="spellEnd"/>
          </w:p>
        </w:tc>
        <w:tc>
          <w:tcPr>
            <w:tcW w:w="2029" w:type="pct"/>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28B1F31D" wp14:editId="4DC855C8">
                  <wp:extent cx="2355116" cy="1672971"/>
                  <wp:effectExtent l="19050" t="0" r="7084" b="0"/>
                  <wp:docPr id="5" name="그림 3" descr="C:\Users\내문서\Desktop\Lotte-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내문서\Desktop\Lotte-Rank.jpg"/>
                          <pic:cNvPicPr>
                            <a:picLocks noChangeAspect="1" noChangeArrowheads="1"/>
                          </pic:cNvPicPr>
                        </pic:nvPicPr>
                        <pic:blipFill>
                          <a:blip r:embed="rId11"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c>
          <w:tcPr>
            <w:tcW w:w="467" w:type="pct"/>
            <w:vAlign w:val="center"/>
          </w:tcPr>
          <w:p w:rsidR="00BF471F" w:rsidRPr="00BF471F" w:rsidRDefault="00BF471F" w:rsidP="00BF471F">
            <w:pPr>
              <w:pStyle w:val="a3"/>
              <w:jc w:val="center"/>
              <w:rPr>
                <w:sz w:val="18"/>
                <w:szCs w:val="18"/>
              </w:rPr>
            </w:pPr>
            <w:r w:rsidRPr="00BF471F">
              <w:rPr>
                <w:sz w:val="18"/>
                <w:szCs w:val="18"/>
              </w:rPr>
              <w:t>SK</w:t>
            </w:r>
          </w:p>
        </w:tc>
        <w:tc>
          <w:tcPr>
            <w:tcW w:w="1996" w:type="pct"/>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198FC6FB" wp14:editId="3BD13F2F">
                  <wp:extent cx="2355116" cy="1672971"/>
                  <wp:effectExtent l="19050" t="0" r="7084" b="0"/>
                  <wp:docPr id="9" name="그림 7" descr="C:\Users\내문서\Desktop\SK-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내문서\Desktop\SK-Rank.jpg"/>
                          <pic:cNvPicPr>
                            <a:picLocks noChangeAspect="1" noChangeArrowheads="1"/>
                          </pic:cNvPicPr>
                        </pic:nvPicPr>
                        <pic:blipFill>
                          <a:blip r:embed="rId12"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r>
      <w:tr w:rsidR="00BF471F" w:rsidTr="00BF471F">
        <w:tc>
          <w:tcPr>
            <w:tcW w:w="508" w:type="pct"/>
            <w:vAlign w:val="center"/>
          </w:tcPr>
          <w:p w:rsidR="00BF471F" w:rsidRPr="00BF471F" w:rsidRDefault="00BF471F" w:rsidP="00BF471F">
            <w:pPr>
              <w:pStyle w:val="a3"/>
              <w:jc w:val="center"/>
              <w:rPr>
                <w:sz w:val="18"/>
                <w:szCs w:val="18"/>
              </w:rPr>
            </w:pPr>
            <w:r w:rsidRPr="00BF471F">
              <w:rPr>
                <w:sz w:val="18"/>
                <w:szCs w:val="18"/>
              </w:rPr>
              <w:t>LG</w:t>
            </w:r>
          </w:p>
        </w:tc>
        <w:tc>
          <w:tcPr>
            <w:tcW w:w="2029" w:type="pct"/>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6571CA29" wp14:editId="596569CC">
                  <wp:extent cx="2355116" cy="1672971"/>
                  <wp:effectExtent l="19050" t="0" r="7084" b="0"/>
                  <wp:docPr id="6" name="그림 4" descr="C:\Users\내문서\Desktop\LG-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내문서\Desktop\LG-Rank.jpg"/>
                          <pic:cNvPicPr>
                            <a:picLocks noChangeAspect="1" noChangeArrowheads="1"/>
                          </pic:cNvPicPr>
                        </pic:nvPicPr>
                        <pic:blipFill>
                          <a:blip r:embed="rId13"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c>
          <w:tcPr>
            <w:tcW w:w="467" w:type="pct"/>
            <w:vAlign w:val="center"/>
          </w:tcPr>
          <w:p w:rsidR="00BF471F" w:rsidRPr="00BF471F" w:rsidRDefault="00BF471F" w:rsidP="00BF471F">
            <w:pPr>
              <w:pStyle w:val="a3"/>
              <w:jc w:val="center"/>
              <w:rPr>
                <w:sz w:val="18"/>
                <w:szCs w:val="18"/>
              </w:rPr>
            </w:pPr>
            <w:proofErr w:type="spellStart"/>
            <w:r w:rsidRPr="00BF471F">
              <w:rPr>
                <w:sz w:val="18"/>
                <w:szCs w:val="18"/>
              </w:rPr>
              <w:t>Nexen</w:t>
            </w:r>
            <w:proofErr w:type="spellEnd"/>
          </w:p>
        </w:tc>
        <w:tc>
          <w:tcPr>
            <w:tcW w:w="1996" w:type="pct"/>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2298AE53" wp14:editId="56645941">
                  <wp:extent cx="2355116" cy="1672971"/>
                  <wp:effectExtent l="19050" t="0" r="7084" b="0"/>
                  <wp:docPr id="10" name="그림 8" descr="C:\Users\내문서\Desktop\Nexen-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내문서\Desktop\Nexen-Rank.jpg"/>
                          <pic:cNvPicPr>
                            <a:picLocks noChangeAspect="1" noChangeArrowheads="1"/>
                          </pic:cNvPicPr>
                        </pic:nvPicPr>
                        <pic:blipFill>
                          <a:blip r:embed="rId14"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r>
    </w:tbl>
    <w:p w:rsidR="00D22313" w:rsidRDefault="00D22313" w:rsidP="00D22313">
      <w:pPr>
        <w:pStyle w:val="a3"/>
      </w:pPr>
    </w:p>
    <w:p w:rsidR="00523119" w:rsidRDefault="00523119" w:rsidP="00523119">
      <w:proofErr w:type="gramStart"/>
      <w:r>
        <w:t>H0 :</w:t>
      </w:r>
      <w:proofErr w:type="gramEnd"/>
      <w:r>
        <w:t xml:space="preserve"> </w:t>
      </w:r>
      <w:r w:rsidR="00A75FFD">
        <w:rPr>
          <w:rFonts w:hint="eastAsia"/>
        </w:rPr>
        <w:t xml:space="preserve">In </w:t>
      </w:r>
      <w:r>
        <w:t>Samsung</w:t>
      </w:r>
      <w:r w:rsidR="00A75FFD">
        <w:t>’</w:t>
      </w:r>
      <w:r w:rsidR="00A75FFD">
        <w:rPr>
          <w:rFonts w:hint="eastAsia"/>
        </w:rPr>
        <w:t>s attendance and rank, there is no correlation.</w:t>
      </w:r>
    </w:p>
    <w:p w:rsidR="00523119" w:rsidRDefault="00523119" w:rsidP="00523119">
      <w:proofErr w:type="spellStart"/>
      <w:r>
        <w:t>C</w:t>
      </w:r>
      <w:r>
        <w:rPr>
          <w:rFonts w:hint="eastAsia"/>
        </w:rPr>
        <w:t>or</w:t>
      </w:r>
      <w:proofErr w:type="spellEnd"/>
      <w:r>
        <w:rPr>
          <w:rFonts w:hint="eastAsia"/>
        </w:rPr>
        <w:t>=</w:t>
      </w:r>
      <w:r w:rsidRPr="00D42071">
        <w:t>-0.1559318</w:t>
      </w:r>
      <w:r>
        <w:rPr>
          <w:rFonts w:hint="eastAsia"/>
        </w:rPr>
        <w:t>, p-value=</w:t>
      </w:r>
      <w:r w:rsidRPr="00D42071">
        <w:t>0.611</w:t>
      </w:r>
      <w:r>
        <w:rPr>
          <w:rFonts w:hint="eastAsia"/>
        </w:rPr>
        <w:t xml:space="preserve"> H0, fail to reject H0</w:t>
      </w:r>
    </w:p>
    <w:p w:rsidR="00523119" w:rsidRDefault="00523119" w:rsidP="00523119">
      <w:proofErr w:type="gramStart"/>
      <w:r>
        <w:t>H0 :</w:t>
      </w:r>
      <w:proofErr w:type="gramEnd"/>
      <w:r>
        <w:t xml:space="preserve"> </w:t>
      </w:r>
      <w:r w:rsidR="00A75FFD">
        <w:rPr>
          <w:rFonts w:hint="eastAsia"/>
        </w:rPr>
        <w:t>In Kia</w:t>
      </w:r>
      <w:r w:rsidR="00A75FFD">
        <w:t>’</w:t>
      </w:r>
      <w:r w:rsidR="00A75FFD">
        <w:rPr>
          <w:rFonts w:hint="eastAsia"/>
        </w:rPr>
        <w:t>s attendance and rank, there is no correlation.</w:t>
      </w:r>
    </w:p>
    <w:p w:rsidR="00523119" w:rsidRDefault="00523119" w:rsidP="00523119">
      <w:proofErr w:type="spellStart"/>
      <w:r>
        <w:t>C</w:t>
      </w:r>
      <w:r>
        <w:rPr>
          <w:rFonts w:hint="eastAsia"/>
        </w:rPr>
        <w:t>or</w:t>
      </w:r>
      <w:proofErr w:type="spellEnd"/>
      <w:r>
        <w:rPr>
          <w:rFonts w:hint="eastAsia"/>
        </w:rPr>
        <w:t>=</w:t>
      </w:r>
      <w:r w:rsidRPr="001627DF">
        <w:t>-0.1144</w:t>
      </w:r>
      <w:r>
        <w:rPr>
          <w:rFonts w:hint="eastAsia"/>
        </w:rPr>
        <w:t xml:space="preserve">, </w:t>
      </w:r>
      <w:r w:rsidRPr="001627DF">
        <w:t>p-value = 0.7097</w:t>
      </w:r>
      <w:r>
        <w:rPr>
          <w:rFonts w:hint="eastAsia"/>
        </w:rPr>
        <w:t xml:space="preserve"> H0, fail to reject H0</w:t>
      </w:r>
    </w:p>
    <w:p w:rsidR="00523119" w:rsidRDefault="00523119" w:rsidP="00523119">
      <w:proofErr w:type="gramStart"/>
      <w:r>
        <w:t>H0 :</w:t>
      </w:r>
      <w:proofErr w:type="gramEnd"/>
      <w:r>
        <w:t xml:space="preserve"> </w:t>
      </w:r>
      <w:r w:rsidR="00A75FFD">
        <w:rPr>
          <w:rFonts w:hint="eastAsia"/>
        </w:rPr>
        <w:t xml:space="preserve">In </w:t>
      </w:r>
      <w:proofErr w:type="spellStart"/>
      <w:r w:rsidR="00A75FFD">
        <w:rPr>
          <w:rFonts w:hint="eastAsia"/>
        </w:rPr>
        <w:t>Lotte</w:t>
      </w:r>
      <w:r w:rsidR="00A75FFD">
        <w:t>’</w:t>
      </w:r>
      <w:r w:rsidR="00A75FFD">
        <w:rPr>
          <w:rFonts w:hint="eastAsia"/>
        </w:rPr>
        <w:t>s</w:t>
      </w:r>
      <w:proofErr w:type="spellEnd"/>
      <w:r w:rsidR="00A75FFD">
        <w:rPr>
          <w:rFonts w:hint="eastAsia"/>
        </w:rPr>
        <w:t xml:space="preserve"> attendance and rank, there is no correlation.</w:t>
      </w:r>
    </w:p>
    <w:p w:rsidR="00523119" w:rsidRDefault="00523119" w:rsidP="00523119">
      <w:proofErr w:type="spellStart"/>
      <w:r>
        <w:rPr>
          <w:rFonts w:hint="eastAsia"/>
        </w:rPr>
        <w:t>Cor</w:t>
      </w:r>
      <w:proofErr w:type="spellEnd"/>
      <w:r>
        <w:rPr>
          <w:rFonts w:hint="eastAsia"/>
        </w:rPr>
        <w:t xml:space="preserve">=-0.9396, </w:t>
      </w:r>
      <w:r w:rsidRPr="002725C3">
        <w:t>p-value = 1.869e-06</w:t>
      </w:r>
      <w:r>
        <w:rPr>
          <w:rFonts w:hint="eastAsia"/>
        </w:rPr>
        <w:t>, reject H0</w:t>
      </w:r>
    </w:p>
    <w:p w:rsidR="00523119" w:rsidRDefault="00523119" w:rsidP="00523119">
      <w:proofErr w:type="gramStart"/>
      <w:r>
        <w:t>H0 :</w:t>
      </w:r>
      <w:proofErr w:type="gramEnd"/>
      <w:r>
        <w:t xml:space="preserve"> </w:t>
      </w:r>
      <w:r w:rsidR="00A75FFD">
        <w:rPr>
          <w:rFonts w:hint="eastAsia"/>
        </w:rPr>
        <w:t>In LG</w:t>
      </w:r>
      <w:r w:rsidR="00A75FFD">
        <w:t>’</w:t>
      </w:r>
      <w:r w:rsidR="00A75FFD">
        <w:rPr>
          <w:rFonts w:hint="eastAsia"/>
        </w:rPr>
        <w:t>s attendance and rank, there is no correlation.</w:t>
      </w:r>
    </w:p>
    <w:p w:rsidR="00523119" w:rsidRPr="00032B94" w:rsidRDefault="00523119" w:rsidP="00523119">
      <w:proofErr w:type="spellStart"/>
      <w:r>
        <w:rPr>
          <w:rFonts w:hint="eastAsia"/>
        </w:rPr>
        <w:t>Cor</w:t>
      </w:r>
      <w:proofErr w:type="spellEnd"/>
      <w:r>
        <w:rPr>
          <w:rFonts w:hint="eastAsia"/>
        </w:rPr>
        <w:t>=-0.1142, p-value=0.7103 H0, fail to reject H0</w:t>
      </w:r>
    </w:p>
    <w:p w:rsidR="00523119" w:rsidRDefault="00523119" w:rsidP="00523119">
      <w:proofErr w:type="gramStart"/>
      <w:r>
        <w:t>H0 :</w:t>
      </w:r>
      <w:proofErr w:type="gramEnd"/>
      <w:r>
        <w:t xml:space="preserve"> </w:t>
      </w:r>
      <w:r w:rsidR="00A75FFD">
        <w:rPr>
          <w:rFonts w:hint="eastAsia"/>
        </w:rPr>
        <w:t xml:space="preserve">In </w:t>
      </w:r>
      <w:r>
        <w:t>Doosan</w:t>
      </w:r>
      <w:r w:rsidR="00A75FFD">
        <w:t>’</w:t>
      </w:r>
      <w:r w:rsidR="00A75FFD">
        <w:rPr>
          <w:rFonts w:hint="eastAsia"/>
        </w:rPr>
        <w:t>s attendance and rank, there is no correlation.</w:t>
      </w:r>
    </w:p>
    <w:p w:rsidR="00523119" w:rsidRDefault="00523119" w:rsidP="00523119">
      <w:proofErr w:type="spellStart"/>
      <w:r>
        <w:rPr>
          <w:rFonts w:hint="eastAsia"/>
        </w:rPr>
        <w:t>Cor</w:t>
      </w:r>
      <w:proofErr w:type="spellEnd"/>
      <w:r>
        <w:rPr>
          <w:rFonts w:hint="eastAsia"/>
        </w:rPr>
        <w:t>=-0.2684, p-value=0.3752 H0, fail to reject H0</w:t>
      </w:r>
    </w:p>
    <w:p w:rsidR="00A75FFD" w:rsidRDefault="00523119" w:rsidP="00523119">
      <w:proofErr w:type="gramStart"/>
      <w:r>
        <w:t>H0 :</w:t>
      </w:r>
      <w:proofErr w:type="gramEnd"/>
      <w:r>
        <w:t xml:space="preserve"> </w:t>
      </w:r>
      <w:r w:rsidR="00A75FFD">
        <w:rPr>
          <w:rFonts w:hint="eastAsia"/>
        </w:rPr>
        <w:t xml:space="preserve">In </w:t>
      </w:r>
      <w:proofErr w:type="spellStart"/>
      <w:r w:rsidR="00A75FFD">
        <w:t>Hanhwa’</w:t>
      </w:r>
      <w:r w:rsidR="00A75FFD">
        <w:rPr>
          <w:rFonts w:hint="eastAsia"/>
        </w:rPr>
        <w:t>s</w:t>
      </w:r>
      <w:proofErr w:type="spellEnd"/>
      <w:r w:rsidR="00A75FFD">
        <w:rPr>
          <w:rFonts w:hint="eastAsia"/>
        </w:rPr>
        <w:t xml:space="preserve"> attendance and rank, there is no correlation.</w:t>
      </w:r>
    </w:p>
    <w:p w:rsidR="00523119" w:rsidRDefault="00523119" w:rsidP="00523119">
      <w:proofErr w:type="spellStart"/>
      <w:r>
        <w:rPr>
          <w:rFonts w:hint="eastAsia"/>
        </w:rPr>
        <w:t>Cor</w:t>
      </w:r>
      <w:proofErr w:type="spellEnd"/>
      <w:r>
        <w:rPr>
          <w:rFonts w:hint="eastAsia"/>
        </w:rPr>
        <w:t>=0.4112, p-value=0.1628 H0, fail to reject H0</w:t>
      </w:r>
    </w:p>
    <w:p w:rsidR="00523119" w:rsidRDefault="00523119" w:rsidP="00523119">
      <w:proofErr w:type="gramStart"/>
      <w:r>
        <w:t>H0 :</w:t>
      </w:r>
      <w:proofErr w:type="gramEnd"/>
      <w:r>
        <w:t xml:space="preserve"> </w:t>
      </w:r>
      <w:r w:rsidR="00A75FFD">
        <w:rPr>
          <w:rFonts w:hint="eastAsia"/>
        </w:rPr>
        <w:t xml:space="preserve">In </w:t>
      </w:r>
      <w:r w:rsidR="00A75FFD">
        <w:t>SK’</w:t>
      </w:r>
      <w:r w:rsidR="00A75FFD">
        <w:rPr>
          <w:rFonts w:hint="eastAsia"/>
        </w:rPr>
        <w:t>s attendance and rank, there is no correlation.</w:t>
      </w:r>
    </w:p>
    <w:p w:rsidR="00523119" w:rsidRDefault="00523119" w:rsidP="00523119">
      <w:proofErr w:type="spellStart"/>
      <w:r>
        <w:rPr>
          <w:rFonts w:hint="eastAsia"/>
        </w:rPr>
        <w:t>Cor</w:t>
      </w:r>
      <w:proofErr w:type="spellEnd"/>
      <w:r>
        <w:rPr>
          <w:rFonts w:hint="eastAsia"/>
        </w:rPr>
        <w:t>=-0.4770, p-value=0.0993 H0, fail to reject H0</w:t>
      </w:r>
    </w:p>
    <w:p w:rsidR="00523119" w:rsidRDefault="00523119" w:rsidP="00523119">
      <w:proofErr w:type="gramStart"/>
      <w:r>
        <w:lastRenderedPageBreak/>
        <w:t>H0 :</w:t>
      </w:r>
      <w:proofErr w:type="gramEnd"/>
      <w:r>
        <w:t xml:space="preserve"> </w:t>
      </w:r>
      <w:r w:rsidR="00A75FFD">
        <w:rPr>
          <w:rFonts w:hint="eastAsia"/>
        </w:rPr>
        <w:t xml:space="preserve">In </w:t>
      </w:r>
      <w:proofErr w:type="spellStart"/>
      <w:r w:rsidR="00A75FFD">
        <w:t>Nexen’</w:t>
      </w:r>
      <w:r w:rsidR="00A75FFD">
        <w:rPr>
          <w:rFonts w:hint="eastAsia"/>
        </w:rPr>
        <w:t>s</w:t>
      </w:r>
      <w:proofErr w:type="spellEnd"/>
      <w:r w:rsidR="00A75FFD">
        <w:rPr>
          <w:rFonts w:hint="eastAsia"/>
        </w:rPr>
        <w:t xml:space="preserve"> attendance and rank, there is no correlation.</w:t>
      </w:r>
    </w:p>
    <w:p w:rsidR="00523119" w:rsidRDefault="00523119" w:rsidP="00523119">
      <w:proofErr w:type="spellStart"/>
      <w:r>
        <w:rPr>
          <w:rFonts w:hint="eastAsia"/>
        </w:rPr>
        <w:t>Cor</w:t>
      </w:r>
      <w:proofErr w:type="spellEnd"/>
      <w:r>
        <w:rPr>
          <w:rFonts w:hint="eastAsia"/>
        </w:rPr>
        <w:t>=-0.0181, p-value=0.9532 H0, fail to reject H0</w:t>
      </w:r>
    </w:p>
    <w:p w:rsidR="00523119" w:rsidRDefault="00523119" w:rsidP="00D22313">
      <w:pPr>
        <w:pStyle w:val="a3"/>
      </w:pPr>
    </w:p>
    <w:p w:rsidR="005E6A6C" w:rsidRDefault="00A75FFD" w:rsidP="00A75FFD">
      <w:pPr>
        <w:ind w:firstLineChars="50" w:firstLine="100"/>
      </w:pPr>
      <w:r>
        <w:rPr>
          <w:rFonts w:hint="eastAsia"/>
        </w:rPr>
        <w:t xml:space="preserve">Between attendance and rank, </w:t>
      </w:r>
      <w:r w:rsidR="00BF6558">
        <w:rPr>
          <w:rFonts w:hint="eastAsia"/>
        </w:rPr>
        <w:t xml:space="preserve">we concluded that the correlation is not </w:t>
      </w:r>
      <w:proofErr w:type="gramStart"/>
      <w:r w:rsidR="00BF6558">
        <w:rPr>
          <w:rFonts w:hint="eastAsia"/>
        </w:rPr>
        <w:t>exist</w:t>
      </w:r>
      <w:proofErr w:type="gramEnd"/>
      <w:r w:rsidR="00BF6558">
        <w:rPr>
          <w:rFonts w:hint="eastAsia"/>
        </w:rPr>
        <w:t xml:space="preserve"> except </w:t>
      </w:r>
      <w:proofErr w:type="spellStart"/>
      <w:r w:rsidR="00BF6558">
        <w:rPr>
          <w:rFonts w:hint="eastAsia"/>
        </w:rPr>
        <w:t>Lotte</w:t>
      </w:r>
      <w:proofErr w:type="spellEnd"/>
      <w:r w:rsidR="00BF6558">
        <w:rPr>
          <w:rFonts w:hint="eastAsia"/>
        </w:rPr>
        <w:t>.</w:t>
      </w:r>
      <w:r w:rsidR="005E6A6C">
        <w:rPr>
          <w:rFonts w:hint="eastAsia"/>
        </w:rPr>
        <w:t xml:space="preserve"> </w:t>
      </w:r>
    </w:p>
    <w:p w:rsidR="00523119" w:rsidRDefault="00523119" w:rsidP="00D22313">
      <w:pPr>
        <w:pStyle w:val="a3"/>
        <w:rPr>
          <w:rFonts w:hint="eastAsia"/>
        </w:rPr>
      </w:pPr>
    </w:p>
    <w:p w:rsidR="005E6A6C" w:rsidRDefault="00BF6558" w:rsidP="00D22313">
      <w:pPr>
        <w:pStyle w:val="a3"/>
      </w:pPr>
      <w:r>
        <w:t>C</w:t>
      </w:r>
      <w:r>
        <w:rPr>
          <w:rFonts w:hint="eastAsia"/>
        </w:rPr>
        <w:t>orrelation between attendance and AVG</w:t>
      </w:r>
    </w:p>
    <w:tbl>
      <w:tblPr>
        <w:tblStyle w:val="a5"/>
        <w:tblW w:w="5000" w:type="pct"/>
        <w:tblLook w:val="04A0" w:firstRow="1" w:lastRow="0" w:firstColumn="1" w:lastColumn="0" w:noHBand="0" w:noVBand="1"/>
      </w:tblPr>
      <w:tblGrid>
        <w:gridCol w:w="933"/>
        <w:gridCol w:w="3726"/>
        <w:gridCol w:w="857"/>
        <w:gridCol w:w="3726"/>
      </w:tblGrid>
      <w:tr w:rsidR="00BF471F" w:rsidTr="00BF471F">
        <w:tc>
          <w:tcPr>
            <w:tcW w:w="5000" w:type="pct"/>
            <w:gridSpan w:val="4"/>
            <w:vAlign w:val="center"/>
          </w:tcPr>
          <w:p w:rsidR="00BF471F" w:rsidRPr="00BF471F" w:rsidRDefault="00BF471F" w:rsidP="00265579">
            <w:pPr>
              <w:pStyle w:val="a3"/>
              <w:jc w:val="center"/>
              <w:rPr>
                <w:sz w:val="18"/>
                <w:szCs w:val="18"/>
              </w:rPr>
            </w:pPr>
            <w:r w:rsidRPr="00BF471F">
              <w:rPr>
                <w:sz w:val="18"/>
                <w:szCs w:val="18"/>
              </w:rPr>
              <w:t>P</w:t>
            </w:r>
            <w:r w:rsidRPr="00BF471F">
              <w:rPr>
                <w:rFonts w:hint="eastAsia"/>
                <w:sz w:val="18"/>
                <w:szCs w:val="18"/>
              </w:rPr>
              <w:t>lot</w:t>
            </w:r>
          </w:p>
        </w:tc>
      </w:tr>
      <w:tr w:rsidR="00BF471F" w:rsidTr="00BF471F">
        <w:tc>
          <w:tcPr>
            <w:tcW w:w="505" w:type="pct"/>
            <w:vAlign w:val="center"/>
          </w:tcPr>
          <w:p w:rsidR="00BF471F" w:rsidRPr="00BF471F" w:rsidRDefault="00BF471F" w:rsidP="00265579">
            <w:pPr>
              <w:pStyle w:val="a3"/>
              <w:jc w:val="center"/>
              <w:rPr>
                <w:sz w:val="18"/>
                <w:szCs w:val="18"/>
              </w:rPr>
            </w:pPr>
            <w:r w:rsidRPr="00BF471F">
              <w:rPr>
                <w:rFonts w:hint="eastAsia"/>
                <w:sz w:val="18"/>
                <w:szCs w:val="18"/>
              </w:rPr>
              <w:t>Samsung</w:t>
            </w:r>
          </w:p>
        </w:tc>
        <w:tc>
          <w:tcPr>
            <w:tcW w:w="2016" w:type="pct"/>
            <w:vAlign w:val="center"/>
          </w:tcPr>
          <w:p w:rsidR="00BF471F" w:rsidRPr="00BF471F" w:rsidRDefault="00BF471F" w:rsidP="00265579">
            <w:pPr>
              <w:pStyle w:val="a3"/>
              <w:jc w:val="center"/>
              <w:rPr>
                <w:sz w:val="18"/>
                <w:szCs w:val="18"/>
              </w:rPr>
            </w:pPr>
            <w:r w:rsidRPr="00BF471F">
              <w:rPr>
                <w:noProof/>
                <w:sz w:val="18"/>
                <w:szCs w:val="18"/>
              </w:rPr>
              <w:drawing>
                <wp:inline distT="0" distB="0" distL="0" distR="0" wp14:anchorId="72496B0F" wp14:editId="059D0242">
                  <wp:extent cx="2355116" cy="1672971"/>
                  <wp:effectExtent l="19050" t="0" r="7084" b="0"/>
                  <wp:docPr id="19" name="그림 9" descr="C:\Users\내문서\Desktop\Samsung-A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내문서\Desktop\Samsung-AVG.jpg"/>
                          <pic:cNvPicPr>
                            <a:picLocks noChangeAspect="1" noChangeArrowheads="1"/>
                          </pic:cNvPicPr>
                        </pic:nvPicPr>
                        <pic:blipFill>
                          <a:blip r:embed="rId15"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c>
          <w:tcPr>
            <w:tcW w:w="464" w:type="pct"/>
            <w:vAlign w:val="center"/>
          </w:tcPr>
          <w:p w:rsidR="00BF471F" w:rsidRPr="00BF471F" w:rsidRDefault="00BF471F" w:rsidP="002965ED">
            <w:pPr>
              <w:pStyle w:val="a3"/>
              <w:jc w:val="center"/>
              <w:rPr>
                <w:sz w:val="18"/>
                <w:szCs w:val="18"/>
              </w:rPr>
            </w:pPr>
            <w:r w:rsidRPr="00BF471F">
              <w:rPr>
                <w:sz w:val="18"/>
                <w:szCs w:val="18"/>
              </w:rPr>
              <w:t>Doosan</w:t>
            </w:r>
          </w:p>
        </w:tc>
        <w:tc>
          <w:tcPr>
            <w:tcW w:w="2016" w:type="pct"/>
            <w:vAlign w:val="center"/>
          </w:tcPr>
          <w:p w:rsidR="00BF471F" w:rsidRPr="00BF471F" w:rsidRDefault="00BF471F" w:rsidP="002965ED">
            <w:pPr>
              <w:pStyle w:val="a3"/>
              <w:jc w:val="center"/>
              <w:rPr>
                <w:sz w:val="18"/>
                <w:szCs w:val="18"/>
              </w:rPr>
            </w:pPr>
            <w:r w:rsidRPr="00BF471F">
              <w:rPr>
                <w:noProof/>
                <w:sz w:val="18"/>
                <w:szCs w:val="18"/>
              </w:rPr>
              <w:drawing>
                <wp:inline distT="0" distB="0" distL="0" distR="0" wp14:anchorId="736C4F5A" wp14:editId="1D2D2470">
                  <wp:extent cx="2355116" cy="1672971"/>
                  <wp:effectExtent l="19050" t="0" r="7084" b="0"/>
                  <wp:docPr id="23" name="그림 13" descr="C:\Users\내문서\Desktop\Doosan-A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내문서\Desktop\Doosan-AVG.jpg"/>
                          <pic:cNvPicPr>
                            <a:picLocks noChangeAspect="1" noChangeArrowheads="1"/>
                          </pic:cNvPicPr>
                        </pic:nvPicPr>
                        <pic:blipFill>
                          <a:blip r:embed="rId16"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r>
      <w:tr w:rsidR="00BF471F" w:rsidTr="00BF471F">
        <w:tc>
          <w:tcPr>
            <w:tcW w:w="505" w:type="pct"/>
            <w:vAlign w:val="center"/>
          </w:tcPr>
          <w:p w:rsidR="00BF471F" w:rsidRPr="00BF471F" w:rsidRDefault="00BF471F" w:rsidP="00265579">
            <w:pPr>
              <w:pStyle w:val="a3"/>
              <w:jc w:val="center"/>
              <w:rPr>
                <w:sz w:val="18"/>
                <w:szCs w:val="18"/>
              </w:rPr>
            </w:pPr>
            <w:r w:rsidRPr="00BF471F">
              <w:rPr>
                <w:rFonts w:hint="eastAsia"/>
                <w:sz w:val="18"/>
                <w:szCs w:val="18"/>
              </w:rPr>
              <w:t>Kia</w:t>
            </w:r>
          </w:p>
        </w:tc>
        <w:tc>
          <w:tcPr>
            <w:tcW w:w="2016" w:type="pct"/>
            <w:vAlign w:val="center"/>
          </w:tcPr>
          <w:p w:rsidR="00BF471F" w:rsidRPr="00BF471F" w:rsidRDefault="00BF471F" w:rsidP="00265579">
            <w:pPr>
              <w:pStyle w:val="a3"/>
              <w:jc w:val="center"/>
              <w:rPr>
                <w:sz w:val="18"/>
                <w:szCs w:val="18"/>
              </w:rPr>
            </w:pPr>
            <w:r w:rsidRPr="00BF471F">
              <w:rPr>
                <w:noProof/>
                <w:sz w:val="18"/>
                <w:szCs w:val="18"/>
              </w:rPr>
              <w:drawing>
                <wp:inline distT="0" distB="0" distL="0" distR="0" wp14:anchorId="67DB9029" wp14:editId="6D366CED">
                  <wp:extent cx="2355116" cy="1672971"/>
                  <wp:effectExtent l="19050" t="0" r="7084" b="0"/>
                  <wp:docPr id="20" name="그림 10" descr="C:\Users\내문서\Desktop\Kia-A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내문서\Desktop\Kia-AVG.jpg"/>
                          <pic:cNvPicPr>
                            <a:picLocks noChangeAspect="1" noChangeArrowheads="1"/>
                          </pic:cNvPicPr>
                        </pic:nvPicPr>
                        <pic:blipFill>
                          <a:blip r:embed="rId17"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c>
          <w:tcPr>
            <w:tcW w:w="464" w:type="pct"/>
            <w:vAlign w:val="center"/>
          </w:tcPr>
          <w:p w:rsidR="00BF471F" w:rsidRPr="00BF471F" w:rsidRDefault="00BF471F" w:rsidP="002965ED">
            <w:pPr>
              <w:pStyle w:val="a3"/>
              <w:jc w:val="center"/>
              <w:rPr>
                <w:sz w:val="18"/>
                <w:szCs w:val="18"/>
              </w:rPr>
            </w:pPr>
            <w:proofErr w:type="spellStart"/>
            <w:r w:rsidRPr="00BF471F">
              <w:rPr>
                <w:sz w:val="18"/>
                <w:szCs w:val="18"/>
              </w:rPr>
              <w:t>Hanhwa</w:t>
            </w:r>
            <w:proofErr w:type="spellEnd"/>
          </w:p>
        </w:tc>
        <w:tc>
          <w:tcPr>
            <w:tcW w:w="2016" w:type="pct"/>
            <w:vAlign w:val="center"/>
          </w:tcPr>
          <w:p w:rsidR="00BF471F" w:rsidRPr="00BF471F" w:rsidRDefault="00BF471F" w:rsidP="002965ED">
            <w:pPr>
              <w:pStyle w:val="a3"/>
              <w:jc w:val="center"/>
              <w:rPr>
                <w:sz w:val="18"/>
                <w:szCs w:val="18"/>
              </w:rPr>
            </w:pPr>
            <w:r w:rsidRPr="00BF471F">
              <w:rPr>
                <w:noProof/>
                <w:sz w:val="18"/>
                <w:szCs w:val="18"/>
              </w:rPr>
              <w:drawing>
                <wp:inline distT="0" distB="0" distL="0" distR="0" wp14:anchorId="5BFDBFD9" wp14:editId="30B5DC7F">
                  <wp:extent cx="2355116" cy="1672971"/>
                  <wp:effectExtent l="19050" t="0" r="7084" b="0"/>
                  <wp:docPr id="24" name="그림 14" descr="C:\Users\내문서\Desktop\Hanhwa-A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내문서\Desktop\Hanhwa-AVG.jpg"/>
                          <pic:cNvPicPr>
                            <a:picLocks noChangeAspect="1" noChangeArrowheads="1"/>
                          </pic:cNvPicPr>
                        </pic:nvPicPr>
                        <pic:blipFill>
                          <a:blip r:embed="rId18"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r>
      <w:tr w:rsidR="00BF471F" w:rsidTr="00BF471F">
        <w:tc>
          <w:tcPr>
            <w:tcW w:w="505" w:type="pct"/>
            <w:vAlign w:val="center"/>
          </w:tcPr>
          <w:p w:rsidR="00BF471F" w:rsidRPr="00BF471F" w:rsidRDefault="00BF471F" w:rsidP="00265579">
            <w:pPr>
              <w:pStyle w:val="a3"/>
              <w:jc w:val="center"/>
              <w:rPr>
                <w:sz w:val="18"/>
                <w:szCs w:val="18"/>
              </w:rPr>
            </w:pPr>
            <w:proofErr w:type="spellStart"/>
            <w:r w:rsidRPr="00BF471F">
              <w:rPr>
                <w:sz w:val="18"/>
                <w:szCs w:val="18"/>
              </w:rPr>
              <w:t>Lotte</w:t>
            </w:r>
            <w:proofErr w:type="spellEnd"/>
          </w:p>
        </w:tc>
        <w:tc>
          <w:tcPr>
            <w:tcW w:w="2016" w:type="pct"/>
            <w:vAlign w:val="center"/>
          </w:tcPr>
          <w:p w:rsidR="00BF471F" w:rsidRPr="00BF471F" w:rsidRDefault="00BF471F" w:rsidP="00265579">
            <w:pPr>
              <w:pStyle w:val="a3"/>
              <w:jc w:val="center"/>
              <w:rPr>
                <w:sz w:val="18"/>
                <w:szCs w:val="18"/>
              </w:rPr>
            </w:pPr>
            <w:r w:rsidRPr="00BF471F">
              <w:rPr>
                <w:noProof/>
                <w:sz w:val="18"/>
                <w:szCs w:val="18"/>
              </w:rPr>
              <w:drawing>
                <wp:inline distT="0" distB="0" distL="0" distR="0" wp14:anchorId="4BD8C6DB" wp14:editId="5651ADC7">
                  <wp:extent cx="2355116" cy="1672971"/>
                  <wp:effectExtent l="19050" t="0" r="7084" b="0"/>
                  <wp:docPr id="21" name="그림 11" descr="C:\Users\내문서\Desktop\Lotte-A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내문서\Desktop\Lotte-AVG.jpg"/>
                          <pic:cNvPicPr>
                            <a:picLocks noChangeAspect="1" noChangeArrowheads="1"/>
                          </pic:cNvPicPr>
                        </pic:nvPicPr>
                        <pic:blipFill>
                          <a:blip r:embed="rId19"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c>
          <w:tcPr>
            <w:tcW w:w="464" w:type="pct"/>
            <w:vAlign w:val="center"/>
          </w:tcPr>
          <w:p w:rsidR="00BF471F" w:rsidRPr="00BF471F" w:rsidRDefault="00BF471F" w:rsidP="002965ED">
            <w:pPr>
              <w:pStyle w:val="a3"/>
              <w:jc w:val="center"/>
              <w:rPr>
                <w:sz w:val="18"/>
                <w:szCs w:val="18"/>
              </w:rPr>
            </w:pPr>
            <w:r w:rsidRPr="00BF471F">
              <w:rPr>
                <w:sz w:val="18"/>
                <w:szCs w:val="18"/>
              </w:rPr>
              <w:t>SK</w:t>
            </w:r>
          </w:p>
        </w:tc>
        <w:tc>
          <w:tcPr>
            <w:tcW w:w="2016" w:type="pct"/>
            <w:vAlign w:val="center"/>
          </w:tcPr>
          <w:p w:rsidR="00BF471F" w:rsidRPr="00BF471F" w:rsidRDefault="00BF471F" w:rsidP="002965ED">
            <w:pPr>
              <w:pStyle w:val="a3"/>
              <w:jc w:val="center"/>
              <w:rPr>
                <w:sz w:val="18"/>
                <w:szCs w:val="18"/>
              </w:rPr>
            </w:pPr>
            <w:r w:rsidRPr="00BF471F">
              <w:rPr>
                <w:noProof/>
                <w:sz w:val="18"/>
                <w:szCs w:val="18"/>
              </w:rPr>
              <w:drawing>
                <wp:inline distT="0" distB="0" distL="0" distR="0" wp14:anchorId="16848C8E" wp14:editId="7610CE38">
                  <wp:extent cx="2355116" cy="1672971"/>
                  <wp:effectExtent l="19050" t="0" r="7084" b="0"/>
                  <wp:docPr id="25" name="그림 15" descr="C:\Users\내문서\Desktop\SK-A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내문서\Desktop\SK-AVG.jpg"/>
                          <pic:cNvPicPr>
                            <a:picLocks noChangeAspect="1" noChangeArrowheads="1"/>
                          </pic:cNvPicPr>
                        </pic:nvPicPr>
                        <pic:blipFill>
                          <a:blip r:embed="rId20"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r>
      <w:tr w:rsidR="00BF471F" w:rsidTr="00BF471F">
        <w:tc>
          <w:tcPr>
            <w:tcW w:w="505" w:type="pct"/>
            <w:vAlign w:val="center"/>
          </w:tcPr>
          <w:p w:rsidR="00BF471F" w:rsidRPr="00BF471F" w:rsidRDefault="00BF471F" w:rsidP="00265579">
            <w:pPr>
              <w:pStyle w:val="a3"/>
              <w:jc w:val="center"/>
              <w:rPr>
                <w:sz w:val="18"/>
                <w:szCs w:val="18"/>
              </w:rPr>
            </w:pPr>
            <w:r w:rsidRPr="00BF471F">
              <w:rPr>
                <w:sz w:val="18"/>
                <w:szCs w:val="18"/>
              </w:rPr>
              <w:lastRenderedPageBreak/>
              <w:t>LG</w:t>
            </w:r>
          </w:p>
        </w:tc>
        <w:tc>
          <w:tcPr>
            <w:tcW w:w="2016" w:type="pct"/>
            <w:vAlign w:val="center"/>
          </w:tcPr>
          <w:p w:rsidR="00BF471F" w:rsidRPr="00BF471F" w:rsidRDefault="00BF471F" w:rsidP="00265579">
            <w:pPr>
              <w:pStyle w:val="a3"/>
              <w:jc w:val="center"/>
              <w:rPr>
                <w:sz w:val="18"/>
                <w:szCs w:val="18"/>
              </w:rPr>
            </w:pPr>
            <w:r w:rsidRPr="00BF471F">
              <w:rPr>
                <w:noProof/>
                <w:sz w:val="18"/>
                <w:szCs w:val="18"/>
              </w:rPr>
              <w:drawing>
                <wp:inline distT="0" distB="0" distL="0" distR="0" wp14:anchorId="7DC421BE" wp14:editId="684F6956">
                  <wp:extent cx="2355116" cy="1672971"/>
                  <wp:effectExtent l="19050" t="0" r="7084" b="0"/>
                  <wp:docPr id="22" name="그림 12" descr="C:\Users\내문서\Desktop\LG-A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내문서\Desktop\LG-AVG.jpg"/>
                          <pic:cNvPicPr>
                            <a:picLocks noChangeAspect="1" noChangeArrowheads="1"/>
                          </pic:cNvPicPr>
                        </pic:nvPicPr>
                        <pic:blipFill>
                          <a:blip r:embed="rId21"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c>
          <w:tcPr>
            <w:tcW w:w="464" w:type="pct"/>
            <w:vAlign w:val="center"/>
          </w:tcPr>
          <w:p w:rsidR="00BF471F" w:rsidRPr="00BF471F" w:rsidRDefault="00BF471F" w:rsidP="002965ED">
            <w:pPr>
              <w:pStyle w:val="a3"/>
              <w:jc w:val="center"/>
              <w:rPr>
                <w:sz w:val="18"/>
                <w:szCs w:val="18"/>
              </w:rPr>
            </w:pPr>
            <w:proofErr w:type="spellStart"/>
            <w:r w:rsidRPr="00BF471F">
              <w:rPr>
                <w:sz w:val="18"/>
                <w:szCs w:val="18"/>
              </w:rPr>
              <w:t>Nexen</w:t>
            </w:r>
            <w:proofErr w:type="spellEnd"/>
          </w:p>
        </w:tc>
        <w:tc>
          <w:tcPr>
            <w:tcW w:w="2016" w:type="pct"/>
            <w:vAlign w:val="center"/>
          </w:tcPr>
          <w:p w:rsidR="00BF471F" w:rsidRPr="00BF471F" w:rsidRDefault="00BF471F" w:rsidP="002965ED">
            <w:pPr>
              <w:pStyle w:val="a3"/>
              <w:jc w:val="center"/>
              <w:rPr>
                <w:sz w:val="18"/>
                <w:szCs w:val="18"/>
              </w:rPr>
            </w:pPr>
            <w:r w:rsidRPr="00BF471F">
              <w:rPr>
                <w:noProof/>
                <w:sz w:val="18"/>
                <w:szCs w:val="18"/>
              </w:rPr>
              <w:drawing>
                <wp:inline distT="0" distB="0" distL="0" distR="0" wp14:anchorId="4988F710" wp14:editId="267AED17">
                  <wp:extent cx="2355116" cy="1672971"/>
                  <wp:effectExtent l="19050" t="0" r="7084" b="0"/>
                  <wp:docPr id="26" name="그림 16" descr="C:\Users\내문서\Desktop\Nexen-A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내문서\Desktop\Nexen-AVG.jpg"/>
                          <pic:cNvPicPr>
                            <a:picLocks noChangeAspect="1" noChangeArrowheads="1"/>
                          </pic:cNvPicPr>
                        </pic:nvPicPr>
                        <pic:blipFill>
                          <a:blip r:embed="rId22"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r>
    </w:tbl>
    <w:p w:rsidR="00BF6558" w:rsidRDefault="00523119" w:rsidP="00523119">
      <w:proofErr w:type="gramStart"/>
      <w:r>
        <w:t>H0 :</w:t>
      </w:r>
      <w:proofErr w:type="gramEnd"/>
      <w:r>
        <w:t xml:space="preserve"> </w:t>
      </w:r>
      <w:r w:rsidR="00BF6558">
        <w:rPr>
          <w:rFonts w:hint="eastAsia"/>
        </w:rPr>
        <w:t xml:space="preserve">In </w:t>
      </w:r>
      <w:r w:rsidR="00BF6558">
        <w:t>Samsung’</w:t>
      </w:r>
      <w:r w:rsidR="00BF6558">
        <w:rPr>
          <w:rFonts w:hint="eastAsia"/>
        </w:rPr>
        <w:t>s attendance and AVG, there is no correlation.</w:t>
      </w:r>
    </w:p>
    <w:p w:rsidR="00523119" w:rsidRDefault="00523119" w:rsidP="00523119">
      <w:proofErr w:type="spellStart"/>
      <w:r>
        <w:t>C</w:t>
      </w:r>
      <w:r>
        <w:rPr>
          <w:rFonts w:hint="eastAsia"/>
        </w:rPr>
        <w:t>or</w:t>
      </w:r>
      <w:proofErr w:type="spellEnd"/>
      <w:r>
        <w:rPr>
          <w:rFonts w:hint="eastAsia"/>
        </w:rPr>
        <w:t xml:space="preserve">=0.2488, </w:t>
      </w:r>
      <w:r w:rsidRPr="00D42071">
        <w:t>p-value = 0.4124</w:t>
      </w:r>
      <w:r>
        <w:rPr>
          <w:rFonts w:hint="eastAsia"/>
        </w:rPr>
        <w:t xml:space="preserve"> H0, fail to reject H0</w:t>
      </w:r>
    </w:p>
    <w:p w:rsidR="00BF6558" w:rsidRDefault="00523119" w:rsidP="00523119">
      <w:proofErr w:type="gramStart"/>
      <w:r>
        <w:t>H0 :</w:t>
      </w:r>
      <w:proofErr w:type="gramEnd"/>
      <w:r>
        <w:t xml:space="preserve"> </w:t>
      </w:r>
      <w:r w:rsidR="00BF6558">
        <w:rPr>
          <w:rFonts w:hint="eastAsia"/>
        </w:rPr>
        <w:t xml:space="preserve">In </w:t>
      </w:r>
      <w:r w:rsidR="00BF6558">
        <w:t>KIA’</w:t>
      </w:r>
      <w:r w:rsidR="00BF6558">
        <w:rPr>
          <w:rFonts w:hint="eastAsia"/>
        </w:rPr>
        <w:t>s attendance and AVG, there is no correlation.</w:t>
      </w:r>
      <w:r w:rsidR="00BF6558">
        <w:t xml:space="preserve"> </w:t>
      </w:r>
    </w:p>
    <w:p w:rsidR="00523119" w:rsidRDefault="00523119" w:rsidP="00523119">
      <w:proofErr w:type="spellStart"/>
      <w:r>
        <w:t>C</w:t>
      </w:r>
      <w:r>
        <w:rPr>
          <w:rFonts w:hint="eastAsia"/>
        </w:rPr>
        <w:t>or</w:t>
      </w:r>
      <w:proofErr w:type="spellEnd"/>
      <w:r>
        <w:rPr>
          <w:rFonts w:hint="eastAsia"/>
        </w:rPr>
        <w:t>=</w:t>
      </w:r>
      <w:r w:rsidRPr="001627DF">
        <w:t>0.4286</w:t>
      </w:r>
      <w:r>
        <w:rPr>
          <w:rFonts w:hint="eastAsia"/>
        </w:rPr>
        <w:t xml:space="preserve">, </w:t>
      </w:r>
      <w:r w:rsidRPr="001627DF">
        <w:t>p-value = 0.1439</w:t>
      </w:r>
      <w:r>
        <w:rPr>
          <w:rFonts w:hint="eastAsia"/>
        </w:rPr>
        <w:t xml:space="preserve"> H0, fail to reject H0</w:t>
      </w:r>
    </w:p>
    <w:p w:rsidR="00BF6558" w:rsidRDefault="00523119" w:rsidP="00BF6558">
      <w:proofErr w:type="gramStart"/>
      <w:r>
        <w:t>H0 :</w:t>
      </w:r>
      <w:proofErr w:type="gramEnd"/>
      <w:r>
        <w:t xml:space="preserve"> </w:t>
      </w:r>
      <w:r w:rsidR="00BF6558">
        <w:rPr>
          <w:rFonts w:hint="eastAsia"/>
        </w:rPr>
        <w:t xml:space="preserve">In </w:t>
      </w:r>
      <w:proofErr w:type="spellStart"/>
      <w:r w:rsidR="00BF6558">
        <w:t>Lotte’</w:t>
      </w:r>
      <w:r w:rsidR="00BF6558">
        <w:rPr>
          <w:rFonts w:hint="eastAsia"/>
        </w:rPr>
        <w:t>s</w:t>
      </w:r>
      <w:proofErr w:type="spellEnd"/>
      <w:r w:rsidR="00BF6558">
        <w:rPr>
          <w:rFonts w:hint="eastAsia"/>
        </w:rPr>
        <w:t xml:space="preserve"> attendance and AVG, there is no correlation.</w:t>
      </w:r>
      <w:r w:rsidR="00BF6558">
        <w:t xml:space="preserve"> </w:t>
      </w:r>
    </w:p>
    <w:p w:rsidR="00523119" w:rsidRPr="00FD63D3" w:rsidRDefault="00523119" w:rsidP="00523119">
      <w:proofErr w:type="spellStart"/>
      <w:r>
        <w:rPr>
          <w:rFonts w:hint="eastAsia"/>
        </w:rPr>
        <w:t>Cor</w:t>
      </w:r>
      <w:proofErr w:type="spellEnd"/>
      <w:r>
        <w:rPr>
          <w:rFonts w:hint="eastAsia"/>
        </w:rPr>
        <w:t>=0.7779, p-value=0.0017 H0, reject H0</w:t>
      </w:r>
    </w:p>
    <w:p w:rsidR="00BF6558" w:rsidRDefault="00523119" w:rsidP="00523119">
      <w:proofErr w:type="gramStart"/>
      <w:r>
        <w:t>H0 :</w:t>
      </w:r>
      <w:proofErr w:type="gramEnd"/>
      <w:r>
        <w:t xml:space="preserve"> </w:t>
      </w:r>
      <w:r w:rsidR="00BF6558">
        <w:rPr>
          <w:rFonts w:hint="eastAsia"/>
        </w:rPr>
        <w:t xml:space="preserve">In </w:t>
      </w:r>
      <w:r w:rsidR="00BF6558">
        <w:t>LG’</w:t>
      </w:r>
      <w:r w:rsidR="00BF6558">
        <w:rPr>
          <w:rFonts w:hint="eastAsia"/>
        </w:rPr>
        <w:t>s attendance and AVG, there is no correlation.</w:t>
      </w:r>
    </w:p>
    <w:p w:rsidR="00523119" w:rsidRDefault="00523119" w:rsidP="00523119">
      <w:proofErr w:type="spellStart"/>
      <w:r>
        <w:rPr>
          <w:rFonts w:hint="eastAsia"/>
        </w:rPr>
        <w:t>Cor</w:t>
      </w:r>
      <w:proofErr w:type="spellEnd"/>
      <w:r>
        <w:rPr>
          <w:rFonts w:hint="eastAsia"/>
        </w:rPr>
        <w:t>=0.6650, p-value=0.0131 H0, reject H0</w:t>
      </w:r>
    </w:p>
    <w:p w:rsidR="00BF6558" w:rsidRDefault="00523119" w:rsidP="00523119">
      <w:proofErr w:type="gramStart"/>
      <w:r>
        <w:t>H0 :</w:t>
      </w:r>
      <w:proofErr w:type="gramEnd"/>
      <w:r>
        <w:t xml:space="preserve"> </w:t>
      </w:r>
      <w:r w:rsidR="00BF6558">
        <w:rPr>
          <w:rFonts w:hint="eastAsia"/>
        </w:rPr>
        <w:t xml:space="preserve">In </w:t>
      </w:r>
      <w:r w:rsidR="00BF6558">
        <w:t>Doosan’</w:t>
      </w:r>
      <w:r w:rsidR="00BF6558">
        <w:rPr>
          <w:rFonts w:hint="eastAsia"/>
        </w:rPr>
        <w:t>s attendance and AVG, there is no correlation.</w:t>
      </w:r>
    </w:p>
    <w:p w:rsidR="00523119" w:rsidRDefault="00523119" w:rsidP="00523119">
      <w:proofErr w:type="spellStart"/>
      <w:r>
        <w:rPr>
          <w:rFonts w:hint="eastAsia"/>
        </w:rPr>
        <w:t>Cor</w:t>
      </w:r>
      <w:proofErr w:type="spellEnd"/>
      <w:r>
        <w:rPr>
          <w:rFonts w:hint="eastAsia"/>
        </w:rPr>
        <w:t>=0.3825, p-value=0.1971 H0, fail to reject H0</w:t>
      </w:r>
    </w:p>
    <w:p w:rsidR="00BF6558" w:rsidRDefault="00523119" w:rsidP="00BF6558">
      <w:proofErr w:type="gramStart"/>
      <w:r>
        <w:t>H0 :</w:t>
      </w:r>
      <w:proofErr w:type="gramEnd"/>
      <w:r>
        <w:t xml:space="preserve"> </w:t>
      </w:r>
      <w:r w:rsidR="00BF6558">
        <w:rPr>
          <w:rFonts w:hint="eastAsia"/>
        </w:rPr>
        <w:t xml:space="preserve">In </w:t>
      </w:r>
      <w:proofErr w:type="spellStart"/>
      <w:r w:rsidR="00BF6558">
        <w:t>Hanhwa’</w:t>
      </w:r>
      <w:r w:rsidR="00BF6558">
        <w:rPr>
          <w:rFonts w:hint="eastAsia"/>
        </w:rPr>
        <w:t>s</w:t>
      </w:r>
      <w:proofErr w:type="spellEnd"/>
      <w:r w:rsidR="00BF6558">
        <w:rPr>
          <w:rFonts w:hint="eastAsia"/>
        </w:rPr>
        <w:t xml:space="preserve"> attendance and AVG, there is no correlation.</w:t>
      </w:r>
    </w:p>
    <w:p w:rsidR="00523119" w:rsidRDefault="00523119" w:rsidP="00523119">
      <w:proofErr w:type="spellStart"/>
      <w:r>
        <w:rPr>
          <w:rFonts w:hint="eastAsia"/>
        </w:rPr>
        <w:t>Cor</w:t>
      </w:r>
      <w:proofErr w:type="spellEnd"/>
      <w:r>
        <w:rPr>
          <w:rFonts w:hint="eastAsia"/>
        </w:rPr>
        <w:t>=-0.0521, p-value=0.866 H0, fail to reject H0</w:t>
      </w:r>
    </w:p>
    <w:p w:rsidR="00BF6558" w:rsidRDefault="00523119" w:rsidP="00523119">
      <w:proofErr w:type="gramStart"/>
      <w:r>
        <w:t>H0 :</w:t>
      </w:r>
      <w:proofErr w:type="gramEnd"/>
      <w:r>
        <w:t xml:space="preserve"> </w:t>
      </w:r>
      <w:r w:rsidR="00BF6558">
        <w:rPr>
          <w:rFonts w:hint="eastAsia"/>
        </w:rPr>
        <w:t xml:space="preserve">In </w:t>
      </w:r>
      <w:r w:rsidR="00BF6558">
        <w:t>SK’</w:t>
      </w:r>
      <w:r w:rsidR="00BF6558">
        <w:rPr>
          <w:rFonts w:hint="eastAsia"/>
        </w:rPr>
        <w:t>s attendance and AVG, there is no correlation.</w:t>
      </w:r>
    </w:p>
    <w:p w:rsidR="00523119" w:rsidRDefault="00523119" w:rsidP="00523119">
      <w:proofErr w:type="spellStart"/>
      <w:r>
        <w:rPr>
          <w:rFonts w:hint="eastAsia"/>
        </w:rPr>
        <w:t>Cor</w:t>
      </w:r>
      <w:proofErr w:type="spellEnd"/>
      <w:r>
        <w:rPr>
          <w:rFonts w:hint="eastAsia"/>
        </w:rPr>
        <w:t>=0.1244, p-value=0.6855 H0, fail to reject H0</w:t>
      </w:r>
    </w:p>
    <w:p w:rsidR="00BF6558" w:rsidRDefault="00523119" w:rsidP="00523119">
      <w:proofErr w:type="gramStart"/>
      <w:r>
        <w:t>H0 :</w:t>
      </w:r>
      <w:proofErr w:type="gramEnd"/>
      <w:r>
        <w:t xml:space="preserve"> </w:t>
      </w:r>
      <w:r w:rsidR="00BF6558">
        <w:rPr>
          <w:rFonts w:hint="eastAsia"/>
        </w:rPr>
        <w:t xml:space="preserve">In </w:t>
      </w:r>
      <w:proofErr w:type="spellStart"/>
      <w:r w:rsidR="00BF6558">
        <w:t>Nexen’</w:t>
      </w:r>
      <w:r w:rsidR="00BF6558">
        <w:rPr>
          <w:rFonts w:hint="eastAsia"/>
        </w:rPr>
        <w:t>s</w:t>
      </w:r>
      <w:proofErr w:type="spellEnd"/>
      <w:r w:rsidR="00BF6558">
        <w:rPr>
          <w:rFonts w:hint="eastAsia"/>
        </w:rPr>
        <w:t xml:space="preserve"> attendance and AVG, there is no correlation.</w:t>
      </w:r>
    </w:p>
    <w:p w:rsidR="00523119" w:rsidRPr="00F25201" w:rsidRDefault="00523119" w:rsidP="00523119">
      <w:proofErr w:type="spellStart"/>
      <w:r>
        <w:rPr>
          <w:rFonts w:hint="eastAsia"/>
        </w:rPr>
        <w:t>Cor</w:t>
      </w:r>
      <w:proofErr w:type="spellEnd"/>
      <w:r>
        <w:rPr>
          <w:rFonts w:hint="eastAsia"/>
        </w:rPr>
        <w:t>=0.5747 p-value=0.04 H0, reject H0</w:t>
      </w:r>
    </w:p>
    <w:p w:rsidR="0043540F" w:rsidRDefault="0043540F" w:rsidP="00BF6558">
      <w:pPr>
        <w:ind w:firstLineChars="50" w:firstLine="100"/>
        <w:rPr>
          <w:rFonts w:hint="eastAsia"/>
        </w:rPr>
      </w:pPr>
    </w:p>
    <w:p w:rsidR="00BF6558" w:rsidRDefault="00BF6558" w:rsidP="00BF6558">
      <w:pPr>
        <w:ind w:firstLineChars="50" w:firstLine="100"/>
      </w:pPr>
      <w:r>
        <w:rPr>
          <w:rFonts w:hint="eastAsia"/>
        </w:rPr>
        <w:t xml:space="preserve">Between attendance and AVG, we concluded that the correlation is not exist except </w:t>
      </w:r>
      <w:proofErr w:type="spellStart"/>
      <w:r>
        <w:rPr>
          <w:rFonts w:hint="eastAsia"/>
        </w:rPr>
        <w:t>Lotte</w:t>
      </w:r>
      <w:proofErr w:type="spellEnd"/>
      <w:r>
        <w:rPr>
          <w:rFonts w:hint="eastAsia"/>
        </w:rPr>
        <w:t xml:space="preserve">, LG, </w:t>
      </w:r>
      <w:proofErr w:type="spellStart"/>
      <w:r>
        <w:rPr>
          <w:rFonts w:hint="eastAsia"/>
        </w:rPr>
        <w:t>Nexen</w:t>
      </w:r>
      <w:proofErr w:type="spellEnd"/>
      <w:proofErr w:type="gramStart"/>
      <w:r>
        <w:rPr>
          <w:rFonts w:hint="eastAsia"/>
        </w:rPr>
        <w:t>..</w:t>
      </w:r>
      <w:proofErr w:type="gramEnd"/>
      <w:r>
        <w:rPr>
          <w:rFonts w:hint="eastAsia"/>
        </w:rPr>
        <w:t xml:space="preserve"> </w:t>
      </w:r>
    </w:p>
    <w:p w:rsidR="0043540F" w:rsidRDefault="0043540F" w:rsidP="00D22313">
      <w:pPr>
        <w:pStyle w:val="a3"/>
        <w:rPr>
          <w:rFonts w:hint="eastAsia"/>
        </w:rPr>
      </w:pPr>
    </w:p>
    <w:p w:rsidR="00235B06" w:rsidRDefault="00BF6558" w:rsidP="00D22313">
      <w:pPr>
        <w:pStyle w:val="a3"/>
      </w:pPr>
      <w:r>
        <w:t>C</w:t>
      </w:r>
      <w:r>
        <w:rPr>
          <w:rFonts w:hint="eastAsia"/>
        </w:rPr>
        <w:t>orrelation between attendance and ERA</w:t>
      </w:r>
    </w:p>
    <w:tbl>
      <w:tblPr>
        <w:tblStyle w:val="a5"/>
        <w:tblW w:w="0" w:type="auto"/>
        <w:tblLook w:val="04A0" w:firstRow="1" w:lastRow="0" w:firstColumn="1" w:lastColumn="0" w:noHBand="0" w:noVBand="1"/>
      </w:tblPr>
      <w:tblGrid>
        <w:gridCol w:w="933"/>
        <w:gridCol w:w="3726"/>
        <w:gridCol w:w="857"/>
        <w:gridCol w:w="3726"/>
      </w:tblGrid>
      <w:tr w:rsidR="0043540F" w:rsidTr="00B7131F">
        <w:tc>
          <w:tcPr>
            <w:tcW w:w="0" w:type="auto"/>
            <w:gridSpan w:val="4"/>
            <w:vAlign w:val="center"/>
          </w:tcPr>
          <w:p w:rsidR="0043540F" w:rsidRPr="00BF471F" w:rsidRDefault="0043540F" w:rsidP="00BF471F">
            <w:pPr>
              <w:pStyle w:val="a3"/>
              <w:jc w:val="center"/>
              <w:rPr>
                <w:sz w:val="18"/>
                <w:szCs w:val="18"/>
              </w:rPr>
            </w:pPr>
            <w:r w:rsidRPr="00BF471F">
              <w:rPr>
                <w:sz w:val="18"/>
                <w:szCs w:val="18"/>
              </w:rPr>
              <w:t>P</w:t>
            </w:r>
            <w:r w:rsidRPr="00BF471F">
              <w:rPr>
                <w:rFonts w:hint="eastAsia"/>
                <w:sz w:val="18"/>
                <w:szCs w:val="18"/>
              </w:rPr>
              <w:t>lot</w:t>
            </w:r>
          </w:p>
        </w:tc>
      </w:tr>
      <w:tr w:rsidR="00BF471F" w:rsidTr="00BF471F">
        <w:tc>
          <w:tcPr>
            <w:tcW w:w="0" w:type="auto"/>
            <w:vAlign w:val="center"/>
          </w:tcPr>
          <w:p w:rsidR="00BF471F" w:rsidRPr="00BF471F" w:rsidRDefault="00BF471F" w:rsidP="00BF471F">
            <w:pPr>
              <w:pStyle w:val="a3"/>
              <w:jc w:val="center"/>
              <w:rPr>
                <w:sz w:val="18"/>
                <w:szCs w:val="18"/>
              </w:rPr>
            </w:pPr>
            <w:r w:rsidRPr="00BF471F">
              <w:rPr>
                <w:rFonts w:hint="eastAsia"/>
                <w:sz w:val="18"/>
                <w:szCs w:val="18"/>
              </w:rPr>
              <w:t>Samsung</w:t>
            </w:r>
          </w:p>
        </w:tc>
        <w:tc>
          <w:tcPr>
            <w:tcW w:w="0" w:type="auto"/>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32D15D43" wp14:editId="24F3AFCE">
                  <wp:extent cx="2355116" cy="1672971"/>
                  <wp:effectExtent l="19050" t="0" r="7084" b="0"/>
                  <wp:docPr id="35" name="그림 17" descr="C:\Users\내문서\Desktop\Samsung-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내문서\Desktop\Samsung-ERA.jpg"/>
                          <pic:cNvPicPr>
                            <a:picLocks noChangeAspect="1" noChangeArrowheads="1"/>
                          </pic:cNvPicPr>
                        </pic:nvPicPr>
                        <pic:blipFill>
                          <a:blip r:embed="rId23"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c>
          <w:tcPr>
            <w:tcW w:w="0" w:type="auto"/>
            <w:vAlign w:val="center"/>
          </w:tcPr>
          <w:p w:rsidR="00BF471F" w:rsidRPr="00BF471F" w:rsidRDefault="00BF471F" w:rsidP="00BF471F">
            <w:pPr>
              <w:pStyle w:val="a3"/>
              <w:jc w:val="center"/>
              <w:rPr>
                <w:sz w:val="18"/>
                <w:szCs w:val="18"/>
              </w:rPr>
            </w:pPr>
            <w:r w:rsidRPr="00BF471F">
              <w:rPr>
                <w:sz w:val="18"/>
                <w:szCs w:val="18"/>
              </w:rPr>
              <w:t>Doosan</w:t>
            </w:r>
          </w:p>
        </w:tc>
        <w:tc>
          <w:tcPr>
            <w:tcW w:w="0" w:type="auto"/>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33AC2ADC" wp14:editId="6EF4F629">
                  <wp:extent cx="2355116" cy="1672971"/>
                  <wp:effectExtent l="19050" t="0" r="7084" b="0"/>
                  <wp:docPr id="39" name="그림 21" descr="C:\Users\내문서\Desktop\Doosan-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내문서\Desktop\Doosan-ERA.jpg"/>
                          <pic:cNvPicPr>
                            <a:picLocks noChangeAspect="1" noChangeArrowheads="1"/>
                          </pic:cNvPicPr>
                        </pic:nvPicPr>
                        <pic:blipFill>
                          <a:blip r:embed="rId24"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r>
      <w:tr w:rsidR="00BF471F" w:rsidTr="00BF471F">
        <w:tc>
          <w:tcPr>
            <w:tcW w:w="0" w:type="auto"/>
            <w:vAlign w:val="center"/>
          </w:tcPr>
          <w:p w:rsidR="00BF471F" w:rsidRPr="00BF471F" w:rsidRDefault="00BF471F" w:rsidP="00BF471F">
            <w:pPr>
              <w:pStyle w:val="a3"/>
              <w:jc w:val="center"/>
              <w:rPr>
                <w:sz w:val="18"/>
                <w:szCs w:val="18"/>
              </w:rPr>
            </w:pPr>
            <w:r w:rsidRPr="00BF471F">
              <w:rPr>
                <w:rFonts w:hint="eastAsia"/>
                <w:sz w:val="18"/>
                <w:szCs w:val="18"/>
              </w:rPr>
              <w:lastRenderedPageBreak/>
              <w:t>Kia</w:t>
            </w:r>
          </w:p>
        </w:tc>
        <w:tc>
          <w:tcPr>
            <w:tcW w:w="0" w:type="auto"/>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67BBC0A5" wp14:editId="28DA6BAF">
                  <wp:extent cx="2355116" cy="1672971"/>
                  <wp:effectExtent l="19050" t="0" r="7084" b="0"/>
                  <wp:docPr id="36" name="그림 18" descr="C:\Users\내문서\Desktop\Kia-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내문서\Desktop\Kia-ERA.jpg"/>
                          <pic:cNvPicPr>
                            <a:picLocks noChangeAspect="1" noChangeArrowheads="1"/>
                          </pic:cNvPicPr>
                        </pic:nvPicPr>
                        <pic:blipFill>
                          <a:blip r:embed="rId25"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c>
          <w:tcPr>
            <w:tcW w:w="0" w:type="auto"/>
            <w:vAlign w:val="center"/>
          </w:tcPr>
          <w:p w:rsidR="00BF471F" w:rsidRPr="00BF471F" w:rsidRDefault="00BF471F" w:rsidP="00BF471F">
            <w:pPr>
              <w:pStyle w:val="a3"/>
              <w:jc w:val="center"/>
              <w:rPr>
                <w:sz w:val="18"/>
                <w:szCs w:val="18"/>
              </w:rPr>
            </w:pPr>
            <w:proofErr w:type="spellStart"/>
            <w:r w:rsidRPr="00BF471F">
              <w:rPr>
                <w:sz w:val="18"/>
                <w:szCs w:val="18"/>
              </w:rPr>
              <w:t>Hanhwa</w:t>
            </w:r>
            <w:proofErr w:type="spellEnd"/>
          </w:p>
        </w:tc>
        <w:tc>
          <w:tcPr>
            <w:tcW w:w="0" w:type="auto"/>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5E61E812" wp14:editId="6D10F006">
                  <wp:extent cx="2355116" cy="1672971"/>
                  <wp:effectExtent l="19050" t="0" r="7084" b="0"/>
                  <wp:docPr id="40" name="그림 22" descr="C:\Users\내문서\Desktop\Hanhwa-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내문서\Desktop\Hanhwa-ERA.jpg"/>
                          <pic:cNvPicPr>
                            <a:picLocks noChangeAspect="1" noChangeArrowheads="1"/>
                          </pic:cNvPicPr>
                        </pic:nvPicPr>
                        <pic:blipFill>
                          <a:blip r:embed="rId26"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r>
      <w:tr w:rsidR="00BF471F" w:rsidTr="00BF471F">
        <w:tc>
          <w:tcPr>
            <w:tcW w:w="0" w:type="auto"/>
            <w:vAlign w:val="center"/>
          </w:tcPr>
          <w:p w:rsidR="00BF471F" w:rsidRPr="00BF471F" w:rsidRDefault="00BF471F" w:rsidP="00BF471F">
            <w:pPr>
              <w:pStyle w:val="a3"/>
              <w:jc w:val="center"/>
              <w:rPr>
                <w:sz w:val="18"/>
                <w:szCs w:val="18"/>
              </w:rPr>
            </w:pPr>
            <w:proofErr w:type="spellStart"/>
            <w:r w:rsidRPr="00BF471F">
              <w:rPr>
                <w:sz w:val="18"/>
                <w:szCs w:val="18"/>
              </w:rPr>
              <w:t>Lotte</w:t>
            </w:r>
            <w:proofErr w:type="spellEnd"/>
          </w:p>
        </w:tc>
        <w:tc>
          <w:tcPr>
            <w:tcW w:w="0" w:type="auto"/>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10F845F5" wp14:editId="1FA075CA">
                  <wp:extent cx="2355116" cy="1672971"/>
                  <wp:effectExtent l="19050" t="0" r="7084" b="0"/>
                  <wp:docPr id="38" name="그림 20" descr="C:\Users\내문서\Desktop\Lotte-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내문서\Desktop\Lotte-ERA.jpg"/>
                          <pic:cNvPicPr>
                            <a:picLocks noChangeAspect="1" noChangeArrowheads="1"/>
                          </pic:cNvPicPr>
                        </pic:nvPicPr>
                        <pic:blipFill>
                          <a:blip r:embed="rId27"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c>
          <w:tcPr>
            <w:tcW w:w="0" w:type="auto"/>
            <w:vAlign w:val="center"/>
          </w:tcPr>
          <w:p w:rsidR="00BF471F" w:rsidRPr="00BF471F" w:rsidRDefault="00BF471F" w:rsidP="00BF471F">
            <w:pPr>
              <w:pStyle w:val="a3"/>
              <w:jc w:val="center"/>
              <w:rPr>
                <w:sz w:val="18"/>
                <w:szCs w:val="18"/>
              </w:rPr>
            </w:pPr>
            <w:r w:rsidRPr="00BF471F">
              <w:rPr>
                <w:sz w:val="18"/>
                <w:szCs w:val="18"/>
              </w:rPr>
              <w:t>SK</w:t>
            </w:r>
          </w:p>
        </w:tc>
        <w:tc>
          <w:tcPr>
            <w:tcW w:w="0" w:type="auto"/>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69D3792F" wp14:editId="70DCDFC1">
                  <wp:extent cx="2355116" cy="1672971"/>
                  <wp:effectExtent l="19050" t="0" r="7084" b="0"/>
                  <wp:docPr id="41" name="그림 23" descr="C:\Users\내문서\Desktop\SK-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내문서\Desktop\SK-ERA.jpg"/>
                          <pic:cNvPicPr>
                            <a:picLocks noChangeAspect="1" noChangeArrowheads="1"/>
                          </pic:cNvPicPr>
                        </pic:nvPicPr>
                        <pic:blipFill>
                          <a:blip r:embed="rId28"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r>
      <w:tr w:rsidR="00BF471F" w:rsidTr="00BF471F">
        <w:tc>
          <w:tcPr>
            <w:tcW w:w="0" w:type="auto"/>
            <w:vAlign w:val="center"/>
          </w:tcPr>
          <w:p w:rsidR="00BF471F" w:rsidRPr="00BF471F" w:rsidRDefault="00BF471F" w:rsidP="00BF471F">
            <w:pPr>
              <w:pStyle w:val="a3"/>
              <w:jc w:val="center"/>
              <w:rPr>
                <w:sz w:val="18"/>
                <w:szCs w:val="18"/>
              </w:rPr>
            </w:pPr>
            <w:r w:rsidRPr="00BF471F">
              <w:rPr>
                <w:sz w:val="18"/>
                <w:szCs w:val="18"/>
              </w:rPr>
              <w:t>LG</w:t>
            </w:r>
          </w:p>
        </w:tc>
        <w:tc>
          <w:tcPr>
            <w:tcW w:w="0" w:type="auto"/>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5156FC25" wp14:editId="1113F39B">
                  <wp:extent cx="2355116" cy="1672971"/>
                  <wp:effectExtent l="19050" t="0" r="7084" b="0"/>
                  <wp:docPr id="37" name="그림 19" descr="C:\Users\내문서\Desktop\LG-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내문서\Desktop\LG-ERA.jpg"/>
                          <pic:cNvPicPr>
                            <a:picLocks noChangeAspect="1" noChangeArrowheads="1"/>
                          </pic:cNvPicPr>
                        </pic:nvPicPr>
                        <pic:blipFill>
                          <a:blip r:embed="rId29"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c>
          <w:tcPr>
            <w:tcW w:w="0" w:type="auto"/>
            <w:vAlign w:val="center"/>
          </w:tcPr>
          <w:p w:rsidR="00BF471F" w:rsidRPr="00BF471F" w:rsidRDefault="00BF471F" w:rsidP="00BF471F">
            <w:pPr>
              <w:pStyle w:val="a3"/>
              <w:jc w:val="center"/>
              <w:rPr>
                <w:sz w:val="18"/>
                <w:szCs w:val="18"/>
              </w:rPr>
            </w:pPr>
            <w:proofErr w:type="spellStart"/>
            <w:r w:rsidRPr="00BF471F">
              <w:rPr>
                <w:sz w:val="18"/>
                <w:szCs w:val="18"/>
              </w:rPr>
              <w:t>Nexen</w:t>
            </w:r>
            <w:proofErr w:type="spellEnd"/>
          </w:p>
        </w:tc>
        <w:tc>
          <w:tcPr>
            <w:tcW w:w="0" w:type="auto"/>
            <w:vAlign w:val="center"/>
          </w:tcPr>
          <w:p w:rsidR="00BF471F" w:rsidRPr="00BF471F" w:rsidRDefault="00BF471F" w:rsidP="00BF471F">
            <w:pPr>
              <w:pStyle w:val="a3"/>
              <w:jc w:val="center"/>
              <w:rPr>
                <w:sz w:val="18"/>
                <w:szCs w:val="18"/>
              </w:rPr>
            </w:pPr>
            <w:r w:rsidRPr="00BF471F">
              <w:rPr>
                <w:noProof/>
                <w:sz w:val="18"/>
                <w:szCs w:val="18"/>
              </w:rPr>
              <w:drawing>
                <wp:inline distT="0" distB="0" distL="0" distR="0" wp14:anchorId="457544D2" wp14:editId="3EDDF904">
                  <wp:extent cx="2355116" cy="1672971"/>
                  <wp:effectExtent l="19050" t="0" r="7084" b="0"/>
                  <wp:docPr id="42" name="그림 24" descr="C:\Users\내문서\Desktop\Nexen-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내문서\Desktop\Nexen-ERA.jpg"/>
                          <pic:cNvPicPr>
                            <a:picLocks noChangeAspect="1" noChangeArrowheads="1"/>
                          </pic:cNvPicPr>
                        </pic:nvPicPr>
                        <pic:blipFill>
                          <a:blip r:embed="rId30" cstate="print"/>
                          <a:srcRect/>
                          <a:stretch>
                            <a:fillRect/>
                          </a:stretch>
                        </pic:blipFill>
                        <pic:spPr bwMode="auto">
                          <a:xfrm>
                            <a:off x="0" y="0"/>
                            <a:ext cx="2355116" cy="1672971"/>
                          </a:xfrm>
                          <a:prstGeom prst="rect">
                            <a:avLst/>
                          </a:prstGeom>
                          <a:noFill/>
                          <a:ln w="9525">
                            <a:noFill/>
                            <a:miter lim="800000"/>
                            <a:headEnd/>
                            <a:tailEnd/>
                          </a:ln>
                        </pic:spPr>
                      </pic:pic>
                    </a:graphicData>
                  </a:graphic>
                </wp:inline>
              </w:drawing>
            </w:r>
          </w:p>
        </w:tc>
      </w:tr>
    </w:tbl>
    <w:p w:rsidR="00235B06" w:rsidRDefault="00235B06" w:rsidP="00D22313">
      <w:pPr>
        <w:pStyle w:val="a3"/>
      </w:pPr>
    </w:p>
    <w:p w:rsidR="00523119" w:rsidRDefault="00523119" w:rsidP="00523119">
      <w:proofErr w:type="gramStart"/>
      <w:r>
        <w:t>H0 :</w:t>
      </w:r>
      <w:proofErr w:type="gramEnd"/>
      <w:r>
        <w:t xml:space="preserve"> </w:t>
      </w:r>
      <w:r w:rsidR="00BF6558">
        <w:rPr>
          <w:rFonts w:hint="eastAsia"/>
        </w:rPr>
        <w:t xml:space="preserve">In </w:t>
      </w:r>
      <w:r w:rsidR="00BF6558">
        <w:t>Samsung’</w:t>
      </w:r>
      <w:r w:rsidR="00BF6558">
        <w:rPr>
          <w:rFonts w:hint="eastAsia"/>
        </w:rPr>
        <w:t>s attendance and ERA, there is no correlation.</w:t>
      </w:r>
    </w:p>
    <w:p w:rsidR="00523119" w:rsidRDefault="00523119" w:rsidP="00523119">
      <w:proofErr w:type="spellStart"/>
      <w:r>
        <w:t>C</w:t>
      </w:r>
      <w:r>
        <w:rPr>
          <w:rFonts w:hint="eastAsia"/>
        </w:rPr>
        <w:t>or</w:t>
      </w:r>
      <w:proofErr w:type="spellEnd"/>
      <w:r>
        <w:rPr>
          <w:rFonts w:hint="eastAsia"/>
        </w:rPr>
        <w:t>=0.058, p-value=0.8506 H0, fail to reject H0</w:t>
      </w:r>
    </w:p>
    <w:p w:rsidR="00BF6558" w:rsidRDefault="00523119" w:rsidP="00523119">
      <w:proofErr w:type="gramStart"/>
      <w:r>
        <w:t>H0 :</w:t>
      </w:r>
      <w:proofErr w:type="gramEnd"/>
      <w:r>
        <w:t xml:space="preserve"> </w:t>
      </w:r>
      <w:r w:rsidR="00BF6558">
        <w:rPr>
          <w:rFonts w:hint="eastAsia"/>
        </w:rPr>
        <w:t xml:space="preserve">In </w:t>
      </w:r>
      <w:r w:rsidR="00BF6558">
        <w:t>KIA’</w:t>
      </w:r>
      <w:r w:rsidR="00BF6558">
        <w:rPr>
          <w:rFonts w:hint="eastAsia"/>
        </w:rPr>
        <w:t>s attendance and ERA, there is no correlation.</w:t>
      </w:r>
    </w:p>
    <w:p w:rsidR="00523119" w:rsidRDefault="00523119" w:rsidP="00523119">
      <w:proofErr w:type="spellStart"/>
      <w:r>
        <w:rPr>
          <w:rFonts w:hint="eastAsia"/>
        </w:rPr>
        <w:t>Cor</w:t>
      </w:r>
      <w:proofErr w:type="spellEnd"/>
      <w:r>
        <w:rPr>
          <w:rFonts w:hint="eastAsia"/>
        </w:rPr>
        <w:t>=</w:t>
      </w:r>
      <w:r w:rsidRPr="001627DF">
        <w:t xml:space="preserve"> 0.4157</w:t>
      </w:r>
      <w:r>
        <w:rPr>
          <w:rFonts w:hint="eastAsia"/>
        </w:rPr>
        <w:t xml:space="preserve">, </w:t>
      </w:r>
      <w:r>
        <w:t>p-value=</w:t>
      </w:r>
      <w:r w:rsidRPr="001627DF">
        <w:t>0.157</w:t>
      </w:r>
      <w:r>
        <w:rPr>
          <w:rFonts w:hint="eastAsia"/>
        </w:rPr>
        <w:t xml:space="preserve"> H0, fail to reject H0</w:t>
      </w:r>
    </w:p>
    <w:p w:rsidR="00BF6558" w:rsidRDefault="00523119" w:rsidP="00523119">
      <w:proofErr w:type="gramStart"/>
      <w:r>
        <w:t>H0 :</w:t>
      </w:r>
      <w:proofErr w:type="gramEnd"/>
      <w:r>
        <w:t xml:space="preserve"> </w:t>
      </w:r>
      <w:r w:rsidR="00BF6558">
        <w:rPr>
          <w:rFonts w:hint="eastAsia"/>
        </w:rPr>
        <w:t xml:space="preserve">In </w:t>
      </w:r>
      <w:proofErr w:type="spellStart"/>
      <w:r w:rsidR="00BF6558">
        <w:t>Lotte’</w:t>
      </w:r>
      <w:r w:rsidR="00BF6558">
        <w:rPr>
          <w:rFonts w:hint="eastAsia"/>
        </w:rPr>
        <w:t>s</w:t>
      </w:r>
      <w:proofErr w:type="spellEnd"/>
      <w:r w:rsidR="00BF6558">
        <w:rPr>
          <w:rFonts w:hint="eastAsia"/>
        </w:rPr>
        <w:t xml:space="preserve"> attendance and ERA, there is no correlation.</w:t>
      </w:r>
    </w:p>
    <w:p w:rsidR="00523119" w:rsidRDefault="00523119" w:rsidP="00523119">
      <w:proofErr w:type="spellStart"/>
      <w:r>
        <w:rPr>
          <w:rFonts w:hint="eastAsia"/>
        </w:rPr>
        <w:t>Cor</w:t>
      </w:r>
      <w:proofErr w:type="spellEnd"/>
      <w:r>
        <w:rPr>
          <w:rFonts w:hint="eastAsia"/>
        </w:rPr>
        <w:t>=-0.3141, p-value=0.296 H0, fail to reject H0</w:t>
      </w:r>
    </w:p>
    <w:p w:rsidR="00523119" w:rsidRDefault="00523119" w:rsidP="00523119">
      <w:proofErr w:type="gramStart"/>
      <w:r>
        <w:t>H0 :</w:t>
      </w:r>
      <w:proofErr w:type="gramEnd"/>
      <w:r>
        <w:t xml:space="preserve"> </w:t>
      </w:r>
      <w:r w:rsidR="00BF6558">
        <w:rPr>
          <w:rFonts w:hint="eastAsia"/>
        </w:rPr>
        <w:t xml:space="preserve">In </w:t>
      </w:r>
      <w:r w:rsidR="00BF6558">
        <w:t>LG’</w:t>
      </w:r>
      <w:r w:rsidR="00BF6558">
        <w:rPr>
          <w:rFonts w:hint="eastAsia"/>
        </w:rPr>
        <w:t>s attendance and ERA, there is no correlation</w:t>
      </w:r>
    </w:p>
    <w:p w:rsidR="00523119" w:rsidRDefault="00523119" w:rsidP="00523119">
      <w:proofErr w:type="spellStart"/>
      <w:r>
        <w:rPr>
          <w:rFonts w:hint="eastAsia"/>
        </w:rPr>
        <w:t>Cor</w:t>
      </w:r>
      <w:proofErr w:type="spellEnd"/>
      <w:r>
        <w:rPr>
          <w:rFonts w:hint="eastAsia"/>
        </w:rPr>
        <w:t>=-0.0936, p-value=0.761 H0, fail to reject H0</w:t>
      </w:r>
    </w:p>
    <w:p w:rsidR="00523119" w:rsidRDefault="00523119" w:rsidP="00523119">
      <w:proofErr w:type="gramStart"/>
      <w:r>
        <w:t>H0 :</w:t>
      </w:r>
      <w:proofErr w:type="gramEnd"/>
      <w:r>
        <w:t xml:space="preserve"> </w:t>
      </w:r>
      <w:r w:rsidR="00BF6558">
        <w:rPr>
          <w:rFonts w:hint="eastAsia"/>
        </w:rPr>
        <w:t xml:space="preserve">In </w:t>
      </w:r>
      <w:r w:rsidR="00BF6558">
        <w:t>Doosan’</w:t>
      </w:r>
      <w:r w:rsidR="00BF6558">
        <w:rPr>
          <w:rFonts w:hint="eastAsia"/>
        </w:rPr>
        <w:t>s attendance and ERA, there is no correlation</w:t>
      </w:r>
    </w:p>
    <w:p w:rsidR="00523119" w:rsidRDefault="00523119" w:rsidP="00523119">
      <w:proofErr w:type="spellStart"/>
      <w:r>
        <w:rPr>
          <w:rFonts w:hint="eastAsia"/>
        </w:rPr>
        <w:t>Cor</w:t>
      </w:r>
      <w:proofErr w:type="spellEnd"/>
      <w:r>
        <w:rPr>
          <w:rFonts w:hint="eastAsia"/>
        </w:rPr>
        <w:t>=0.4118, p-value=0.1621 H0, fail to reject H0</w:t>
      </w:r>
    </w:p>
    <w:p w:rsidR="00523119" w:rsidRDefault="00523119" w:rsidP="00523119">
      <w:proofErr w:type="gramStart"/>
      <w:r>
        <w:t>H0 :</w:t>
      </w:r>
      <w:proofErr w:type="gramEnd"/>
      <w:r>
        <w:t xml:space="preserve"> </w:t>
      </w:r>
      <w:r w:rsidR="00EA0C0C">
        <w:rPr>
          <w:rFonts w:hint="eastAsia"/>
        </w:rPr>
        <w:t xml:space="preserve">In </w:t>
      </w:r>
      <w:proofErr w:type="spellStart"/>
      <w:r w:rsidR="00EA0C0C">
        <w:t>Hanhwa’</w:t>
      </w:r>
      <w:r w:rsidR="00EA0C0C">
        <w:rPr>
          <w:rFonts w:hint="eastAsia"/>
        </w:rPr>
        <w:t>s</w:t>
      </w:r>
      <w:proofErr w:type="spellEnd"/>
      <w:r w:rsidR="00EA0C0C">
        <w:rPr>
          <w:rFonts w:hint="eastAsia"/>
        </w:rPr>
        <w:t xml:space="preserve"> attendance and ERA, there is no correlation</w:t>
      </w:r>
    </w:p>
    <w:p w:rsidR="00523119" w:rsidRDefault="00523119" w:rsidP="00523119">
      <w:proofErr w:type="spellStart"/>
      <w:r>
        <w:rPr>
          <w:rFonts w:hint="eastAsia"/>
        </w:rPr>
        <w:t>Cor</w:t>
      </w:r>
      <w:proofErr w:type="spellEnd"/>
      <w:r>
        <w:rPr>
          <w:rFonts w:hint="eastAsia"/>
        </w:rPr>
        <w:t>=0.3704, p-value=0.2128 H0, reject H0</w:t>
      </w:r>
    </w:p>
    <w:p w:rsidR="00EA0C0C" w:rsidRDefault="00523119" w:rsidP="00EA0C0C">
      <w:proofErr w:type="gramStart"/>
      <w:r>
        <w:t>H0 :</w:t>
      </w:r>
      <w:proofErr w:type="gramEnd"/>
      <w:r>
        <w:t xml:space="preserve"> </w:t>
      </w:r>
      <w:r w:rsidR="00EA0C0C">
        <w:rPr>
          <w:rFonts w:hint="eastAsia"/>
        </w:rPr>
        <w:t xml:space="preserve">In </w:t>
      </w:r>
      <w:r w:rsidR="00EA0C0C">
        <w:t>SK’</w:t>
      </w:r>
      <w:r w:rsidR="00EA0C0C">
        <w:rPr>
          <w:rFonts w:hint="eastAsia"/>
        </w:rPr>
        <w:t>s attendance and ERA, there is no correlation</w:t>
      </w:r>
    </w:p>
    <w:p w:rsidR="00523119" w:rsidRDefault="00523119" w:rsidP="00523119">
      <w:proofErr w:type="spellStart"/>
      <w:r>
        <w:rPr>
          <w:rFonts w:hint="eastAsia"/>
        </w:rPr>
        <w:t>Cor</w:t>
      </w:r>
      <w:proofErr w:type="spellEnd"/>
      <w:r>
        <w:rPr>
          <w:rFonts w:hint="eastAsia"/>
        </w:rPr>
        <w:t>=-0.1382, p-value=0.6526 H0, fail to reject H0</w:t>
      </w:r>
    </w:p>
    <w:p w:rsidR="00523119" w:rsidRDefault="00523119" w:rsidP="00523119">
      <w:proofErr w:type="gramStart"/>
      <w:r>
        <w:lastRenderedPageBreak/>
        <w:t>H0 :</w:t>
      </w:r>
      <w:proofErr w:type="gramEnd"/>
      <w:r>
        <w:t xml:space="preserve"> </w:t>
      </w:r>
      <w:r w:rsidR="00EA0C0C">
        <w:rPr>
          <w:rFonts w:hint="eastAsia"/>
        </w:rPr>
        <w:t xml:space="preserve">In </w:t>
      </w:r>
      <w:proofErr w:type="spellStart"/>
      <w:r w:rsidR="00EA0C0C">
        <w:t>Nexen</w:t>
      </w:r>
      <w:proofErr w:type="spellEnd"/>
      <w:r w:rsidR="00EA0C0C">
        <w:rPr>
          <w:rFonts w:hint="eastAsia"/>
        </w:rPr>
        <w:t xml:space="preserve"> s attendance and ERA, there is no correlation</w:t>
      </w:r>
    </w:p>
    <w:p w:rsidR="00523119" w:rsidRDefault="00523119" w:rsidP="00523119">
      <w:proofErr w:type="spellStart"/>
      <w:r>
        <w:rPr>
          <w:rFonts w:hint="eastAsia"/>
        </w:rPr>
        <w:t>Cor</w:t>
      </w:r>
      <w:proofErr w:type="spellEnd"/>
      <w:r>
        <w:rPr>
          <w:rFonts w:hint="eastAsia"/>
        </w:rPr>
        <w:t>=-0.0207, p-value=0.9466 H0, fail to reject H0</w:t>
      </w:r>
    </w:p>
    <w:p w:rsidR="00EA0C0C" w:rsidRDefault="00EA0C0C" w:rsidP="00D22313">
      <w:pPr>
        <w:pStyle w:val="a3"/>
      </w:pPr>
    </w:p>
    <w:p w:rsidR="00EA0C0C" w:rsidRDefault="00EA0C0C" w:rsidP="00EA0C0C">
      <w:pPr>
        <w:ind w:firstLineChars="50" w:firstLine="100"/>
      </w:pPr>
      <w:r>
        <w:rPr>
          <w:rFonts w:hint="eastAsia"/>
        </w:rPr>
        <w:t xml:space="preserve">Between attendance and ERA, we concluded that the correlation is not exist except </w:t>
      </w:r>
      <w:proofErr w:type="spellStart"/>
      <w:r>
        <w:rPr>
          <w:rFonts w:hint="eastAsia"/>
        </w:rPr>
        <w:t>Hanhwa</w:t>
      </w:r>
      <w:proofErr w:type="spellEnd"/>
    </w:p>
    <w:p w:rsidR="00235B06" w:rsidRDefault="00235B06" w:rsidP="00D22313">
      <w:pPr>
        <w:pStyle w:val="a3"/>
      </w:pPr>
    </w:p>
    <w:p w:rsidR="00EA0C0C" w:rsidRDefault="00D96BF4" w:rsidP="00D96BF4">
      <w:pPr>
        <w:pStyle w:val="a3"/>
        <w:ind w:firstLineChars="50" w:firstLine="100"/>
      </w:pPr>
      <w:r>
        <w:rPr>
          <w:rFonts w:hint="eastAsia"/>
        </w:rPr>
        <w:t>W</w:t>
      </w:r>
      <w:r w:rsidR="00EA0C0C">
        <w:t xml:space="preserve">e could obtain spectator record from 1982 when the first </w:t>
      </w:r>
      <w:proofErr w:type="spellStart"/>
      <w:proofErr w:type="gramStart"/>
      <w:r w:rsidR="00EA0C0C">
        <w:t>korean</w:t>
      </w:r>
      <w:proofErr w:type="spellEnd"/>
      <w:proofErr w:type="gramEnd"/>
      <w:r w:rsidR="00EA0C0C">
        <w:t xml:space="preserve"> professional baseball started, but there were no record about each team's performance.</w:t>
      </w:r>
      <w:r w:rsidR="00EA0C0C" w:rsidRPr="00EA0C0C">
        <w:rPr>
          <w:rFonts w:hint="eastAsia"/>
        </w:rPr>
        <w:t xml:space="preserve"> </w:t>
      </w:r>
      <w:r w:rsidR="00EA0C0C">
        <w:rPr>
          <w:rFonts w:hint="eastAsia"/>
        </w:rPr>
        <w:t xml:space="preserve">There are days SK performs well and </w:t>
      </w:r>
      <w:proofErr w:type="spellStart"/>
      <w:r w:rsidR="00EA0C0C">
        <w:rPr>
          <w:rFonts w:hint="eastAsia"/>
        </w:rPr>
        <w:t>Hanhwa</w:t>
      </w:r>
      <w:proofErr w:type="spellEnd"/>
      <w:r w:rsidR="00EA0C0C">
        <w:rPr>
          <w:rFonts w:hint="eastAsia"/>
        </w:rPr>
        <w:t xml:space="preserve"> also do well and attract a</w:t>
      </w:r>
      <w:r>
        <w:rPr>
          <w:rFonts w:hint="eastAsia"/>
        </w:rPr>
        <w:t>ttendance at the same time after the new manager came. I</w:t>
      </w:r>
      <w:r w:rsidR="00EA0C0C">
        <w:t>f there were more records available, we could have drawn more accurate correlation of each team's winning rate with spectator.</w:t>
      </w:r>
    </w:p>
    <w:p w:rsidR="00EA0C0C" w:rsidRDefault="00D96BF4" w:rsidP="00D96BF4">
      <w:pPr>
        <w:pStyle w:val="a3"/>
        <w:ind w:firstLineChars="50" w:firstLine="100"/>
      </w:pPr>
      <w:r>
        <w:t>A</w:t>
      </w:r>
      <w:r>
        <w:rPr>
          <w:rFonts w:hint="eastAsia"/>
        </w:rPr>
        <w:t>nd i</w:t>
      </w:r>
      <w:r w:rsidR="00EA0C0C">
        <w:t xml:space="preserve">n </w:t>
      </w:r>
      <w:proofErr w:type="spellStart"/>
      <w:proofErr w:type="gramStart"/>
      <w:r w:rsidR="00EA0C0C">
        <w:t>korean</w:t>
      </w:r>
      <w:proofErr w:type="spellEnd"/>
      <w:proofErr w:type="gramEnd"/>
      <w:r w:rsidR="00EA0C0C">
        <w:t xml:space="preserve"> professional baseball, not only a team's winning rate, but which hometown the team's based on influences the number of spectator.</w:t>
      </w:r>
      <w:r>
        <w:rPr>
          <w:rFonts w:hint="eastAsia"/>
        </w:rPr>
        <w:t xml:space="preserve"> F</w:t>
      </w:r>
      <w:r w:rsidR="00EA0C0C">
        <w:t>or example, it is normal that high ranking attracts large spectators and low ranking does n</w:t>
      </w:r>
      <w:r>
        <w:t xml:space="preserve">ot. </w:t>
      </w:r>
      <w:r>
        <w:rPr>
          <w:rFonts w:hint="eastAsia"/>
        </w:rPr>
        <w:t>But</w:t>
      </w:r>
      <w:r w:rsidR="00EA0C0C">
        <w:t xml:space="preserve"> our analysis on </w:t>
      </w:r>
      <w:proofErr w:type="spellStart"/>
      <w:r w:rsidR="00EA0C0C">
        <w:t>hanhwa's</w:t>
      </w:r>
      <w:proofErr w:type="spellEnd"/>
      <w:r w:rsidR="00EA0C0C">
        <w:t xml:space="preserve"> spectator and ranking shows the opposite result.</w:t>
      </w:r>
    </w:p>
    <w:p w:rsidR="00D96BF4" w:rsidRDefault="00D96BF4" w:rsidP="00D96BF4">
      <w:pPr>
        <w:pStyle w:val="a3"/>
        <w:ind w:firstLineChars="50" w:firstLine="100"/>
      </w:pPr>
      <w:r>
        <w:rPr>
          <w:rFonts w:hint="eastAsia"/>
        </w:rPr>
        <w:t>A</w:t>
      </w:r>
      <w:r w:rsidR="00EA0C0C">
        <w:t xml:space="preserve">lthough all teams' correlation coefficient between spectator and ranking were not big enough to be meaningful, they were all positive, except for </w:t>
      </w:r>
      <w:proofErr w:type="spellStart"/>
      <w:r w:rsidR="00EA0C0C">
        <w:t>hanhwa</w:t>
      </w:r>
      <w:proofErr w:type="spellEnd"/>
      <w:r w:rsidR="00EA0C0C">
        <w:t xml:space="preserve">. </w:t>
      </w:r>
      <w:proofErr w:type="gramStart"/>
      <w:r w:rsidR="00EA0C0C">
        <w:t>only</w:t>
      </w:r>
      <w:proofErr w:type="gramEnd"/>
      <w:r w:rsidR="00EA0C0C">
        <w:t xml:space="preserve"> </w:t>
      </w:r>
      <w:proofErr w:type="spellStart"/>
      <w:r w:rsidR="00EA0C0C">
        <w:t>hanhwa's</w:t>
      </w:r>
      <w:proofErr w:type="spellEnd"/>
      <w:r w:rsidR="00EA0C0C">
        <w:t xml:space="preserve"> case shows unusual negative coefficient. </w:t>
      </w:r>
      <w:proofErr w:type="spellStart"/>
      <w:proofErr w:type="gramStart"/>
      <w:r w:rsidR="00EA0C0C">
        <w:t>hanhwa's</w:t>
      </w:r>
      <w:proofErr w:type="spellEnd"/>
      <w:proofErr w:type="gramEnd"/>
      <w:r w:rsidR="00EA0C0C">
        <w:t xml:space="preserve"> hometown fan, </w:t>
      </w:r>
      <w:proofErr w:type="spellStart"/>
      <w:r w:rsidR="00EA0C0C">
        <w:t>daejeon</w:t>
      </w:r>
      <w:proofErr w:type="spellEnd"/>
      <w:r w:rsidR="00EA0C0C">
        <w:t xml:space="preserve"> citizen is faithful to genuinely enjoy the match, not cling to the ranking</w:t>
      </w:r>
    </w:p>
    <w:p w:rsidR="005E6A6C" w:rsidRDefault="005E6A6C" w:rsidP="00D22313">
      <w:pPr>
        <w:pStyle w:val="a3"/>
      </w:pPr>
    </w:p>
    <w:p w:rsidR="00D22313" w:rsidRPr="00D96BF4" w:rsidRDefault="00D96BF4" w:rsidP="00D22313">
      <w:pPr>
        <w:pStyle w:val="a3"/>
        <w:rPr>
          <w:b/>
        </w:rPr>
      </w:pPr>
      <w:r w:rsidRPr="00D96BF4">
        <w:rPr>
          <w:rFonts w:hint="eastAsia"/>
          <w:b/>
        </w:rPr>
        <w:t>Conclusion</w:t>
      </w:r>
    </w:p>
    <w:p w:rsidR="00D96BF4" w:rsidRDefault="00D96BF4" w:rsidP="00D22313">
      <w:pPr>
        <w:pStyle w:val="a3"/>
      </w:pPr>
    </w:p>
    <w:p w:rsidR="00D96BF4" w:rsidRDefault="00D96BF4" w:rsidP="00D22313">
      <w:pPr>
        <w:pStyle w:val="a3"/>
      </w:pPr>
      <w:r>
        <w:rPr>
          <w:rFonts w:hint="eastAsia"/>
        </w:rPr>
        <w:t xml:space="preserve"> Professional baseball gaining huge popularity in Korean professional </w:t>
      </w:r>
      <w:proofErr w:type="gramStart"/>
      <w:r>
        <w:rPr>
          <w:rFonts w:hint="eastAsia"/>
        </w:rPr>
        <w:t>sports,</w:t>
      </w:r>
      <w:proofErr w:type="gramEnd"/>
      <w:r>
        <w:rPr>
          <w:rFonts w:hint="eastAsia"/>
        </w:rPr>
        <w:t xml:space="preserve"> sets a goal of 800 million attendanc</w:t>
      </w:r>
      <w:r w:rsidR="00E14934">
        <w:rPr>
          <w:rFonts w:hint="eastAsia"/>
        </w:rPr>
        <w:t>e. From 2008 Olympic gold medal and</w:t>
      </w:r>
      <w:r>
        <w:rPr>
          <w:rFonts w:hint="eastAsia"/>
        </w:rPr>
        <w:t xml:space="preserve"> 2009 WBC second place</w:t>
      </w:r>
      <w:r w:rsidR="00E14934">
        <w:rPr>
          <w:rFonts w:hint="eastAsia"/>
        </w:rPr>
        <w:t>, the number of baseball audience is soaring and it continues the tendency of increase. Also, because we thought that KBO has lots of data easy on the analysis, we took the analysis. Through the analysis, we know that the reason spectators come to baseball stadium is very complex and various. Although we can</w:t>
      </w:r>
      <w:r w:rsidR="00E14934">
        <w:t>’</w:t>
      </w:r>
      <w:r w:rsidR="00E14934">
        <w:rPr>
          <w:rFonts w:hint="eastAsia"/>
        </w:rPr>
        <w:t xml:space="preserve">t judge the variation of attendance only by the </w:t>
      </w:r>
      <w:r w:rsidR="00C12D06">
        <w:rPr>
          <w:rFonts w:hint="eastAsia"/>
        </w:rPr>
        <w:t xml:space="preserve">simple numerical performance, it is clear that team performance can affect to the attendance. We speculate </w:t>
      </w:r>
      <w:r w:rsidR="00C12D06">
        <w:t>that</w:t>
      </w:r>
      <w:r w:rsidR="00C12D06">
        <w:rPr>
          <w:rFonts w:hint="eastAsia"/>
        </w:rPr>
        <w:t xml:space="preserve"> </w:t>
      </w:r>
      <w:proofErr w:type="gramStart"/>
      <w:r w:rsidR="00C12D06">
        <w:t>I</w:t>
      </w:r>
      <w:r w:rsidR="00C12D06">
        <w:rPr>
          <w:rFonts w:hint="eastAsia"/>
        </w:rPr>
        <w:t>t</w:t>
      </w:r>
      <w:proofErr w:type="gramEnd"/>
      <w:r w:rsidR="00C12D06">
        <w:rPr>
          <w:rFonts w:hint="eastAsia"/>
        </w:rPr>
        <w:t xml:space="preserve"> will show clearer correlation after the materials are stacked as time goes by.</w:t>
      </w:r>
    </w:p>
    <w:p w:rsidR="00316DF7" w:rsidRDefault="00316DF7"/>
    <w:sectPr w:rsidR="00316DF7" w:rsidSect="00316DF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150" w:rsidRDefault="000E7150" w:rsidP="00F822AF">
      <w:r>
        <w:separator/>
      </w:r>
    </w:p>
  </w:endnote>
  <w:endnote w:type="continuationSeparator" w:id="0">
    <w:p w:rsidR="000E7150" w:rsidRDefault="000E7150" w:rsidP="00F82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150" w:rsidRDefault="000E7150" w:rsidP="00F822AF">
      <w:r>
        <w:separator/>
      </w:r>
    </w:p>
  </w:footnote>
  <w:footnote w:type="continuationSeparator" w:id="0">
    <w:p w:rsidR="000E7150" w:rsidRDefault="000E7150" w:rsidP="00F822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22313"/>
    <w:rsid w:val="00047A77"/>
    <w:rsid w:val="000C14CA"/>
    <w:rsid w:val="000E7150"/>
    <w:rsid w:val="001A7A34"/>
    <w:rsid w:val="001B086A"/>
    <w:rsid w:val="00235B06"/>
    <w:rsid w:val="00284A6A"/>
    <w:rsid w:val="00301119"/>
    <w:rsid w:val="00316DF7"/>
    <w:rsid w:val="003776EC"/>
    <w:rsid w:val="0043540F"/>
    <w:rsid w:val="00523119"/>
    <w:rsid w:val="00531477"/>
    <w:rsid w:val="005A74F9"/>
    <w:rsid w:val="005E6A6C"/>
    <w:rsid w:val="00602AE9"/>
    <w:rsid w:val="00A33D3D"/>
    <w:rsid w:val="00A551EB"/>
    <w:rsid w:val="00A75FFD"/>
    <w:rsid w:val="00BF471F"/>
    <w:rsid w:val="00BF6558"/>
    <w:rsid w:val="00C12D06"/>
    <w:rsid w:val="00C50E6E"/>
    <w:rsid w:val="00C91B6B"/>
    <w:rsid w:val="00D11028"/>
    <w:rsid w:val="00D22313"/>
    <w:rsid w:val="00D96BF4"/>
    <w:rsid w:val="00E14934"/>
    <w:rsid w:val="00E32430"/>
    <w:rsid w:val="00EA0C0C"/>
    <w:rsid w:val="00EB0111"/>
    <w:rsid w:val="00F822AF"/>
    <w:rsid w:val="00FB3D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DF7"/>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22313"/>
    <w:pPr>
      <w:widowControl/>
      <w:wordWrap/>
      <w:autoSpaceDE/>
      <w:autoSpaceDN/>
      <w:snapToGrid w:val="0"/>
      <w:spacing w:line="384" w:lineRule="auto"/>
    </w:pPr>
    <w:rPr>
      <w:rFonts w:ascii="바탕" w:eastAsia="바탕" w:hAnsi="바탕" w:cs="굴림"/>
      <w:color w:val="000000"/>
      <w:kern w:val="0"/>
      <w:szCs w:val="20"/>
    </w:rPr>
  </w:style>
  <w:style w:type="paragraph" w:customStyle="1" w:styleId="MS">
    <w:name w:val="MS바탕글"/>
    <w:basedOn w:val="a"/>
    <w:rsid w:val="00D22313"/>
    <w:pPr>
      <w:widowControl/>
      <w:wordWrap/>
      <w:autoSpaceDE/>
      <w:autoSpaceDN/>
      <w:snapToGrid w:val="0"/>
      <w:spacing w:after="200" w:line="276" w:lineRule="auto"/>
    </w:pPr>
    <w:rPr>
      <w:rFonts w:ascii="맑은 고딕" w:eastAsia="맑은 고딕" w:hAnsi="맑은 고딕" w:cs="굴림"/>
      <w:color w:val="000000"/>
      <w:kern w:val="0"/>
      <w:szCs w:val="20"/>
    </w:rPr>
  </w:style>
  <w:style w:type="paragraph" w:styleId="a4">
    <w:name w:val="Balloon Text"/>
    <w:basedOn w:val="a"/>
    <w:link w:val="Char"/>
    <w:uiPriority w:val="99"/>
    <w:semiHidden/>
    <w:unhideWhenUsed/>
    <w:rsid w:val="00D22313"/>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D22313"/>
    <w:rPr>
      <w:rFonts w:asciiTheme="majorHAnsi" w:eastAsiaTheme="majorEastAsia" w:hAnsiTheme="majorHAnsi" w:cstheme="majorBidi"/>
      <w:sz w:val="18"/>
      <w:szCs w:val="18"/>
    </w:rPr>
  </w:style>
  <w:style w:type="table" w:styleId="a5">
    <w:name w:val="Table Grid"/>
    <w:basedOn w:val="a1"/>
    <w:uiPriority w:val="59"/>
    <w:rsid w:val="00D22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semiHidden/>
    <w:unhideWhenUsed/>
    <w:rsid w:val="00F822AF"/>
    <w:pPr>
      <w:tabs>
        <w:tab w:val="center" w:pos="4513"/>
        <w:tab w:val="right" w:pos="9026"/>
      </w:tabs>
      <w:snapToGrid w:val="0"/>
    </w:pPr>
  </w:style>
  <w:style w:type="character" w:customStyle="1" w:styleId="Char0">
    <w:name w:val="머리글 Char"/>
    <w:basedOn w:val="a0"/>
    <w:link w:val="a6"/>
    <w:uiPriority w:val="99"/>
    <w:semiHidden/>
    <w:rsid w:val="00F822AF"/>
  </w:style>
  <w:style w:type="paragraph" w:styleId="a7">
    <w:name w:val="footer"/>
    <w:basedOn w:val="a"/>
    <w:link w:val="Char1"/>
    <w:uiPriority w:val="99"/>
    <w:semiHidden/>
    <w:unhideWhenUsed/>
    <w:rsid w:val="00F822AF"/>
    <w:pPr>
      <w:tabs>
        <w:tab w:val="center" w:pos="4513"/>
        <w:tab w:val="right" w:pos="9026"/>
      </w:tabs>
      <w:snapToGrid w:val="0"/>
    </w:pPr>
  </w:style>
  <w:style w:type="character" w:customStyle="1" w:styleId="Char1">
    <w:name w:val="바닥글 Char"/>
    <w:basedOn w:val="a0"/>
    <w:link w:val="a7"/>
    <w:uiPriority w:val="99"/>
    <w:semiHidden/>
    <w:rsid w:val="00F822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53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1194</Words>
  <Characters>6812</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내문서</dc:creator>
  <cp:lastModifiedBy>ebuff</cp:lastModifiedBy>
  <cp:revision>3</cp:revision>
  <dcterms:created xsi:type="dcterms:W3CDTF">2015-07-14T14:55:00Z</dcterms:created>
  <dcterms:modified xsi:type="dcterms:W3CDTF">2015-07-14T15:18:00Z</dcterms:modified>
</cp:coreProperties>
</file>