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ind w:firstLine="0" w:firstLineChars="0"/>
        <w:jc w:val="center"/>
        <w:rPr>
          <w:rFonts w:ascii="宋体" w:hAnsi="宋体" w:cs="宋体"/>
          <w:kern w:val="0"/>
          <w:sz w:val="22"/>
          <w:szCs w:val="22"/>
        </w:rPr>
      </w:pPr>
      <w:r>
        <w:rPr>
          <w:rFonts w:hint="eastAsia" w:ascii="宋体" w:hAnsi="宋体" w:cs="宋体"/>
          <w:kern w:val="0"/>
          <w:sz w:val="22"/>
          <w:szCs w:val="22"/>
        </w:rPr>
        <w:t>柳州五菱汽车工业有限公司</w:t>
      </w:r>
    </w:p>
    <w:tbl>
      <w:tblPr>
        <w:tblStyle w:val="5"/>
        <w:tblpPr w:leftFromText="180" w:rightFromText="180" w:vertAnchor="text" w:horzAnchor="page" w:tblpX="1275" w:tblpY="518"/>
        <w:tblOverlap w:val="never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22"/>
        <w:gridCol w:w="828"/>
        <w:gridCol w:w="348"/>
        <w:gridCol w:w="220"/>
        <w:gridCol w:w="121"/>
        <w:gridCol w:w="449"/>
        <w:gridCol w:w="567"/>
        <w:gridCol w:w="136"/>
        <w:gridCol w:w="128"/>
        <w:gridCol w:w="586"/>
        <w:gridCol w:w="994"/>
        <w:gridCol w:w="140"/>
        <w:gridCol w:w="714"/>
        <w:gridCol w:w="420"/>
        <w:gridCol w:w="142"/>
        <w:gridCol w:w="430"/>
        <w:gridCol w:w="562"/>
        <w:gridCol w:w="137"/>
        <w:gridCol w:w="152"/>
        <w:gridCol w:w="407"/>
        <w:gridCol w:w="13"/>
        <w:gridCol w:w="430"/>
        <w:gridCol w:w="228"/>
        <w:gridCol w:w="481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83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服务站编号</w:t>
            </w:r>
          </w:p>
        </w:tc>
        <w:tc>
          <w:tcPr>
            <w:tcW w:w="1517" w:type="dxa"/>
            <w:gridSpan w:val="4"/>
            <w:vAlign w:val="center"/>
          </w:tcPr>
          <w:p>
            <w:pPr>
              <w:ind w:firstLine="199" w:firstLineChars="95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dealerCode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</w:tc>
        <w:tc>
          <w:tcPr>
            <w:tcW w:w="1152" w:type="dxa"/>
            <w:gridSpan w:val="3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联系电话</w:t>
            </w:r>
          </w:p>
        </w:tc>
        <w:tc>
          <w:tcPr>
            <w:tcW w:w="1848" w:type="dxa"/>
            <w:gridSpan w:val="4"/>
            <w:vAlign w:val="center"/>
          </w:tcPr>
          <w:p>
            <w:pPr>
              <w:ind w:firstLine="142" w:firstLineChars="95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dealerPhone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所在部门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销售公司</w:t>
            </w:r>
          </w:p>
        </w:tc>
        <w:tc>
          <w:tcPr>
            <w:tcW w:w="709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单据编号</w:t>
            </w:r>
          </w:p>
        </w:tc>
        <w:tc>
          <w:tcPr>
            <w:tcW w:w="1848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docNo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911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收款人</w:t>
            </w:r>
          </w:p>
        </w:tc>
        <w:tc>
          <w:tcPr>
            <w:tcW w:w="3689" w:type="dxa"/>
            <w:gridSpan w:val="10"/>
            <w:vAlign w:val="center"/>
          </w:tcPr>
          <w:p>
            <w:pPr>
              <w:ind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dealerName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</w:tc>
        <w:tc>
          <w:tcPr>
            <w:tcW w:w="2964" w:type="dxa"/>
            <w:gridSpan w:val="8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银行开户行及账号</w:t>
            </w:r>
          </w:p>
        </w:tc>
        <w:tc>
          <w:tcPr>
            <w:tcW w:w="1861" w:type="dxa"/>
            <w:gridSpan w:val="5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911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</w:p>
        </w:tc>
        <w:tc>
          <w:tcPr>
            <w:tcW w:w="3689" w:type="dxa"/>
            <w:gridSpan w:val="10"/>
            <w:vAlign w:val="center"/>
          </w:tcPr>
          <w:p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province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2964" w:type="dxa"/>
            <w:gridSpan w:val="8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服务经理</w:t>
            </w:r>
          </w:p>
        </w:tc>
        <w:tc>
          <w:tcPr>
            <w:tcW w:w="1861" w:type="dxa"/>
            <w:gridSpan w:val="5"/>
            <w:vAlign w:val="center"/>
          </w:tcPr>
          <w:p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serviceManager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911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单据张数</w:t>
            </w:r>
          </w:p>
        </w:tc>
        <w:tc>
          <w:tcPr>
            <w:tcW w:w="1969" w:type="dxa"/>
            <w:gridSpan w:val="7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docNum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</w:tc>
        <w:tc>
          <w:tcPr>
            <w:tcW w:w="1720" w:type="dxa"/>
            <w:gridSpan w:val="3"/>
            <w:vAlign w:val="center"/>
          </w:tcPr>
          <w:p>
            <w:pPr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经办人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submitter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1129" w:type="dxa"/>
            <w:gridSpan w:val="3"/>
            <w:vAlign w:val="center"/>
          </w:tcPr>
          <w:p>
            <w:pPr>
              <w:ind w:firstLine="0"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申请日期</w:t>
            </w:r>
          </w:p>
          <w:p>
            <w:pPr>
              <w:ind w:firstLine="420"/>
              <w:jc w:val="center"/>
              <w:rPr>
                <w:color w:val="000000"/>
              </w:rPr>
            </w:pPr>
          </w:p>
        </w:tc>
        <w:tc>
          <w:tcPr>
            <w:tcW w:w="2420" w:type="dxa"/>
            <w:gridSpan w:val="7"/>
            <w:vAlign w:val="center"/>
          </w:tcPr>
          <w:p>
            <w:pPr>
              <w:ind w:firstLine="4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submitterTime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61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结算区间（启）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结算区间（止）</w:t>
            </w:r>
          </w:p>
        </w:tc>
        <w:tc>
          <w:tcPr>
            <w:tcW w:w="568" w:type="dxa"/>
            <w:gridSpan w:val="2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客车</w:t>
            </w:r>
          </w:p>
        </w:tc>
        <w:tc>
          <w:tcPr>
            <w:tcW w:w="570" w:type="dxa"/>
            <w:gridSpan w:val="2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非道路</w:t>
            </w:r>
          </w:p>
        </w:tc>
        <w:tc>
          <w:tcPr>
            <w:tcW w:w="567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改装车</w:t>
            </w:r>
          </w:p>
        </w:tc>
        <w:tc>
          <w:tcPr>
            <w:tcW w:w="850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配件费用</w:t>
            </w:r>
          </w:p>
        </w:tc>
        <w:tc>
          <w:tcPr>
            <w:tcW w:w="994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工时费用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外出费用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其他费用</w:t>
            </w:r>
          </w:p>
        </w:tc>
        <w:tc>
          <w:tcPr>
            <w:tcW w:w="851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奖励费用</w:t>
            </w:r>
          </w:p>
        </w:tc>
        <w:tc>
          <w:tcPr>
            <w:tcW w:w="850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惩罚费用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税额</w:t>
            </w:r>
          </w:p>
        </w:tc>
        <w:tc>
          <w:tcPr>
            <w:tcW w:w="709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应结算总金额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061" w:type="dxa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startDate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endDate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568" w:type="dxa"/>
            <w:gridSpan w:val="2"/>
            <w:vAlign w:val="top"/>
          </w:tcPr>
          <w:p>
            <w:pPr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busExpense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570" w:type="dxa"/>
            <w:gridSpan w:val="2"/>
            <w:vAlign w:val="top"/>
          </w:tcPr>
          <w:p>
            <w:pPr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nonRoadExpense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567" w:type="dxa"/>
            <w:vAlign w:val="top"/>
          </w:tcPr>
          <w:p>
            <w:pPr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refitExpense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85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partExpense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994" w:type="dxa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workingExpense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ind w:firstLine="0" w:firstLineChars="0"/>
              <w:rPr>
                <w:i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outExpense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otherExpense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851" w:type="dxa"/>
            <w:gridSpan w:val="3"/>
            <w:vAlign w:val="center"/>
          </w:tcPr>
          <w:p>
            <w:pPr>
              <w:ind w:firstLine="225" w:firstLineChars="15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rewardExpense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850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punishmentExpense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tax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709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expenseTotal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0425" w:type="dxa"/>
            <w:gridSpan w:val="26"/>
            <w:vAlign w:val="center"/>
          </w:tcPr>
          <w:p>
            <w:pPr>
              <w:ind w:left="0" w:leftChars="0" w:firstLine="0" w:firstLineChars="0"/>
              <w:jc w:val="both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460" w:type="dxa"/>
            <w:gridSpan w:val="12"/>
            <w:vAlign w:val="center"/>
          </w:tcPr>
          <w:p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合计</w:t>
            </w:r>
          </w:p>
        </w:tc>
        <w:tc>
          <w:tcPr>
            <w:tcW w:w="3775" w:type="dxa"/>
            <w:gridSpan w:val="1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</w:p>
        </w:tc>
        <w:tc>
          <w:tcPr>
            <w:tcW w:w="1190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expenseTotal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4" w:hRule="atLeast"/>
        </w:trPr>
        <w:tc>
          <w:tcPr>
            <w:tcW w:w="10425" w:type="dxa"/>
            <w:gridSpan w:val="26"/>
            <w:vAlign w:val="center"/>
          </w:tcPr>
          <w:p>
            <w:pPr>
              <w:ind w:firstLine="0" w:firstLineChars="0"/>
              <w:jc w:val="both"/>
              <w:rPr>
                <w:color w:val="000000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 w:ascii="宋体" w:hAnsi="宋体" w:cs="宋体"/>
                <w:color w:val="auto"/>
                <w:kern w:val="0"/>
                <w:sz w:val="22"/>
                <w:lang w:val="en-US" w:eastAsia="zh-CN"/>
              </w:rPr>
              <w:t>commentInfoList</w:t>
            </w:r>
            <w:r>
              <w:rPr>
                <w:rFonts w:hint="eastAsia"/>
              </w:rPr>
              <w:t>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59" w:type="dxa"/>
            <w:gridSpan w:val="4"/>
            <w:vAlign w:val="top"/>
          </w:tcPr>
          <w:p>
            <w:pPr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8166" w:type="dxa"/>
            <w:gridSpan w:val="22"/>
            <w:vAlign w:val="top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1、本单据适用于所有服务、非生产物料类采购验收。</w:t>
            </w:r>
          </w:p>
          <w:p>
            <w:pPr>
              <w:ind w:firstLine="0" w:firstLineChars="0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</w:t>
            </w:r>
            <w:r>
              <w:rPr>
                <w:rFonts w:hint="eastAsia"/>
                <w:bCs/>
                <w:sz w:val="18"/>
                <w:szCs w:val="18"/>
              </w:rPr>
              <w:t>本单据随文件保存。</w:t>
            </w:r>
          </w:p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bCs/>
                <w:sz w:val="18"/>
                <w:szCs w:val="18"/>
              </w:rPr>
              <w:t>3、收款人：单位填写单位全称，个人填写姓名</w:t>
            </w:r>
          </w:p>
        </w:tc>
      </w:tr>
    </w:tbl>
    <w:p>
      <w:pPr>
        <w:spacing w:line="500" w:lineRule="exact"/>
        <w:ind w:firstLine="643"/>
        <w:jc w:val="center"/>
        <w:rPr>
          <w:rFonts w:ascii="宋体" w:hAnsi="宋体"/>
          <w:b/>
          <w:color w:val="000000"/>
          <w:sz w:val="32"/>
        </w:rPr>
      </w:pPr>
      <w:r>
        <w:rPr>
          <w:rFonts w:hint="eastAsia" w:ascii="宋体" w:hAnsi="宋体"/>
          <w:b/>
          <w:color w:val="000000"/>
          <w:sz w:val="32"/>
        </w:rPr>
        <w:t>服务费用结算单</w:t>
      </w:r>
    </w:p>
    <w:p>
      <w:pPr>
        <w:spacing w:line="500" w:lineRule="exact"/>
        <w:ind w:firstLine="643"/>
        <w:jc w:val="center"/>
        <w:rPr>
          <w:rFonts w:ascii="宋体" w:hAnsi="宋体"/>
          <w:b/>
          <w:color w:val="000000"/>
          <w:sz w:val="32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E4B7A"/>
    <w:rsid w:val="074413B5"/>
    <w:rsid w:val="08700004"/>
    <w:rsid w:val="0CDA5893"/>
    <w:rsid w:val="0E46619F"/>
    <w:rsid w:val="0E7B20C7"/>
    <w:rsid w:val="0FCA7CF9"/>
    <w:rsid w:val="104826C3"/>
    <w:rsid w:val="10851FB9"/>
    <w:rsid w:val="11F2662F"/>
    <w:rsid w:val="12742E60"/>
    <w:rsid w:val="13AC1A61"/>
    <w:rsid w:val="14B079DE"/>
    <w:rsid w:val="15A371D6"/>
    <w:rsid w:val="178955E1"/>
    <w:rsid w:val="1961514F"/>
    <w:rsid w:val="1A173F83"/>
    <w:rsid w:val="1AB663C0"/>
    <w:rsid w:val="1B6D2ABF"/>
    <w:rsid w:val="1CAD4498"/>
    <w:rsid w:val="1FE65A15"/>
    <w:rsid w:val="22143F2C"/>
    <w:rsid w:val="24DE2240"/>
    <w:rsid w:val="278936AA"/>
    <w:rsid w:val="28316190"/>
    <w:rsid w:val="2AE43529"/>
    <w:rsid w:val="2C4A2037"/>
    <w:rsid w:val="2C987DDF"/>
    <w:rsid w:val="2E6B2DEB"/>
    <w:rsid w:val="305727A8"/>
    <w:rsid w:val="33FA7B9D"/>
    <w:rsid w:val="34CE0339"/>
    <w:rsid w:val="36B275CA"/>
    <w:rsid w:val="38964C1F"/>
    <w:rsid w:val="3B4E21BE"/>
    <w:rsid w:val="45202E12"/>
    <w:rsid w:val="45E22DA0"/>
    <w:rsid w:val="491C7B40"/>
    <w:rsid w:val="49E64F4A"/>
    <w:rsid w:val="4B367434"/>
    <w:rsid w:val="4CEA0687"/>
    <w:rsid w:val="4D4159A0"/>
    <w:rsid w:val="4EE5744E"/>
    <w:rsid w:val="53400D43"/>
    <w:rsid w:val="567F272C"/>
    <w:rsid w:val="589A5042"/>
    <w:rsid w:val="5C6E4B7A"/>
    <w:rsid w:val="5E57025F"/>
    <w:rsid w:val="5E887855"/>
    <w:rsid w:val="62EA1D4C"/>
    <w:rsid w:val="644632FE"/>
    <w:rsid w:val="6A67070B"/>
    <w:rsid w:val="6A9800F9"/>
    <w:rsid w:val="6AFF4C44"/>
    <w:rsid w:val="6E164615"/>
    <w:rsid w:val="6EE80476"/>
    <w:rsid w:val="701733B0"/>
    <w:rsid w:val="70495AD6"/>
    <w:rsid w:val="71756EBA"/>
    <w:rsid w:val="75CE6D71"/>
    <w:rsid w:val="7D9F5048"/>
    <w:rsid w:val="7E05682A"/>
    <w:rsid w:val="7E55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2017-12-26T05:32:00Z</dcterms:created>
  <dc:creator>SUNJET_WS</dc:creator>
  <cp:lastModifiedBy>SUNJET_WS</cp:lastModifiedBy>
  <dcterms:modified xsi:type="dcterms:W3CDTF">2017-12-26T07:30:51Z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