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3504811</w:t>
      </w:r>
    </w:p>
    <w:p>
      <w:r>
        <w:t>附属瑞金医院</w:t>
      </w:r>
    </w:p>
    <w:p>
      <w:r>
        <w:t>标本号：OA</w:t>
      </w:r>
    </w:p>
    <w:p>
      <w:r>
        <w:t>告单（临床内分泌）</w:t>
      </w:r>
    </w:p>
    <w:p>
      <w:r>
        <w:t>标本种类：血清</w:t>
      </w:r>
    </w:p>
    <w:p>
      <w:r>
        <w:t>标志提示：</w:t>
      </w:r>
    </w:p>
    <w:p>
      <w:r>
        <w:t>门诊号：E05535540</w:t>
      </w:r>
    </w:p>
    <w:p>
      <w:r>
        <w:t>门诊科别：门诊内分泌</w:t>
      </w:r>
    </w:p>
    <w:p>
      <w:r>
        <w:t>条码号：10080603139 临床诊断：</w:t>
      </w:r>
    </w:p>
    <w:p>
      <w:r>
        <w:t>申请医生：孙首悦</w:t>
      </w:r>
    </w:p>
    <w:p>
      <w:r>
        <w:t>检测日期：2010</w:t>
      </w:r>
    </w:p>
    <w:p>
      <w:r>
        <w:t>检验备注</w:t>
      </w:r>
    </w:p>
    <w:p>
      <w:r>
        <w:t>结果</w:t>
      </w:r>
    </w:p>
    <w:p>
      <w:r>
        <w:t>项目</w:t>
      </w:r>
    </w:p>
    <w:p>
      <w:r>
        <w:t>参考范围</w:t>
      </w:r>
    </w:p>
    <w:p>
      <w:r>
        <w:t>3.12</w:t>
      </w:r>
    </w:p>
    <w:p>
      <w:r>
        <w:t>FT3</w:t>
      </w:r>
    </w:p>
    <w:p>
      <w:r>
        <w:t>2.62--6.49pmol/l</w:t>
      </w:r>
    </w:p>
    <w:p>
      <w:r>
        <w:t>15.40</w:t>
      </w:r>
    </w:p>
    <w:p>
      <w:r>
        <w:t>FT4</w:t>
      </w:r>
    </w:p>
    <w:p>
      <w:r>
        <w:t>9.01--19.04pmol/l</w:t>
      </w:r>
    </w:p>
    <w:p>
      <w:r>
        <w:t>1.31</w:t>
      </w:r>
    </w:p>
    <w:p>
      <w:r>
        <w:t>STSH</w:t>
      </w:r>
    </w:p>
    <w:p>
      <w:r>
        <w:t>0.35--4.94uIU/ml</w:t>
      </w:r>
    </w:p>
    <w:p>
      <w:r>
        <w:t>0.15</w:t>
      </w:r>
    </w:p>
    <w:p>
      <w:r>
        <w:t>&lt;4.1110/ml</w:t>
      </w:r>
    </w:p>
    <w:p>
      <w:r>
        <w:t>TGAB</w:t>
      </w:r>
    </w:p>
    <w:p>
      <w:r>
        <w:t>0.1</w:t>
      </w:r>
    </w:p>
    <w:p>
      <w:r>
        <w:t>25.0U/L</w:t>
      </w:r>
    </w:p>
    <w:p>
      <w:r>
        <w:t>TRAb</w:t>
      </w:r>
    </w:p>
    <w:p>
      <w:r>
        <w:t>0.17</w:t>
      </w:r>
    </w:p>
    <w:p>
      <w:r>
        <w:t>&lt;5.61TU/ml</w:t>
      </w:r>
    </w:p>
    <w:p>
      <w:r>
        <w:t>TPOAD</w:t>
      </w:r>
    </w:p>
    <w:p>
      <w:r>
        <w:t>0.1</w:t>
      </w:r>
    </w:p>
    <w:p>
      <w:r>
        <w:t>0.1--10.0pg/ml</w:t>
      </w:r>
    </w:p>
    <w:p>
      <w:r>
        <w:t>降钙素</w:t>
      </w:r>
    </w:p>
    <w:p>
      <w:r>
        <w:t>报告时间：10-08-0711:28</w:t>
      </w:r>
    </w:p>
    <w:p>
      <w:r>
        <w:t>打印时间：1</w:t>
      </w:r>
    </w:p>
    <w:p>
      <w:r>
        <w:t>采样时间：10-08-0611:23</w:t>
      </w:r>
    </w:p>
    <w:p>
      <w:r>
        <w:t>收到时间：10-08-061144</w:t>
      </w:r>
    </w:p>
    <w:p>
      <w:r>
        <w:t>核</w:t>
      </w:r>
    </w:p>
    <w:p>
      <w:r>
        <w:t>验：李纪平</w:t>
      </w:r>
    </w:p>
    <w:p>
      <w:r>
        <w:t>对：保</w:t>
      </w:r>
    </w:p>
    <w:p>
      <w:r>
        <w:t>检</w:t>
      </w:r>
    </w:p>
    <w:p>
      <w:r>
        <w:t>以上7项检验结果仅供临床医师参考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