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3FC" w:rsidRPr="00D540F9" w:rsidRDefault="00C317AB">
      <w:pPr>
        <w:pStyle w:val="10"/>
        <w:contextualSpacing w:val="0"/>
        <w:jc w:val="center"/>
        <w:rPr>
          <w:rFonts w:asciiTheme="minorEastAsia" w:hAnsiTheme="minorEastAsia"/>
          <w:b/>
          <w:sz w:val="36"/>
          <w:szCs w:val="36"/>
        </w:rPr>
      </w:pPr>
      <w:r w:rsidRPr="00D540F9">
        <w:rPr>
          <w:rFonts w:asciiTheme="minorEastAsia" w:hAnsiTheme="minorEastAsia" w:cs="Arial Unicode MS"/>
          <w:b/>
          <w:sz w:val="36"/>
          <w:szCs w:val="36"/>
        </w:rPr>
        <w:t xml:space="preserve">컴퓨터 그래픽스 </w:t>
      </w:r>
      <w:proofErr w:type="spellStart"/>
      <w:r w:rsidRPr="00D540F9">
        <w:rPr>
          <w:rFonts w:asciiTheme="minorEastAsia" w:hAnsiTheme="minorEastAsia" w:cs="Arial Unicode MS"/>
          <w:b/>
          <w:sz w:val="36"/>
          <w:szCs w:val="36"/>
        </w:rPr>
        <w:t>텀</w:t>
      </w:r>
      <w:proofErr w:type="spellEnd"/>
      <w:r w:rsidRPr="00D540F9">
        <w:rPr>
          <w:rFonts w:asciiTheme="minorEastAsia" w:hAnsiTheme="minorEastAsia" w:cs="Arial Unicode MS"/>
          <w:b/>
          <w:sz w:val="36"/>
          <w:szCs w:val="36"/>
        </w:rPr>
        <w:t xml:space="preserve"> 프로젝트 </w:t>
      </w:r>
    </w:p>
    <w:p w:rsidR="005553FC" w:rsidRPr="00D540F9" w:rsidRDefault="00C317AB">
      <w:pPr>
        <w:pStyle w:val="10"/>
        <w:contextualSpacing w:val="0"/>
        <w:jc w:val="center"/>
        <w:rPr>
          <w:rFonts w:asciiTheme="minorEastAsia" w:hAnsiTheme="minorEastAsia"/>
          <w:b/>
          <w:sz w:val="36"/>
          <w:szCs w:val="36"/>
        </w:rPr>
      </w:pPr>
      <w:r w:rsidRPr="00D540F9">
        <w:rPr>
          <w:rFonts w:asciiTheme="minorEastAsia" w:hAnsiTheme="minorEastAsia" w:cs="Arial Unicode MS"/>
          <w:b/>
          <w:sz w:val="36"/>
          <w:szCs w:val="36"/>
        </w:rPr>
        <w:t>「러너웨이」</w:t>
      </w:r>
      <w:r w:rsidR="002C63EC" w:rsidRPr="00D540F9">
        <w:rPr>
          <w:rFonts w:asciiTheme="minorEastAsia" w:hAnsiTheme="minorEastAsia" w:cs="Arial Unicode MS" w:hint="eastAsia"/>
          <w:b/>
          <w:sz w:val="36"/>
          <w:szCs w:val="36"/>
        </w:rPr>
        <w:t>보고서</w:t>
      </w:r>
    </w:p>
    <w:p w:rsidR="005553FC" w:rsidRPr="00D540F9" w:rsidRDefault="005553FC">
      <w:pPr>
        <w:pStyle w:val="10"/>
        <w:contextualSpacing w:val="0"/>
        <w:rPr>
          <w:rFonts w:asciiTheme="minorEastAsia" w:hAnsiTheme="minorEastAsia"/>
        </w:rPr>
      </w:pPr>
    </w:p>
    <w:p w:rsidR="005553FC" w:rsidRPr="00D540F9" w:rsidRDefault="00C317AB">
      <w:pPr>
        <w:pStyle w:val="10"/>
        <w:contextualSpacing w:val="0"/>
        <w:jc w:val="right"/>
        <w:rPr>
          <w:rFonts w:asciiTheme="minorEastAsia" w:hAnsiTheme="minorEastAsia"/>
          <w:b/>
          <w:sz w:val="24"/>
          <w:szCs w:val="24"/>
        </w:rPr>
      </w:pPr>
      <w:r w:rsidRPr="00D540F9">
        <w:rPr>
          <w:rFonts w:asciiTheme="minorEastAsia" w:hAnsiTheme="minorEastAsia" w:cs="Arial Unicode MS"/>
          <w:b/>
          <w:sz w:val="24"/>
          <w:szCs w:val="24"/>
        </w:rPr>
        <w:t>2015182033 이혜린</w:t>
      </w:r>
    </w:p>
    <w:p w:rsidR="005553FC" w:rsidRPr="00D540F9" w:rsidRDefault="00C317AB">
      <w:pPr>
        <w:pStyle w:val="10"/>
        <w:contextualSpacing w:val="0"/>
        <w:jc w:val="right"/>
        <w:rPr>
          <w:rFonts w:asciiTheme="minorEastAsia" w:hAnsiTheme="minorEastAsia"/>
          <w:b/>
          <w:sz w:val="24"/>
          <w:szCs w:val="24"/>
        </w:rPr>
      </w:pPr>
      <w:r w:rsidRPr="00D540F9">
        <w:rPr>
          <w:rFonts w:asciiTheme="minorEastAsia" w:hAnsiTheme="minorEastAsia" w:cs="Arial Unicode MS"/>
          <w:b/>
          <w:sz w:val="24"/>
          <w:szCs w:val="24"/>
        </w:rPr>
        <w:t>2015182044 하정연</w:t>
      </w:r>
    </w:p>
    <w:p w:rsidR="005553FC" w:rsidRPr="00D540F9" w:rsidRDefault="00C317AB">
      <w:pPr>
        <w:pStyle w:val="10"/>
        <w:contextualSpacing w:val="0"/>
        <w:jc w:val="center"/>
        <w:rPr>
          <w:rFonts w:asciiTheme="minorEastAsia" w:hAnsiTheme="minorEastAsia"/>
          <w:b/>
          <w:sz w:val="36"/>
          <w:szCs w:val="36"/>
        </w:rPr>
      </w:pPr>
      <w:r w:rsidRPr="00D540F9">
        <w:rPr>
          <w:rFonts w:asciiTheme="minorEastAsia" w:hAnsiTheme="minorEastAsia"/>
          <w:b/>
          <w:sz w:val="36"/>
          <w:szCs w:val="36"/>
        </w:rPr>
        <w:t xml:space="preserve">     </w:t>
      </w:r>
    </w:p>
    <w:p w:rsidR="005553FC" w:rsidRPr="00D540F9" w:rsidRDefault="005553FC">
      <w:pPr>
        <w:pStyle w:val="10"/>
        <w:contextualSpacing w:val="0"/>
        <w:rPr>
          <w:rFonts w:asciiTheme="minorEastAsia" w:hAnsiTheme="minorEastAsia"/>
          <w:b/>
          <w:sz w:val="24"/>
          <w:szCs w:val="24"/>
        </w:rPr>
      </w:pPr>
    </w:p>
    <w:p w:rsidR="008B7C61" w:rsidRDefault="00D540F9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• 게임 소개</w:t>
      </w:r>
    </w:p>
    <w:p w:rsidR="008B7C61" w:rsidRDefault="00D540F9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다가오는 봄을 피해 달리는 눈사람의 컨셉의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러닝게임</w:t>
      </w:r>
      <w:r w:rsidR="008B7C61">
        <w:rPr>
          <w:rFonts w:asciiTheme="minorEastAsia" w:hAnsiTheme="minorEastAsia" w:cs="Arial Unicode MS" w:hint="eastAsia"/>
          <w:b/>
          <w:sz w:val="24"/>
          <w:szCs w:val="24"/>
        </w:rPr>
        <w:t xml:space="preserve">이다. 게임 이름인 </w:t>
      </w:r>
      <w:proofErr w:type="spellStart"/>
      <w:r w:rsidR="008B7C61">
        <w:rPr>
          <w:rFonts w:asciiTheme="minorEastAsia" w:hAnsiTheme="minorEastAsia" w:cs="Arial Unicode MS" w:hint="eastAsia"/>
          <w:b/>
          <w:sz w:val="24"/>
          <w:szCs w:val="24"/>
        </w:rPr>
        <w:t>러너웨이는</w:t>
      </w:r>
      <w:proofErr w:type="spellEnd"/>
      <w:r w:rsidR="008B7C61">
        <w:rPr>
          <w:rFonts w:asciiTheme="minorEastAsia" w:hAnsiTheme="minorEastAsia" w:cs="Arial Unicode MS" w:hint="eastAsia"/>
          <w:b/>
          <w:sz w:val="24"/>
          <w:szCs w:val="24"/>
        </w:rPr>
        <w:t xml:space="preserve"> 중의적인데 Runner way 그리고 Runaway 두가지 다로 해석될 수 있다. 눈사람이 끝없이 달리기 때문에 Run을 강조했다. </w:t>
      </w:r>
    </w:p>
    <w:p w:rsidR="008B7C61" w:rsidRDefault="008B7C61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게임이 진행되면 눈사람(플레이어)은 앞을 향해 계속 굴러가고 있는 상태이다. </w:t>
      </w:r>
      <w:r w:rsid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설계된 </w:t>
      </w:r>
      <w:proofErr w:type="spellStart"/>
      <w:r w:rsidR="00D540F9">
        <w:rPr>
          <w:rFonts w:asciiTheme="minorEastAsia" w:hAnsiTheme="minorEastAsia" w:cs="Arial Unicode MS" w:hint="eastAsia"/>
          <w:b/>
          <w:sz w:val="24"/>
          <w:szCs w:val="24"/>
        </w:rPr>
        <w:t>맵에</w:t>
      </w:r>
      <w:proofErr w:type="spellEnd"/>
      <w:r w:rsid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 따라 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시점이 </w:t>
      </w:r>
      <w:r w:rsidR="00D540F9">
        <w:rPr>
          <w:rFonts w:asciiTheme="minorEastAsia" w:hAnsiTheme="minorEastAsia" w:cs="Arial Unicode MS" w:hint="eastAsia"/>
          <w:b/>
          <w:sz w:val="24"/>
          <w:szCs w:val="24"/>
        </w:rPr>
        <w:t>종</w:t>
      </w:r>
      <w:r>
        <w:rPr>
          <w:rFonts w:asciiTheme="minorEastAsia" w:hAnsiTheme="minorEastAsia" w:cs="Arial Unicode MS" w:hint="eastAsia"/>
          <w:b/>
          <w:sz w:val="24"/>
          <w:szCs w:val="24"/>
        </w:rPr>
        <w:t>/</w:t>
      </w:r>
      <w:r w:rsidR="00D540F9">
        <w:rPr>
          <w:rFonts w:asciiTheme="minorEastAsia" w:hAnsiTheme="minorEastAsia" w:cs="Arial Unicode MS" w:hint="eastAsia"/>
          <w:b/>
          <w:sz w:val="24"/>
          <w:szCs w:val="24"/>
        </w:rPr>
        <w:t>횡</w:t>
      </w:r>
      <w:r>
        <w:rPr>
          <w:rFonts w:asciiTheme="minorEastAsia" w:hAnsiTheme="minorEastAsia" w:cs="Arial Unicode MS" w:hint="eastAsia"/>
          <w:b/>
          <w:sz w:val="24"/>
          <w:szCs w:val="24"/>
        </w:rPr>
        <w:t>으로</w:t>
      </w:r>
      <w:r w:rsid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 전환된다. 또한 </w:t>
      </w:r>
      <w:proofErr w:type="spellStart"/>
      <w:r w:rsidR="00D540F9">
        <w:rPr>
          <w:rFonts w:asciiTheme="minorEastAsia" w:hAnsiTheme="minorEastAsia" w:cs="Arial Unicode MS" w:hint="eastAsia"/>
          <w:b/>
          <w:sz w:val="24"/>
          <w:szCs w:val="24"/>
        </w:rPr>
        <w:t>종방향</w:t>
      </w:r>
      <w:proofErr w:type="spellEnd"/>
      <w:r w:rsid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 중 갈림길이 존재하는데 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잘못된 길로 가게 되면 다시 갈림길 시작점으로 돌아오게 된다. 아이템을 먹으면 </w:t>
      </w:r>
      <w:proofErr w:type="spellStart"/>
      <w:r>
        <w:rPr>
          <w:rFonts w:asciiTheme="minorEastAsia" w:hAnsiTheme="minorEastAsia" w:cs="Arial Unicode MS" w:hint="eastAsia"/>
          <w:b/>
          <w:sz w:val="24"/>
          <w:szCs w:val="24"/>
        </w:rPr>
        <w:t>대쉬</w:t>
      </w:r>
      <w:proofErr w:type="spellEnd"/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또는 주변 장애물 파괴 둘 중 한가지 이벤트가 발생하게 된다. 장애물과 부딪히면 일정 시간 움직일 수 없으며 장애물은 파괴된다. 맵 끝에 도달하면 스테이지 하나가 종료된다. </w:t>
      </w:r>
    </w:p>
    <w:p w:rsidR="008B7C61" w:rsidRPr="008B7C61" w:rsidRDefault="008B7C61" w:rsidP="00D540F9">
      <w:pPr>
        <w:pStyle w:val="10"/>
        <w:ind w:left="1440" w:firstLineChars="100" w:firstLine="24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D540F9" w:rsidRDefault="00D540F9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• 구조소개하기 (클래스, </w:t>
      </w:r>
      <w:proofErr w:type="spellStart"/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구조체등</w:t>
      </w:r>
      <w:proofErr w:type="spellEnd"/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2</w:t>
      </w:r>
      <w:proofErr w:type="spellStart"/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인공동작업을위해구성한프로그램구조작성하기</w:t>
      </w:r>
      <w:proofErr w:type="spellEnd"/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) • 프로젝트</w:t>
      </w:r>
      <w:r w:rsidR="00694BCE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진행</w:t>
      </w:r>
      <w:r w:rsidR="00694BCE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사항</w:t>
      </w:r>
    </w:p>
    <w:p w:rsidR="009C0AC8" w:rsidRPr="00D527D1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Pr="003A01B5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Pr="00D540F9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694BCE" w:rsidRDefault="00D540F9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• 팀원</w:t>
      </w:r>
      <w:r w:rsidR="00694BCE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간</w:t>
      </w:r>
      <w:r w:rsidR="00694BCE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작업한</w:t>
      </w:r>
      <w:r w:rsidR="00694BCE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내용</w:t>
      </w:r>
      <w:r w:rsidR="00694BCE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작성 </w:t>
      </w:r>
    </w:p>
    <w:p w:rsidR="00694BCE" w:rsidRDefault="00694BCE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tbl>
      <w:tblPr>
        <w:tblStyle w:val="-1"/>
        <w:tblW w:w="0" w:type="auto"/>
        <w:tblLook w:val="04A0"/>
      </w:tblPr>
      <w:tblGrid>
        <w:gridCol w:w="3075"/>
        <w:gridCol w:w="3076"/>
        <w:gridCol w:w="3076"/>
      </w:tblGrid>
      <w:tr w:rsidR="00694BCE" w:rsidTr="00D527D1">
        <w:trPr>
          <w:cnfStyle w:val="100000000000"/>
        </w:trPr>
        <w:tc>
          <w:tcPr>
            <w:cnfStyle w:val="001000000000"/>
            <w:tcW w:w="3075" w:type="dxa"/>
            <w:tcBorders>
              <w:bottom w:val="single" w:sz="4" w:space="0" w:color="auto"/>
              <w:tl2br w:val="single" w:sz="4" w:space="0" w:color="auto"/>
            </w:tcBorders>
          </w:tcPr>
          <w:p w:rsidR="00694BCE" w:rsidRDefault="00694BCE" w:rsidP="00694BCE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내용                담당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100000000000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이혜린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100000000000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하정연</w:t>
            </w:r>
          </w:p>
        </w:tc>
      </w:tr>
      <w:tr w:rsidR="00694BCE" w:rsidTr="00D527D1">
        <w:trPr>
          <w:cnfStyle w:val="000000100000"/>
        </w:trPr>
        <w:tc>
          <w:tcPr>
            <w:cnfStyle w:val="001000000000"/>
            <w:tcW w:w="3075" w:type="dxa"/>
            <w:tcBorders>
              <w:top w:val="single" w:sz="4" w:space="0" w:color="auto"/>
            </w:tcBorders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맵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맵 </w:t>
            </w:r>
            <w:r w:rsidR="00DA2668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구조 설계 및 디자인, 충돌체크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</w:p>
        </w:tc>
      </w:tr>
      <w:tr w:rsidR="00694BCE" w:rsidTr="00D527D1">
        <w:tc>
          <w:tcPr>
            <w:cnfStyle w:val="001000000000"/>
            <w:tcW w:w="3075" w:type="dxa"/>
            <w:vAlign w:val="center"/>
          </w:tcPr>
          <w:p w:rsidR="00694BCE" w:rsidRDefault="00DA2668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키 입력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플레이어 조작 및 점프</w:t>
            </w:r>
          </w:p>
        </w:tc>
      </w:tr>
      <w:tr w:rsidR="00694BCE" w:rsidTr="00D527D1">
        <w:trPr>
          <w:cnfStyle w:val="000000100000"/>
        </w:trPr>
        <w:tc>
          <w:tcPr>
            <w:cnfStyle w:val="001000000000"/>
            <w:tcW w:w="3075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카메라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맵에</w:t>
            </w:r>
            <w:proofErr w:type="spellEnd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 따른 회전 값 전달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카메라 이동 및 회전,</w:t>
            </w:r>
          </w:p>
          <w:p w:rsidR="00694BCE" w:rsidRDefault="00DA2668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종/횡 구간 별 </w:t>
            </w:r>
            <w:r w:rsidR="00694BCE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시점 변경</w:t>
            </w:r>
          </w:p>
        </w:tc>
      </w:tr>
      <w:tr w:rsidR="00694BCE" w:rsidTr="00D527D1">
        <w:tc>
          <w:tcPr>
            <w:cnfStyle w:val="001000000000"/>
            <w:tcW w:w="3075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텍스쳐</w:t>
            </w:r>
            <w:proofErr w:type="spellEnd"/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매핑</w:t>
            </w:r>
            <w:proofErr w:type="spellEnd"/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스카이큐브</w:t>
            </w:r>
            <w:proofErr w:type="spellEnd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텍스쳐</w:t>
            </w:r>
            <w:proofErr w:type="spellEnd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 애니메이션</w:t>
            </w:r>
          </w:p>
        </w:tc>
        <w:tc>
          <w:tcPr>
            <w:tcW w:w="3076" w:type="dxa"/>
            <w:vAlign w:val="center"/>
          </w:tcPr>
          <w:p w:rsidR="00694BCE" w:rsidRDefault="009C0AC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아이템 ,</w:t>
            </w:r>
            <w:r w:rsidR="00694BCE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장애물</w:t>
            </w:r>
            <w:proofErr w:type="gramEnd"/>
            <w:r w:rsidR="00694BCE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, 플레이어</w:t>
            </w:r>
          </w:p>
        </w:tc>
      </w:tr>
      <w:tr w:rsidR="00694BCE" w:rsidTr="00D527D1">
        <w:trPr>
          <w:cnfStyle w:val="000000100000"/>
        </w:trPr>
        <w:tc>
          <w:tcPr>
            <w:cnfStyle w:val="001000000000"/>
            <w:tcW w:w="3075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조명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</w:p>
        </w:tc>
        <w:tc>
          <w:tcPr>
            <w:tcW w:w="3076" w:type="dxa"/>
            <w:vAlign w:val="center"/>
          </w:tcPr>
          <w:p w:rsidR="00694BCE" w:rsidRDefault="00D527D1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주변 조명,</w:t>
            </w:r>
            <w:r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산란 반사 조명</w:t>
            </w:r>
          </w:p>
        </w:tc>
      </w:tr>
      <w:tr w:rsidR="00694BCE" w:rsidTr="00D527D1">
        <w:tc>
          <w:tcPr>
            <w:cnfStyle w:val="001000000000"/>
            <w:tcW w:w="3075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파티클</w:t>
            </w:r>
            <w:proofErr w:type="spellEnd"/>
          </w:p>
        </w:tc>
        <w:tc>
          <w:tcPr>
            <w:tcW w:w="3076" w:type="dxa"/>
            <w:vAlign w:val="center"/>
          </w:tcPr>
          <w:p w:rsidR="00694BCE" w:rsidRDefault="00DA266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구조 설계</w:t>
            </w:r>
          </w:p>
        </w:tc>
        <w:tc>
          <w:tcPr>
            <w:tcW w:w="3076" w:type="dxa"/>
            <w:vAlign w:val="center"/>
          </w:tcPr>
          <w:p w:rsidR="00694BCE" w:rsidRDefault="00DA266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세부 기능 구현</w:t>
            </w:r>
          </w:p>
        </w:tc>
      </w:tr>
      <w:tr w:rsidR="00694BCE" w:rsidTr="00D527D1">
        <w:trPr>
          <w:cnfStyle w:val="000000100000"/>
        </w:trPr>
        <w:tc>
          <w:tcPr>
            <w:cnfStyle w:val="001000000000"/>
            <w:tcW w:w="3075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아이템</w:t>
            </w:r>
            <w:r w:rsidR="00DA2668"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/장애물</w:t>
            </w:r>
          </w:p>
        </w:tc>
        <w:tc>
          <w:tcPr>
            <w:tcW w:w="3076" w:type="dxa"/>
            <w:vAlign w:val="center"/>
          </w:tcPr>
          <w:p w:rsidR="00694BCE" w:rsidRDefault="00DA2668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구조 설계 및</w:t>
            </w:r>
            <w:r w:rsidR="00694BCE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배치</w:t>
            </w:r>
          </w:p>
        </w:tc>
        <w:tc>
          <w:tcPr>
            <w:tcW w:w="3076" w:type="dxa"/>
            <w:vAlign w:val="center"/>
          </w:tcPr>
          <w:p w:rsidR="00694BCE" w:rsidRDefault="00694BCE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아이템</w:t>
            </w:r>
            <w:r w:rsidR="00DA2668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/장애물</w:t>
            </w: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 </w:t>
            </w:r>
            <w:r w:rsidR="00DA2668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기능 구현</w:t>
            </w:r>
          </w:p>
        </w:tc>
      </w:tr>
      <w:tr w:rsidR="00DA2668" w:rsidTr="00D527D1">
        <w:tc>
          <w:tcPr>
            <w:cnfStyle w:val="001000000000"/>
            <w:tcW w:w="3075" w:type="dxa"/>
            <w:vAlign w:val="center"/>
          </w:tcPr>
          <w:p w:rsidR="00DA2668" w:rsidRDefault="00DA2668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3076" w:type="dxa"/>
            <w:vAlign w:val="center"/>
          </w:tcPr>
          <w:p w:rsidR="00DA2668" w:rsidRDefault="00DA266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타이머, 진행률 표시</w:t>
            </w:r>
          </w:p>
        </w:tc>
        <w:tc>
          <w:tcPr>
            <w:tcW w:w="3076" w:type="dxa"/>
            <w:vAlign w:val="center"/>
          </w:tcPr>
          <w:p w:rsidR="00DA2668" w:rsidRDefault="00DA266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</w:p>
        </w:tc>
      </w:tr>
      <w:tr w:rsidR="00DA2668" w:rsidTr="00D527D1">
        <w:trPr>
          <w:cnfStyle w:val="000000100000"/>
        </w:trPr>
        <w:tc>
          <w:tcPr>
            <w:cnfStyle w:val="001000000000"/>
            <w:tcW w:w="3075" w:type="dxa"/>
            <w:vAlign w:val="center"/>
          </w:tcPr>
          <w:p w:rsidR="00DA2668" w:rsidRDefault="00DA2668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씬</w:t>
            </w:r>
          </w:p>
        </w:tc>
        <w:tc>
          <w:tcPr>
            <w:tcW w:w="3076" w:type="dxa"/>
            <w:vAlign w:val="center"/>
          </w:tcPr>
          <w:p w:rsidR="00DA2668" w:rsidRDefault="00DA2668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</w:p>
        </w:tc>
        <w:tc>
          <w:tcPr>
            <w:tcW w:w="3076" w:type="dxa"/>
            <w:vAlign w:val="center"/>
          </w:tcPr>
          <w:p w:rsidR="00DA2668" w:rsidRDefault="00DA2668" w:rsidP="00D527D1">
            <w:pPr>
              <w:pStyle w:val="10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타이틀 화면</w:t>
            </w:r>
            <w:r w:rsidR="00D527D1"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및 씬 전환</w:t>
            </w:r>
          </w:p>
        </w:tc>
      </w:tr>
      <w:tr w:rsidR="009C0AC8" w:rsidTr="00D527D1">
        <w:tc>
          <w:tcPr>
            <w:cnfStyle w:val="001000000000"/>
            <w:tcW w:w="3075" w:type="dxa"/>
            <w:vAlign w:val="center"/>
          </w:tcPr>
          <w:p w:rsidR="009C0AC8" w:rsidRDefault="009C0AC8" w:rsidP="00D527D1">
            <w:pPr>
              <w:pStyle w:val="10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사운드</w:t>
            </w:r>
          </w:p>
        </w:tc>
        <w:tc>
          <w:tcPr>
            <w:tcW w:w="3076" w:type="dxa"/>
            <w:vAlign w:val="center"/>
          </w:tcPr>
          <w:p w:rsidR="009C0AC8" w:rsidRDefault="009C0AC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sz w:val="24"/>
                <w:szCs w:val="24"/>
              </w:rPr>
              <w:t>배경음악, 효과음</w:t>
            </w:r>
          </w:p>
        </w:tc>
        <w:tc>
          <w:tcPr>
            <w:tcW w:w="3076" w:type="dxa"/>
            <w:vAlign w:val="center"/>
          </w:tcPr>
          <w:p w:rsidR="009C0AC8" w:rsidRDefault="009C0AC8" w:rsidP="00D527D1">
            <w:pPr>
              <w:pStyle w:val="10"/>
              <w:contextualSpacing w:val="0"/>
              <w:jc w:val="center"/>
              <w:cnfStyle w:val="0000000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</w:p>
        </w:tc>
      </w:tr>
    </w:tbl>
    <w:p w:rsidR="00694BCE" w:rsidRPr="00694BCE" w:rsidRDefault="00694BCE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D540F9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• 결과물</w:t>
      </w:r>
      <w:r w:rsidR="009C0AC8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분석</w:t>
      </w:r>
    </w:p>
    <w:p w:rsidR="00D527D1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noProof/>
          <w:sz w:val="24"/>
          <w:szCs w:val="24"/>
        </w:rPr>
        <w:drawing>
          <wp:inline distT="0" distB="0" distL="0" distR="0">
            <wp:extent cx="2558849" cy="360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8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C8" w:rsidRDefault="009C0AC8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lastRenderedPageBreak/>
        <w:t>&lt;</w:t>
      </w:r>
      <w:r w:rsidR="00D527D1">
        <w:rPr>
          <w:rFonts w:asciiTheme="minorEastAsia" w:hAnsiTheme="minorEastAsia" w:cs="Arial Unicode MS" w:hint="eastAsia"/>
          <w:b/>
          <w:sz w:val="24"/>
          <w:szCs w:val="24"/>
        </w:rPr>
        <w:t xml:space="preserve">그림 </w:t>
      </w:r>
      <w:r w:rsidR="00D527D1">
        <w:rPr>
          <w:rFonts w:asciiTheme="minorEastAsia" w:hAnsiTheme="minorEastAsia" w:cs="Arial Unicode MS"/>
          <w:b/>
          <w:sz w:val="24"/>
          <w:szCs w:val="24"/>
        </w:rPr>
        <w:t xml:space="preserve">2. </w:t>
      </w:r>
      <w:r>
        <w:rPr>
          <w:rFonts w:asciiTheme="minorEastAsia" w:hAnsiTheme="minorEastAsia" w:cs="Arial Unicode MS" w:hint="eastAsia"/>
          <w:b/>
          <w:sz w:val="24"/>
          <w:szCs w:val="24"/>
        </w:rPr>
        <w:t>타이틀</w:t>
      </w:r>
      <w:r w:rsidR="00D527D1">
        <w:rPr>
          <w:rFonts w:asciiTheme="minorEastAsia" w:hAnsiTheme="minorEastAsia" w:cs="Arial Unicode MS" w:hint="eastAsia"/>
          <w:b/>
          <w:sz w:val="24"/>
          <w:szCs w:val="24"/>
        </w:rPr>
        <w:t xml:space="preserve"> 화면</w:t>
      </w:r>
      <w:r>
        <w:rPr>
          <w:rFonts w:asciiTheme="minorEastAsia" w:hAnsiTheme="minorEastAsia" w:cs="Arial Unicode MS" w:hint="eastAsia"/>
          <w:b/>
          <w:sz w:val="24"/>
          <w:szCs w:val="24"/>
        </w:rPr>
        <w:t>&gt;</w:t>
      </w:r>
    </w:p>
    <w:p w:rsidR="00D527D1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noProof/>
          <w:sz w:val="24"/>
          <w:szCs w:val="24"/>
        </w:rPr>
        <w:drawing>
          <wp:inline distT="0" distB="0" distL="0" distR="0">
            <wp:extent cx="2565517" cy="360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D1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&lt;그림 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3. </w:t>
      </w:r>
      <w:r>
        <w:rPr>
          <w:rFonts w:asciiTheme="minorEastAsia" w:hAnsiTheme="minorEastAsia" w:cs="Arial Unicode MS" w:hint="eastAsia"/>
          <w:b/>
          <w:sz w:val="24"/>
          <w:szCs w:val="24"/>
        </w:rPr>
        <w:t>게임 시작 및 종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 </w:t>
      </w:r>
      <w:r>
        <w:rPr>
          <w:rFonts w:asciiTheme="minorEastAsia" w:hAnsiTheme="minorEastAsia" w:cs="Arial Unicode MS" w:hint="eastAsia"/>
          <w:b/>
          <w:sz w:val="24"/>
          <w:szCs w:val="24"/>
        </w:rPr>
        <w:t>방향 모습&gt;</w:t>
      </w:r>
    </w:p>
    <w:p w:rsidR="00D527D1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noProof/>
          <w:sz w:val="24"/>
          <w:szCs w:val="24"/>
        </w:rPr>
        <w:drawing>
          <wp:inline distT="0" distB="0" distL="0" distR="0">
            <wp:extent cx="2561739" cy="360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73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D1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&lt;그림 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4. </w:t>
      </w:r>
      <w:r>
        <w:rPr>
          <w:rFonts w:asciiTheme="minorEastAsia" w:hAnsiTheme="minorEastAsia" w:cs="Arial Unicode MS" w:hint="eastAsia"/>
          <w:b/>
          <w:sz w:val="24"/>
          <w:szCs w:val="24"/>
        </w:rPr>
        <w:t>횡 방향 모습&gt;</w:t>
      </w:r>
    </w:p>
    <w:p w:rsidR="009C0AC8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noProof/>
          <w:sz w:val="24"/>
          <w:szCs w:val="24"/>
        </w:rPr>
        <w:lastRenderedPageBreak/>
        <w:drawing>
          <wp:inline distT="0" distB="0" distL="0" distR="0">
            <wp:extent cx="2556671" cy="360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0AC8" w:rsidRDefault="009C0AC8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527D1">
        <w:rPr>
          <w:rFonts w:asciiTheme="minorEastAsia" w:hAnsiTheme="minorEastAsia" w:cs="Arial Unicode MS" w:hint="eastAsia"/>
          <w:b/>
          <w:sz w:val="24"/>
          <w:szCs w:val="24"/>
        </w:rPr>
        <w:t xml:space="preserve">그림 </w:t>
      </w:r>
      <w:r w:rsidR="00D527D1">
        <w:rPr>
          <w:rFonts w:asciiTheme="minorEastAsia" w:hAnsiTheme="minorEastAsia" w:cs="Arial Unicode MS"/>
          <w:b/>
          <w:sz w:val="24"/>
          <w:szCs w:val="24"/>
        </w:rPr>
        <w:t xml:space="preserve">5. </w:t>
      </w:r>
      <w:r w:rsidR="00D527D1">
        <w:rPr>
          <w:rFonts w:asciiTheme="minorEastAsia" w:hAnsiTheme="minorEastAsia" w:cs="Arial Unicode MS" w:hint="eastAsia"/>
          <w:b/>
          <w:sz w:val="24"/>
          <w:szCs w:val="24"/>
        </w:rPr>
        <w:t>갈림길</w:t>
      </w:r>
      <w:r>
        <w:rPr>
          <w:rFonts w:asciiTheme="minorEastAsia" w:hAnsiTheme="minorEastAsia" w:cs="Arial Unicode MS" w:hint="eastAsia"/>
          <w:b/>
          <w:sz w:val="24"/>
          <w:szCs w:val="24"/>
        </w:rPr>
        <w:t>&gt;</w:t>
      </w: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&lt;점수 화면&gt;</w:t>
      </w: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D527D1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noProof/>
          <w:sz w:val="24"/>
          <w:szCs w:val="24"/>
        </w:rPr>
        <w:drawing>
          <wp:inline distT="0" distB="0" distL="0" distR="0">
            <wp:extent cx="2568451" cy="360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 Unicode MS"/>
          <w:b/>
          <w:noProof/>
          <w:sz w:val="24"/>
          <w:szCs w:val="24"/>
        </w:rPr>
        <w:drawing>
          <wp:inline distT="0" distB="0" distL="0" distR="0">
            <wp:extent cx="2569942" cy="360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C8" w:rsidRPr="009C0AC8" w:rsidRDefault="009C0AC8" w:rsidP="00D527D1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527D1">
        <w:rPr>
          <w:rFonts w:asciiTheme="minorEastAsia" w:hAnsiTheme="minorEastAsia" w:cs="Arial Unicode MS" w:hint="eastAsia"/>
          <w:b/>
          <w:sz w:val="24"/>
          <w:szCs w:val="24"/>
        </w:rPr>
        <w:t>그림</w:t>
      </w:r>
      <w:r w:rsidR="003A01B5">
        <w:rPr>
          <w:rFonts w:asciiTheme="minorEastAsia" w:hAnsiTheme="minorEastAsia" w:cs="Arial Unicode MS" w:hint="eastAsia"/>
          <w:b/>
          <w:sz w:val="24"/>
          <w:szCs w:val="24"/>
        </w:rPr>
        <w:t xml:space="preserve"> 6.</w:t>
      </w:r>
      <w:r w:rsidR="00D527D1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>
        <w:rPr>
          <w:rFonts w:asciiTheme="minorEastAsia" w:hAnsiTheme="minorEastAsia" w:cs="Arial Unicode MS" w:hint="eastAsia"/>
          <w:b/>
          <w:sz w:val="24"/>
          <w:szCs w:val="24"/>
        </w:rPr>
        <w:t>아이템 충돌/ 장애물 충돌 &gt;</w:t>
      </w:r>
    </w:p>
    <w:p w:rsidR="009C0AC8" w:rsidRDefault="003A01B5" w:rsidP="003A01B5">
      <w:pPr>
        <w:pStyle w:val="10"/>
        <w:contextualSpacing w:val="0"/>
        <w:jc w:val="center"/>
        <w:rPr>
          <w:rFonts w:asciiTheme="minorEastAsia" w:hAnsiTheme="minorEastAsia" w:cs="Arial Unicode MS" w:hint="eastAsia"/>
          <w:b/>
          <w:sz w:val="24"/>
          <w:szCs w:val="24"/>
        </w:rPr>
      </w:pPr>
      <w:r w:rsidRPr="003A01B5">
        <w:rPr>
          <w:rFonts w:asciiTheme="minorEastAsia" w:hAnsiTheme="minorEastAsia" w:cs="Arial Unicode MS"/>
          <w:b/>
          <w:sz w:val="24"/>
          <w:szCs w:val="24"/>
        </w:rPr>
        <w:lastRenderedPageBreak/>
        <w:drawing>
          <wp:inline distT="0" distB="0" distL="0" distR="0">
            <wp:extent cx="2451904" cy="3436620"/>
            <wp:effectExtent l="19050" t="0" r="5546" b="0"/>
            <wp:docPr id="16" name="그림 1" descr="C:\Users\LG\Desktop\KakaoTalk_20181209_234407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G\Desktop\KakaoTalk_20181209_23440746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904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B5" w:rsidRDefault="003A01B5" w:rsidP="003A01B5">
      <w:pPr>
        <w:pStyle w:val="10"/>
        <w:contextualSpacing w:val="0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&lt;그림 7. 결과 화면&gt;</w:t>
      </w: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3A01B5" w:rsidRDefault="003A01B5" w:rsidP="003A01B5">
      <w:pPr>
        <w:pStyle w:val="normal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• </w:t>
      </w:r>
      <w:r>
        <w:rPr>
          <w:rFonts w:asciiTheme="minorEastAsia" w:hAnsiTheme="minorEastAsia" w:cs="Arial Unicode MS" w:hint="eastAsia"/>
          <w:b/>
          <w:sz w:val="24"/>
          <w:szCs w:val="24"/>
        </w:rPr>
        <w:t>명령어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 xml:space="preserve">: </w:t>
      </w:r>
      <w:r>
        <w:rPr>
          <w:rFonts w:asciiTheme="minorEastAsia" w:hAnsiTheme="minorEastAsia" w:cs="Arial Unicode MS" w:hint="eastAsia"/>
          <w:b/>
          <w:sz w:val="24"/>
          <w:szCs w:val="24"/>
        </w:rPr>
        <w:t>조작은 키보드로 한다.</w:t>
      </w:r>
    </w:p>
    <w:p w:rsidR="003A01B5" w:rsidRDefault="003A01B5" w:rsidP="003A01B5">
      <w:pPr>
        <w:pStyle w:val="normal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ab/>
      </w:r>
      <w:r>
        <w:rPr>
          <w:rFonts w:asciiTheme="minorEastAsia" w:hAnsiTheme="minorEastAsia" w:cs="Arial Unicode MS" w:hint="eastAsia"/>
          <w:b/>
          <w:sz w:val="24"/>
          <w:szCs w:val="24"/>
        </w:rPr>
        <w:tab/>
      </w:r>
    </w:p>
    <w:tbl>
      <w:tblPr>
        <w:tblStyle w:val="-1"/>
        <w:tblW w:w="0" w:type="auto"/>
        <w:tblLook w:val="04A0"/>
      </w:tblPr>
      <w:tblGrid>
        <w:gridCol w:w="3081"/>
        <w:gridCol w:w="3082"/>
        <w:gridCol w:w="3082"/>
      </w:tblGrid>
      <w:tr w:rsidR="003A01B5" w:rsidTr="00584090">
        <w:trPr>
          <w:cnfStyle w:val="100000000000"/>
        </w:trPr>
        <w:tc>
          <w:tcPr>
            <w:cnfStyle w:val="001000000000"/>
            <w:tcW w:w="3081" w:type="dxa"/>
          </w:tcPr>
          <w:p w:rsidR="003A01B5" w:rsidRDefault="003A01B5" w:rsidP="00584090">
            <w:pPr>
              <w:pStyle w:val="normal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sz w:val="24"/>
                <w:szCs w:val="24"/>
              </w:rPr>
              <w:t>타이틀</w:t>
            </w: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cs="Arial Unicode MS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&gt;</w:t>
            </w:r>
            <w:r>
              <w:rPr>
                <w:rFonts w:asciiTheme="minorEastAsia" w:hAnsiTheme="minorEastAsia" w:cs="Arial Unicode MS" w:hint="eastAsia"/>
                <w:sz w:val="24"/>
                <w:szCs w:val="24"/>
              </w:rPr>
              <w:t xml:space="preserve"> 게임 </w:t>
            </w:r>
            <w:r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씬 전환</w:t>
            </w:r>
          </w:p>
        </w:tc>
        <w:tc>
          <w:tcPr>
            <w:tcW w:w="3082" w:type="dxa"/>
          </w:tcPr>
          <w:p w:rsidR="003A01B5" w:rsidRDefault="003A01B5" w:rsidP="00584090">
            <w:pPr>
              <w:pStyle w:val="normal"/>
              <w:contextualSpacing w:val="0"/>
              <w:jc w:val="center"/>
              <w:cnfStyle w:val="100000000000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sz w:val="24"/>
                <w:szCs w:val="24"/>
              </w:rPr>
              <w:t>이동</w:t>
            </w:r>
          </w:p>
        </w:tc>
        <w:tc>
          <w:tcPr>
            <w:tcW w:w="3082" w:type="dxa"/>
          </w:tcPr>
          <w:p w:rsidR="003A01B5" w:rsidRDefault="003A01B5" w:rsidP="00584090">
            <w:pPr>
              <w:pStyle w:val="normal"/>
              <w:contextualSpacing w:val="0"/>
              <w:jc w:val="center"/>
              <w:cnfStyle w:val="100000000000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 w:rsidRPr="00CA2156">
              <w:rPr>
                <w:rFonts w:asciiTheme="minorEastAsia" w:hAnsiTheme="minorEastAsia" w:cs="Arial Unicode MS" w:hint="eastAsia"/>
                <w:b w:val="0"/>
                <w:sz w:val="24"/>
                <w:szCs w:val="24"/>
              </w:rPr>
              <w:t>점프</w:t>
            </w:r>
          </w:p>
        </w:tc>
      </w:tr>
      <w:tr w:rsidR="003A01B5" w:rsidTr="00584090">
        <w:trPr>
          <w:cnfStyle w:val="000000100000"/>
        </w:trPr>
        <w:tc>
          <w:tcPr>
            <w:cnfStyle w:val="001000000000"/>
            <w:tcW w:w="3081" w:type="dxa"/>
          </w:tcPr>
          <w:p w:rsidR="003A01B5" w:rsidRDefault="003A01B5" w:rsidP="00584090">
            <w:pPr>
              <w:pStyle w:val="normal"/>
              <w:contextualSpacing w:val="0"/>
              <w:jc w:val="center"/>
              <w:rPr>
                <w:rFonts w:asciiTheme="minorEastAsia" w:hAnsiTheme="minorEastAsia" w:cs="Arial Unicode MS"/>
                <w:b w:val="0"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noProof/>
                <w:sz w:val="24"/>
                <w:szCs w:val="24"/>
              </w:rPr>
              <w:drawing>
                <wp:inline distT="0" distB="0" distL="0" distR="0">
                  <wp:extent cx="812800" cy="744855"/>
                  <wp:effectExtent l="19050" t="0" r="6350" b="0"/>
                  <wp:docPr id="3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744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3A01B5" w:rsidRDefault="003A01B5" w:rsidP="00584090">
            <w:pPr>
              <w:pStyle w:val="normal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b/>
                <w:noProof/>
                <w:sz w:val="24"/>
                <w:szCs w:val="24"/>
              </w:rPr>
              <w:drawing>
                <wp:inline distT="0" distB="0" distL="0" distR="0">
                  <wp:extent cx="514350" cy="544265"/>
                  <wp:effectExtent l="19050" t="0" r="0" b="0"/>
                  <wp:docPr id="1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b="8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4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Arial Unicode MS" w:hint="eastAsia"/>
                <w:b/>
                <w:noProof/>
                <w:sz w:val="24"/>
                <w:szCs w:val="24"/>
              </w:rPr>
              <w:drawing>
                <wp:inline distT="0" distB="0" distL="0" distR="0">
                  <wp:extent cx="525145" cy="516255"/>
                  <wp:effectExtent l="19050" t="0" r="8255" b="0"/>
                  <wp:docPr id="13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145" cy="516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3A01B5" w:rsidRDefault="003A01B5" w:rsidP="00584090">
            <w:pPr>
              <w:pStyle w:val="normal"/>
              <w:contextualSpacing w:val="0"/>
              <w:jc w:val="center"/>
              <w:cnfStyle w:val="000000100000"/>
              <w:rPr>
                <w:rFonts w:asciiTheme="minorEastAsia" w:hAnsiTheme="minorEastAsia" w:cs="Arial Unicode MS"/>
                <w:b/>
                <w:sz w:val="24"/>
                <w:szCs w:val="24"/>
              </w:rPr>
            </w:pPr>
            <w:r>
              <w:rPr>
                <w:rFonts w:asciiTheme="minorEastAsia" w:hAnsiTheme="minorEastAsia" w:cs="Arial Unicode MS" w:hint="eastAsia"/>
                <w:noProof/>
                <w:sz w:val="24"/>
                <w:szCs w:val="24"/>
              </w:rPr>
              <w:drawing>
                <wp:inline distT="0" distB="0" distL="0" distR="0">
                  <wp:extent cx="683684" cy="448733"/>
                  <wp:effectExtent l="19050" t="0" r="2116" b="0"/>
                  <wp:docPr id="14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r="5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684" cy="448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1B5" w:rsidRDefault="003A01B5" w:rsidP="003A01B5">
      <w:pPr>
        <w:pStyle w:val="normal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3A01B5" w:rsidRDefault="003A01B5" w:rsidP="003A01B5">
      <w:pPr>
        <w:pStyle w:val="normal"/>
        <w:ind w:left="1440" w:firstLine="72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3A01B5" w:rsidRDefault="003A01B5" w:rsidP="003A01B5">
      <w:pPr>
        <w:pStyle w:val="normal"/>
        <w:ind w:left="1440" w:firstLine="72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Pr="00D540F9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5553FC" w:rsidRDefault="00D540F9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• 프로젝트</w:t>
      </w:r>
      <w:r w:rsidR="009C0AC8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개발</w:t>
      </w:r>
      <w:r w:rsidR="009C0AC8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소감</w:t>
      </w:r>
      <w:r w:rsidR="009C0AC8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및</w:t>
      </w:r>
      <w:r w:rsidR="009C0AC8"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 w:rsidRPr="00D540F9">
        <w:rPr>
          <w:rFonts w:asciiTheme="minorEastAsia" w:hAnsiTheme="minorEastAsia" w:cs="Arial Unicode MS" w:hint="eastAsia"/>
          <w:b/>
          <w:sz w:val="24"/>
          <w:szCs w:val="24"/>
        </w:rPr>
        <w:t>후기</w:t>
      </w: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이혜린</w:t>
      </w:r>
    </w:p>
    <w:p w:rsidR="009C0AC8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-</w:t>
      </w:r>
      <w:r w:rsidR="003A01B5">
        <w:rPr>
          <w:rFonts w:asciiTheme="minorEastAsia" w:hAnsiTheme="minorEastAsia" w:cs="Arial Unicode MS" w:hint="eastAsia"/>
          <w:b/>
          <w:sz w:val="24"/>
          <w:szCs w:val="24"/>
        </w:rPr>
        <w:t xml:space="preserve">생각보다 많은 것을 배울 수 있었다. </w:t>
      </w:r>
      <w:r w:rsidR="003A01B5">
        <w:rPr>
          <w:rFonts w:asciiTheme="minorEastAsia" w:hAnsiTheme="minorEastAsia" w:cs="Arial Unicode MS"/>
          <w:b/>
          <w:sz w:val="24"/>
          <w:szCs w:val="24"/>
        </w:rPr>
        <w:t>O</w:t>
      </w:r>
      <w:r w:rsidR="003A01B5">
        <w:rPr>
          <w:rFonts w:asciiTheme="minorEastAsia" w:hAnsiTheme="minorEastAsia" w:cs="Arial Unicode MS" w:hint="eastAsia"/>
          <w:b/>
          <w:sz w:val="24"/>
          <w:szCs w:val="24"/>
        </w:rPr>
        <w:t xml:space="preserve">pen뿐만 아니라 프레임워크에 대해서도 다시 한번 생각해보는 계기가 되었다. 효율적인 코딩 방식에 대해 많이 생각했고 </w:t>
      </w:r>
      <w:r w:rsidR="003A01B5">
        <w:rPr>
          <w:rFonts w:asciiTheme="minorEastAsia" w:hAnsiTheme="minorEastAsia" w:cs="Arial Unicode MS" w:hint="eastAsia"/>
          <w:b/>
          <w:sz w:val="24"/>
          <w:szCs w:val="24"/>
        </w:rPr>
        <w:lastRenderedPageBreak/>
        <w:t>시간도 많이 걸리는 것을 느끼며 기초부터 탄탄하게 쌓고 싶다는 생각을 다시금 했다.</w:t>
      </w:r>
    </w:p>
    <w:p w:rsidR="009C0AC8" w:rsidRDefault="003A01B5" w:rsidP="008B7C61">
      <w:pPr>
        <w:pStyle w:val="10"/>
        <w:contextualSpacing w:val="0"/>
        <w:rPr>
          <w:rFonts w:asciiTheme="minorEastAsia" w:hAnsiTheme="minorEastAsia" w:cs="Arial Unicode MS" w:hint="eastAsia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3D</w:t>
      </w:r>
      <w:proofErr w:type="spellStart"/>
      <w:r>
        <w:rPr>
          <w:rFonts w:asciiTheme="minorEastAsia" w:hAnsiTheme="minorEastAsia" w:cs="Arial Unicode MS" w:hint="eastAsia"/>
          <w:b/>
          <w:sz w:val="24"/>
          <w:szCs w:val="24"/>
        </w:rPr>
        <w:t>로</w:t>
      </w:r>
      <w:proofErr w:type="spellEnd"/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쉽게 게임 세상을 만들 수 있어서 신기하고 </w:t>
      </w:r>
      <w:proofErr w:type="spellStart"/>
      <w:r>
        <w:rPr>
          <w:rFonts w:asciiTheme="minorEastAsia" w:hAnsiTheme="minorEastAsia" w:cs="Arial Unicode MS" w:hint="eastAsia"/>
          <w:b/>
          <w:sz w:val="24"/>
          <w:szCs w:val="24"/>
        </w:rPr>
        <w:t>재밌었다</w:t>
      </w:r>
      <w:proofErr w:type="spellEnd"/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. </w:t>
      </w:r>
    </w:p>
    <w:p w:rsidR="003A01B5" w:rsidRDefault="003A01B5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9C0AC8" w:rsidRPr="00D540F9" w:rsidRDefault="009C0AC8" w:rsidP="008B7C61">
      <w:pPr>
        <w:pStyle w:val="10"/>
        <w:contextualSpacing w:val="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하정연:</w:t>
      </w:r>
    </w:p>
    <w:p w:rsidR="00D540F9" w:rsidRPr="001B320E" w:rsidRDefault="00D540F9">
      <w:pPr>
        <w:pStyle w:val="10"/>
        <w:ind w:left="144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5553FC" w:rsidRPr="001B320E" w:rsidRDefault="001B320E" w:rsidP="009C0AC8">
      <w:pPr>
        <w:pStyle w:val="10"/>
        <w:contextualSpacing w:val="0"/>
        <w:rPr>
          <w:rFonts w:asciiTheme="minorEastAsia" w:hAnsiTheme="minorEastAsia"/>
          <w:b/>
        </w:rPr>
      </w:pPr>
      <w:r w:rsidRPr="001B320E">
        <w:rPr>
          <w:rFonts w:asciiTheme="minorEastAsia" w:hAnsiTheme="minorEastAsia" w:hint="eastAsia"/>
          <w:b/>
        </w:rPr>
        <w:t>-졸업작품 이후로 오랜만에 팀 프로젝트를 하게 돼서 좋았다. 2학년 때 듣지 않고 4학년에 컴퓨터 그래픽스를 듣는 만큼 잘 해내고 싶었는데 취업 준비, 다른 과제 등을 하느라 촉박하게 프로젝트를 진행하게 된 것이 너무 아쉽다. 좀 더 보완하여 포트폴리오로 이용하고 싶다.</w:t>
      </w:r>
    </w:p>
    <w:sectPr w:rsidR="005553FC" w:rsidRPr="001B320E" w:rsidSect="005553F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05B2" w:rsidRDefault="002205B2" w:rsidP="00F77CE1">
      <w:pPr>
        <w:spacing w:line="240" w:lineRule="auto"/>
      </w:pPr>
      <w:r>
        <w:separator/>
      </w:r>
    </w:p>
  </w:endnote>
  <w:endnote w:type="continuationSeparator" w:id="0">
    <w:p w:rsidR="002205B2" w:rsidRDefault="002205B2" w:rsidP="00F77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05B2" w:rsidRDefault="002205B2" w:rsidP="00F77CE1">
      <w:pPr>
        <w:spacing w:line="240" w:lineRule="auto"/>
      </w:pPr>
      <w:r>
        <w:separator/>
      </w:r>
    </w:p>
  </w:footnote>
  <w:footnote w:type="continuationSeparator" w:id="0">
    <w:p w:rsidR="002205B2" w:rsidRDefault="002205B2" w:rsidP="00F77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7115B"/>
    <w:multiLevelType w:val="multilevel"/>
    <w:tmpl w:val="FA80C7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EC4013D"/>
    <w:multiLevelType w:val="multilevel"/>
    <w:tmpl w:val="5908F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7B0F3F32"/>
    <w:multiLevelType w:val="multilevel"/>
    <w:tmpl w:val="443892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553FC"/>
    <w:rsid w:val="001B320E"/>
    <w:rsid w:val="002205B2"/>
    <w:rsid w:val="002C63EC"/>
    <w:rsid w:val="00344452"/>
    <w:rsid w:val="003A01B5"/>
    <w:rsid w:val="003A55D6"/>
    <w:rsid w:val="005553FC"/>
    <w:rsid w:val="00694BCE"/>
    <w:rsid w:val="007344CB"/>
    <w:rsid w:val="00873976"/>
    <w:rsid w:val="008B7C61"/>
    <w:rsid w:val="009C0AC8"/>
    <w:rsid w:val="00A21C43"/>
    <w:rsid w:val="00A5330A"/>
    <w:rsid w:val="00C317AB"/>
    <w:rsid w:val="00D527D1"/>
    <w:rsid w:val="00D540F9"/>
    <w:rsid w:val="00DA2668"/>
    <w:rsid w:val="00F77C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445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10"/>
    <w:next w:val="10"/>
    <w:rsid w:val="005553F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5553F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5553F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5553F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5553FC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5553F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5553FC"/>
  </w:style>
  <w:style w:type="table" w:customStyle="1" w:styleId="TableNormal">
    <w:name w:val="Table Normal"/>
    <w:rsid w:val="005553F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5553FC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5553FC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rsid w:val="005553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5553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F77CE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F77CE1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F77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semiHidden/>
    <w:rsid w:val="00F77CE1"/>
  </w:style>
  <w:style w:type="paragraph" w:styleId="a9">
    <w:name w:val="footer"/>
    <w:basedOn w:val="a"/>
    <w:link w:val="Char1"/>
    <w:uiPriority w:val="99"/>
    <w:semiHidden/>
    <w:unhideWhenUsed/>
    <w:rsid w:val="00F77C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semiHidden/>
    <w:rsid w:val="00F77CE1"/>
  </w:style>
  <w:style w:type="table" w:styleId="aa">
    <w:name w:val="Table Grid"/>
    <w:basedOn w:val="a1"/>
    <w:uiPriority w:val="59"/>
    <w:rsid w:val="00694BC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694BCE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normal">
    <w:name w:val="normal"/>
    <w:rsid w:val="003A01B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LG</cp:lastModifiedBy>
  <cp:revision>7</cp:revision>
  <dcterms:created xsi:type="dcterms:W3CDTF">2018-12-08T19:29:00Z</dcterms:created>
  <dcterms:modified xsi:type="dcterms:W3CDTF">2018-12-09T14:47:00Z</dcterms:modified>
</cp:coreProperties>
</file>