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e12eda20-3402-4827-ae14-06bdf099eb02"/>
    <w:p>
      <w:pPr>
        <w:pStyle w:val="Heading3"/>
      </w:pPr>
      <w:r>
        <w:rPr>
          <w:b/>
          <w:bCs/>
          <w:sz w:val="30"/>
          <w:szCs w:val="30"/>
        </w:rPr>
        <w:t xml:space="preserve">一、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核心回测与推送代码框架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Python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backtrader as bt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requests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import logging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from datetime import datetime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 1. Telegram </w:t>
      </w:r>
      <w:r>
        <w:rPr>
          <w:rStyle w:val="VerbatimChar"/>
          <w:rFonts w:hint="eastAsia"/>
        </w:rPr>
        <w:t xml:space="preserve">消息推送模块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class TelegramNotifier: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"""封装</w:t>
      </w:r>
      <w:r>
        <w:rPr>
          <w:rStyle w:val="VerbatimChar"/>
        </w:rPr>
        <w:t xml:space="preserve"> Telegram Bot API </w:t>
      </w:r>
      <w:r>
        <w:rPr>
          <w:rStyle w:val="VerbatimChar"/>
          <w:rFonts w:hint="eastAsia"/>
        </w:rPr>
        <w:t xml:space="preserve">的推送类"""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def __init__(self, token, chat_id):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self.token = token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self.chat_id = chat_id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self.base_url = f"https://api.telegram.org/bot{token}/sendMessage"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self.logger = logging.getLogger(__name__)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def send_message(self, text):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"""发送文本消息到</w:t>
      </w:r>
      <w:r>
        <w:rPr>
          <w:rStyle w:val="VerbatimChar"/>
        </w:rPr>
        <w:t xml:space="preserve"> Telegram"""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payload = {"chat_id": self.chat_id, "text": text, "parse_mode": "HTML"}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try: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response = requests.post(self.base_url, json=payload, timeout=10)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response.raise_for_status()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self.logger.info("Telegram </w:t>
      </w:r>
      <w:r>
        <w:rPr>
          <w:rStyle w:val="VerbatimChar"/>
          <w:rFonts w:hint="eastAsia"/>
        </w:rPr>
        <w:t xml:space="preserve">消息发送成功")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except Exception as e: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self.logger.error(f"Telegram </w:t>
      </w:r>
      <w:r>
        <w:rPr>
          <w:rStyle w:val="VerbatimChar"/>
          <w:rFonts w:hint="eastAsia"/>
        </w:rPr>
        <w:t xml:space="preserve">消息发送失败:</w:t>
      </w:r>
      <w:r>
        <w:rPr>
          <w:rStyle w:val="VerbatimChar"/>
        </w:rPr>
        <w:t xml:space="preserve"> {e}")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策略逻辑模块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(以双均线策略为例)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class SmaCross(bt.Strategy):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params = (('fast', 5), ('slow', 20),)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def __init__(self):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sma_fast = bt.ind.SMA(period=self.p.fast)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sma_slow = bt.ind.SMA(period=self.p.slow)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self.crossover = bt.ind.CrossOver(sma_fast, sma_slow)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def next(self):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if not self.position: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if self.crossover &gt; 0: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    self.buy()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elif self.crossover &lt; 0: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    self.close()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 xml:space="preserve">回测执行与</w:t>
      </w:r>
      <w:r>
        <w:rPr>
          <w:rStyle w:val="VerbatimChar"/>
        </w:rPr>
        <w:t xml:space="preserve"> Telegram </w:t>
      </w:r>
      <w:r>
        <w:rPr>
          <w:rStyle w:val="VerbatimChar"/>
          <w:rFonts w:hint="eastAsia"/>
        </w:rPr>
        <w:t xml:space="preserve">结果推送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def run_backtest_and_notify(ticker, start_date, end_date, tg_notifier):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cerebro = bt.Cerebro()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这里可以替换为</w:t>
      </w:r>
      <w:r>
        <w:rPr>
          <w:rStyle w:val="VerbatimChar"/>
        </w:rPr>
        <w:t xml:space="preserve"> AKShare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Tushare </w:t>
      </w:r>
      <w:r>
        <w:rPr>
          <w:rStyle w:val="VerbatimChar"/>
          <w:rFonts w:hint="eastAsia"/>
        </w:rPr>
        <w:t xml:space="preserve">获取的台股历史数据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data = bt.feeds.GenericCSVData(dataname='TSMC.csv', ...)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cerebro.adddata(data)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cerebro.addstrategy(SmaCross)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cerebro.broker.setcash(100000.0)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cerebro.broker.setcommission(commission=0.001)  # </w:t>
      </w:r>
      <w:r>
        <w:rPr>
          <w:rStyle w:val="VerbatimChar"/>
          <w:rFonts w:hint="eastAsia"/>
        </w:rPr>
        <w:t xml:space="preserve">模拟交易成本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运行回测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print(f'正在回測</w:t>
      </w:r>
      <w:r>
        <w:rPr>
          <w:rStyle w:val="VerbatimChar"/>
        </w:rPr>
        <w:t xml:space="preserve"> {ticker}...')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results = cerebro.run()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final_value = cerebro.broker.getvalue()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生成回测摘要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summary = (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f" </w:t>
      </w:r>
      <w:r>
        <w:rPr>
          <w:rStyle w:val="VerbatimChar"/>
          <w:rFonts w:hint="eastAsia"/>
        </w:rPr>
        <w:t xml:space="preserve">&lt;b&gt;台股量化回測報告&lt;/b&gt;\n"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f"標的：{ticker}\n"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f"區間：{start_date}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至</w:t>
      </w:r>
      <w:r>
        <w:rPr>
          <w:rStyle w:val="VerbatimChar"/>
        </w:rPr>
        <w:t xml:space="preserve"> {end_date}\n"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f"期末資金：${final_value:,.2f}\n"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f"策略：雙均線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(5日/20日)"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推送到</w:t>
      </w:r>
      <w:r>
        <w:rPr>
          <w:rStyle w:val="VerbatimChar"/>
        </w:rPr>
        <w:t xml:space="preserve"> Telegram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tg_notifier.send_message(summary)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return results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 4.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if __name__ == '__main__':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替换为你的</w:t>
      </w:r>
      <w:r>
        <w:rPr>
          <w:rStyle w:val="VerbatimChar"/>
        </w:rPr>
        <w:t xml:space="preserve"> Telegram Bot Token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Chat ID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TOKEN = 'YOUR_TELEGRAM_BOT_TOKEN'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CHAT_ID = 'YOUR_CHAT_ID'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notifier = TelegramNotifier(token=TOKEN, chat_id=CHAT_ID)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执行台積電回測並推送結果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run_backtest_and_notify(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ticker="2330.TW",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start_date="2025-01-01",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end_date="2026-09-11",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tg_notifier=notifier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)</w:t>
      </w:r>
      <w:r>
        <w:br/>
      </w:r>
      <w:r>
        <w:rPr>
          <w:rStyle w:val="VerbatimChar"/>
        </w:rPr>
        <w:t xml:space="preserve">       </w:t>
      </w:r>
    </w:p>
    <w:bookmarkEnd w:id="9"/>
    <w:bookmarkStart w:id="10" w:name="a40f9703-3ab4-43a4-b0fe-9847d5998c99"/>
    <w:p>
      <w:pPr>
        <w:pStyle w:val="Heading3"/>
      </w:pPr>
      <w:r>
        <w:rPr>
          <w:b/>
          <w:bCs/>
          <w:sz w:val="30"/>
          <w:szCs w:val="30"/>
        </w:rPr>
        <w:t xml:space="preserve">二、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框架使用与扩展建议</w:t>
      </w:r>
    </w:p>
    <w:p>
      <w:pPr>
        <w:pStyle w:val="FirstParagraph"/>
      </w:pPr>
      <w:pPr>
        <w:jc w:val="left"/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b/>
          <w:bCs/>
        </w:rPr>
        <w:t xml:space="preserve">环境准备</w:t>
      </w:r>
      <w:r>
        <w:rPr>
          <w:rFonts w:hint="eastAsia"/>
        </w:rPr>
        <w:t xml:space="preserve">：在运行此代码前，请确保已安装必要的依赖库，可通过</w:t>
      </w:r>
      <w:r>
        <w:t xml:space="preserve"> </w:t>
      </w:r>
      <w:r>
        <w:rPr>
          <w:rStyle w:val="VerbatimChar"/>
        </w:rPr>
        <w:t xml:space="preserve">pip install backtrader requests</w:t>
      </w:r>
      <w:r>
        <w:t xml:space="preserve"> </w:t>
      </w:r>
      <w:r>
        <w:rPr>
          <w:rFonts w:hint="eastAsia"/>
        </w:rPr>
        <w:t xml:space="preserve">进行安装。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b/>
          <w:bCs/>
        </w:rPr>
        <w:t xml:space="preserve">数据接入</w:t>
      </w:r>
      <w:r>
        <w:rPr>
          <w:rFonts w:hint="eastAsia"/>
        </w:rPr>
        <w:t xml:space="preserve">：框架中预留了数据接入位置。针对台股，建议使用</w:t>
      </w:r>
      <w:r>
        <w:t xml:space="preserve"> </w:t>
      </w:r>
      <w:r>
        <w:rPr>
          <w:rStyle w:val="VerbatimChar"/>
        </w:rPr>
        <w:t xml:space="preserve">AKShare</w:t>
      </w:r>
      <w:r>
        <w:t xml:space="preserve"> </w:t>
      </w:r>
      <w:r>
        <w:rPr>
          <w:rFonts w:hint="eastAsia"/>
        </w:rPr>
        <w:t xml:space="preserve">或</w:t>
      </w:r>
      <w:r>
        <w:t xml:space="preserve"> </w:t>
      </w:r>
      <w:r>
        <w:rPr>
          <w:rStyle w:val="VerbatimChar"/>
        </w:rPr>
        <w:t xml:space="preserve">Tushare</w:t>
      </w:r>
      <w:r>
        <w:t xml:space="preserve"> </w:t>
      </w:r>
      <w:r>
        <w:rPr>
          <w:rFonts w:hint="eastAsia"/>
        </w:rPr>
        <w:t xml:space="preserve">拉取台積電（2330.TW）的历史日线数据，并将其转换为</w:t>
      </w:r>
      <w:r>
        <w:t xml:space="preserve"> Backtrader </w:t>
      </w:r>
      <w:r>
        <w:rPr>
          <w:rFonts w:hint="eastAsia"/>
        </w:rPr>
        <w:t xml:space="preserve">支持的</w:t>
      </w:r>
      <w:r>
        <w:t xml:space="preserve"> </w:t>
      </w:r>
      <w:r>
        <w:rPr>
          <w:rStyle w:val="VerbatimChar"/>
        </w:rPr>
        <w:t xml:space="preserve">GenericCSVData</w:t>
      </w:r>
      <w:r>
        <w:t xml:space="preserve"> </w:t>
      </w:r>
      <w:r>
        <w:rPr>
          <w:rFonts w:hint="eastAsia"/>
        </w:rPr>
        <w:t xml:space="preserve">格式。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b/>
          <w:bCs/>
        </w:rPr>
        <w:t xml:space="preserve">安全提醒</w:t>
      </w:r>
      <w:r>
        <w:rPr>
          <w:rFonts w:hint="eastAsia"/>
        </w:rPr>
        <w:t xml:space="preserve">：请务必将</w:t>
      </w:r>
      <w:r>
        <w:t xml:space="preserve"> </w:t>
      </w:r>
      <w:r>
        <w:rPr>
          <w:rStyle w:val="VerbatimChar"/>
        </w:rPr>
        <w:t xml:space="preserve">YOUR_TELEGRAM_BOT_TOKEN</w:t>
      </w:r>
      <w:r>
        <w:t xml:space="preserve"> </w:t>
      </w:r>
      <w:r>
        <w:rPr>
          <w:rFonts w:hint="eastAsia"/>
        </w:rPr>
        <w:t xml:space="preserve">和</w:t>
      </w:r>
      <w:r>
        <w:t xml:space="preserve"> </w:t>
      </w:r>
      <w:r>
        <w:rPr>
          <w:rStyle w:val="VerbatimChar"/>
        </w:rPr>
        <w:t xml:space="preserve">YOUR_CHAT_ID</w:t>
      </w:r>
      <w:r>
        <w:t xml:space="preserve"> </w:t>
      </w:r>
      <w:r>
        <w:rPr>
          <w:rFonts w:hint="eastAsia"/>
        </w:rPr>
        <w:t xml:space="preserve">替换为你自己的真实凭证。在实际部署时，建议将这些敏感信息存放在环境变量或</w:t>
      </w:r>
      <w:r>
        <w:t xml:space="preserve"> </w:t>
      </w:r>
      <w:r>
        <w:rPr>
          <w:rStyle w:val="VerbatimChar"/>
        </w:rPr>
        <w:t xml:space="preserve">.env</w:t>
      </w:r>
      <w:r>
        <w:t xml:space="preserve"> </w:t>
      </w:r>
      <w:r>
        <w:rPr>
          <w:rFonts w:hint="eastAsia"/>
        </w:rPr>
        <w:t xml:space="preserve">文件中，避免硬编码导致泄露。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jc w:val="left"/>
        <w:spacing w:after="120" w:before="120" w:line="420" w:lineRule="auto"/>
      </w:pPr>
      <w:r>
        <w:rPr>
          <w:b/>
          <w:bCs/>
        </w:rPr>
        <w:t xml:space="preserve">进阶分析</w:t>
      </w:r>
      <w:r>
        <w:rPr>
          <w:rFonts w:hint="eastAsia"/>
        </w:rPr>
        <w:t xml:space="preserve">：若需更专业的绩效指标（如夏普比率、最大回撤），可在</w:t>
      </w:r>
      <w:r>
        <w:t xml:space="preserve"> </w:t>
      </w:r>
      <w:r>
        <w:rPr>
          <w:rStyle w:val="VerbatimChar"/>
        </w:rPr>
        <w:t xml:space="preserve">run_backtest_and_notify</w:t>
      </w:r>
      <w:r>
        <w:t xml:space="preserve"> </w:t>
      </w:r>
      <w:r>
        <w:rPr>
          <w:rFonts w:hint="eastAsia"/>
        </w:rPr>
        <w:t xml:space="preserve">函数中集成</w:t>
      </w:r>
      <w:r>
        <w:t xml:space="preserve"> </w:t>
      </w:r>
      <w:r>
        <w:rPr>
          <w:rStyle w:val="VerbatimChar"/>
        </w:rPr>
        <w:t xml:space="preserve">QuantStats</w:t>
      </w:r>
      <w:r>
        <w:t xml:space="preserve"> </w:t>
      </w:r>
      <w:r>
        <w:rPr>
          <w:rFonts w:hint="eastAsia"/>
        </w:rPr>
        <w:t xml:space="preserve">库，生成</w:t>
      </w:r>
      <w:r>
        <w:t xml:space="preserve"> HTML </w:t>
      </w:r>
      <w:r>
        <w:rPr>
          <w:rFonts w:hint="eastAsia"/>
        </w:rPr>
        <w:t xml:space="preserve">分析报告后，将报告链接或核心指标一并推送到</w:t>
      </w:r>
      <w:r>
        <w:t xml:space="preserve"> Telegram。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2026-09-11T06:30:51Z</dcterms:created>
  <dcterms:modified xsi:type="dcterms:W3CDTF">2026-09-11T06:30:51Z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W4eKvKBshh8kUAaFaqk6rVmkVuR1Jgf+Y5I7cOERQs=","ProduceID":"doc_sgs:28e13d17-3525-4e56-b0e6-7dffc74c7992","ReservedCode2":"DW4eKvKBshh8kUAaFaqk6rVmkVuR1Jgf+Y5I7cOERQs=","PropagateID":"doc_sgs:28e13d17-3525-4e56-b0e6-7dffc74c7992","ContentProducer":"001191440101MA9Y9T4H7A00000"}</vt:lpwstr>
  </property>
</Properties>
</file>