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right"/>
      </w:pPr>
      <w:r>
        <w:rPr>
          <w:rFonts w:ascii="Times New Roman" w:hAnsi="Times New Roman" w:eastAsia="Malgun Gothic"/>
          <w:b/>
          <w:i w:val="0"/>
          <w:color w:val="000000"/>
          <w:sz w:val="16"/>
        </w:rPr>
        <w:t>고윤선님 session 06</w:t>
      </w:r>
    </w:p>
    <w:p>
      <w:pPr>
        <w:spacing w:after="120"/>
        <w:jc w:val="center"/>
      </w:pPr>
      <w:r>
        <w:rPr>
          <w:rFonts w:ascii="Times New Roman" w:hAnsi="Times New Roman" w:eastAsia="Malgun Gothic"/>
          <w:b/>
          <w:i w:val="0"/>
          <w:color w:val="000000"/>
          <w:sz w:val="40"/>
        </w:rPr>
        <w:t>Sightseeing &amp; Activities — 강사용</w:t>
      </w:r>
    </w:p>
    <w:p>
      <w:pPr>
        <w:spacing w:after="180"/>
        <w:jc w:val="center"/>
      </w:pPr>
      <w:r>
        <w:rPr>
          <w:rFonts w:ascii="Times New Roman" w:hAnsi="Times New Roman" w:eastAsia="Malgun Gothic"/>
          <w:b w:val="0"/>
          <w:i/>
          <w:color w:val="000000"/>
          <w:sz w:val="20"/>
        </w:rPr>
        <w:t>50-minute teacher guide based on the student handout.</w:t>
      </w:r>
    </w:p>
    <w:p>
      <w:pPr>
        <w:spacing w:before="180" w:after="80"/>
        <w:pBdr>
          <w:bottom w:val="single" w:sz="8" w:space="2" w:color="9BBB59"/>
        </w:pBdr>
      </w:pPr>
      <w:r>
        <w:rPr>
          <w:rFonts w:ascii="Times New Roman" w:hAnsi="Times New Roman" w:eastAsia="Malgun Gothic"/>
          <w:b/>
          <w:i/>
          <w:color w:val="F79646"/>
          <w:sz w:val="32"/>
        </w:rPr>
        <w:t>Class Flow — 50 Minutes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6500"/>
        <w:gridCol w:w="2500"/>
      </w:tblGrid>
      <w:tr>
        <w:tc>
          <w:tcPr>
            <w:tcW w:type="dxa" w:w="65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Part</w:t>
            </w:r>
          </w:p>
        </w:tc>
        <w:tc>
          <w:tcPr>
            <w:tcW w:type="dxa" w:w="25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Minutes</w:t>
            </w:r>
          </w:p>
        </w:tc>
      </w:tr>
      <w:tr>
        <w:tc>
          <w:tcPr>
            <w:tcW w:type="dxa" w:w="65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Review</w:t>
            </w:r>
          </w:p>
        </w:tc>
        <w:tc>
          <w:tcPr>
            <w:tcW w:type="dxa" w:w="25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8</w:t>
            </w:r>
          </w:p>
        </w:tc>
      </w:tr>
      <w:tr>
        <w:tc>
          <w:tcPr>
            <w:tcW w:type="dxa" w:w="65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Warm-Up</w:t>
            </w:r>
          </w:p>
        </w:tc>
        <w:tc>
          <w:tcPr>
            <w:tcW w:type="dxa" w:w="25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5</w:t>
            </w:r>
          </w:p>
        </w:tc>
      </w:tr>
      <w:tr>
        <w:tc>
          <w:tcPr>
            <w:tcW w:type="dxa" w:w="65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Readings</w:t>
            </w:r>
          </w:p>
        </w:tc>
        <w:tc>
          <w:tcPr>
            <w:tcW w:type="dxa" w:w="25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24</w:t>
            </w:r>
          </w:p>
        </w:tc>
      </w:tr>
      <w:tr>
        <w:tc>
          <w:tcPr>
            <w:tcW w:type="dxa" w:w="65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Role-play</w:t>
            </w:r>
          </w:p>
        </w:tc>
        <w:tc>
          <w:tcPr>
            <w:tcW w:type="dxa" w:w="25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9</w:t>
            </w:r>
          </w:p>
        </w:tc>
      </w:tr>
      <w:tr>
        <w:tc>
          <w:tcPr>
            <w:tcW w:type="dxa" w:w="65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Homework &amp; wrap-up</w:t>
            </w:r>
          </w:p>
        </w:tc>
        <w:tc>
          <w:tcPr>
            <w:tcW w:type="dxa" w:w="25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4</w:t>
            </w:r>
          </w:p>
        </w:tc>
      </w:tr>
    </w:tbl>
    <w:p>
      <w:pPr>
        <w:spacing w:after="100"/>
      </w:pP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>Total: 50 minutes</w:t>
      </w:r>
    </w:p>
    <w:p>
      <w:pPr>
        <w:spacing w:before="180" w:after="80"/>
        <w:pBdr>
          <w:bottom w:val="single" w:sz="8" w:space="2" w:color="9BBB59"/>
        </w:pBdr>
      </w:pPr>
      <w:r>
        <w:rPr>
          <w:rFonts w:ascii="Times New Roman" w:hAnsi="Times New Roman" w:eastAsia="Malgun Gothic"/>
          <w:b/>
          <w:i/>
          <w:color w:val="F79646"/>
          <w:sz w:val="32"/>
        </w:rPr>
        <w:t>[ Review ]</w:t>
      </w:r>
    </w:p>
    <w:p>
      <w:pPr>
        <w:spacing w:after="20"/>
        <w:ind w:left="240" w:hanging="16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◆  Where can I find ...? / Is this suitable for vegetarians? / Can I return this?</w:t>
      </w:r>
    </w:p>
    <w:p>
      <w:pPr>
        <w:spacing w:after="0"/>
      </w:pPr>
      <w:r>
        <w:rPr>
          <w:rFonts w:ascii="Times New Roman" w:hAnsi="Times New Roman" w:eastAsia="Malgun Gothic"/>
          <w:b w:val="0"/>
          <w:i/>
          <w:color w:val="000000"/>
          <w:sz w:val="20"/>
        </w:rPr>
        <w:t>guide: Have the student answer from memory first. Correct only the expressions that will be reused today.</w:t>
      </w:r>
    </w:p>
    <w:p>
      <w:pPr>
        <w:spacing w:before="180" w:after="80"/>
        <w:pBdr>
          <w:bottom w:val="single" w:sz="8" w:space="2" w:color="9BBB59"/>
        </w:pBdr>
      </w:pPr>
      <w:r>
        <w:rPr>
          <w:rFonts w:ascii="Times New Roman" w:hAnsi="Times New Roman" w:eastAsia="Malgun Gothic"/>
          <w:b/>
          <w:i/>
          <w:color w:val="F79646"/>
          <w:sz w:val="32"/>
        </w:rPr>
        <w:t>[ Warm-Up ]</w:t>
      </w:r>
    </w:p>
    <w:p>
      <w:pPr>
        <w:spacing w:after="20"/>
        <w:ind w:left="240" w:hanging="16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◆  What kind of places do you like to visit when you travel? (museums, parks, and so on)</w:t>
      </w:r>
    </w:p>
    <w:p>
      <w:pPr>
        <w:spacing w:after="20"/>
        <w:ind w:left="240" w:hanging="16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◆  Do you prefer planning your day in advance or doing things freely? Why?</w:t>
      </w:r>
    </w:p>
    <w:p>
      <w:pPr>
        <w:spacing w:after="0"/>
      </w:pPr>
      <w:r>
        <w:rPr>
          <w:rFonts w:ascii="Times New Roman" w:hAnsi="Times New Roman" w:eastAsia="Malgun Gothic"/>
          <w:b w:val="0"/>
          <w:i/>
          <w:color w:val="000000"/>
          <w:sz w:val="20"/>
        </w:rPr>
        <w:t>guide: Ask one follow-up question at most. Keep answers practical and short.</w:t>
      </w:r>
    </w:p>
    <w:p>
      <w:pPr>
        <w:spacing w:before="180" w:after="80"/>
        <w:pBdr>
          <w:bottom w:val="single" w:sz="8" w:space="2" w:color="9BBB59"/>
        </w:pBdr>
      </w:pPr>
      <w:r>
        <w:rPr>
          <w:rFonts w:ascii="Times New Roman" w:hAnsi="Times New Roman" w:eastAsia="Malgun Gothic"/>
          <w:b/>
          <w:i/>
          <w:color w:val="F79646"/>
          <w:sz w:val="32"/>
        </w:rPr>
        <w:t>[ Reading 1: Buying Museum Tickets ]</w:t>
      </w:r>
    </w:p>
    <w:p>
      <w:pPr>
        <w:spacing w:after="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1. Read once with teacher/student roles.  2. Switch roles.  3. Rebuild the conversation using the learner’s Vienna situation.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Visitor: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Hello. I'd like one adult ticket, please.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Staff: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Certainly. Children under six can enter for free.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Visitor: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Great. Is the museum stroller-friendly?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Staff: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Yes. There are elevators on every floor.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Visitor: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Are there any activities for young children today?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Staff: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There's a family workshop at eleven.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Visitor: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Do we need to book it in advance?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Staff: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No, but spaces are limited.</w:t>
      </w:r>
    </w:p>
    <w:p>
      <w:pPr>
        <w:spacing w:after="60"/>
      </w:pP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>Target Vocabulary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3000"/>
        <w:gridCol w:w="6000"/>
      </w:tblGrid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English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한국어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enter for free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무료 입장하다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stroller-friendly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유모차 이용이 편한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workshop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체험 수업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book in advance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미리 예약하다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limited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제한된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every floor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각 층</w:t>
            </w:r>
          </w:p>
        </w:tc>
      </w:tr>
    </w:tbl>
    <w:p>
      <w:pPr>
        <w:spacing w:after="100"/>
      </w:pP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>Target Expressions / Expected Meaning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5000"/>
        <w:gridCol w:w="4000"/>
      </w:tblGrid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Expression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Meaning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Children under six can enter for free.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6세 미만 어린이는 무료로 입장할 수 있어요.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Is the museum stroller-friendly?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박물관에서 유모차를 이용하기 편한가요?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Do we need to book it in advance?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미리 예약해야 하나요?</w:t>
            </w:r>
          </w:p>
        </w:tc>
      </w:tr>
    </w:tbl>
    <w:p>
      <w:pPr>
        <w:spacing w:after="100"/>
      </w:pPr>
    </w:p>
    <w:p>
      <w:pPr>
        <w:spacing w:after="0"/>
      </w:pPr>
      <w:r>
        <w:rPr>
          <w:rFonts w:ascii="Times New Roman" w:hAnsi="Times New Roman" w:eastAsia="Malgun Gothic"/>
          <w:b w:val="0"/>
          <w:i/>
          <w:color w:val="000000"/>
          <w:sz w:val="20"/>
        </w:rPr>
        <w:t>Correction focus: request forms (Could you ...? / Is there ...? / Do you have ...?) and clear short answers.</w:t>
      </w:r>
    </w:p>
    <w:p>
      <w:pPr>
        <w:spacing w:before="180" w:after="80"/>
        <w:pBdr>
          <w:bottom w:val="single" w:sz="8" w:space="2" w:color="9BBB59"/>
        </w:pBdr>
      </w:pPr>
      <w:r>
        <w:rPr>
          <w:rFonts w:ascii="Times New Roman" w:hAnsi="Times New Roman" w:eastAsia="Malgun Gothic"/>
          <w:b/>
          <w:i/>
          <w:color w:val="F79646"/>
          <w:sz w:val="32"/>
        </w:rPr>
        <w:t>[ Reading 2: At a Park ]</w:t>
      </w:r>
    </w:p>
    <w:p>
      <w:pPr>
        <w:spacing w:after="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1. Read once with teacher/student roles.  2. Switch roles.  3. Rebuild the conversation using the learner’s Vienna situation.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Traveler: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Excuse me. Is there a good viewpoint near here?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Local: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Yes. Keep walking along this path for about five minutes.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Traveler: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Is there a restroom nearby?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Local: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There's one next to the café.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Traveler: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Are there any shaded areas where I can rest?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Local: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Yes. There are benches under the trees.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Traveler: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Thank you. I'd like to take a short break.</w:t>
      </w:r>
    </w:p>
    <w:p>
      <w:pPr>
        <w:spacing w:after="60"/>
      </w:pP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>Target Vocabulary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3000"/>
        <w:gridCol w:w="6000"/>
      </w:tblGrid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English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한국어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viewpoint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전망대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path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산책로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restroom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화장실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shaded area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그늘진 곳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bench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벤치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take a break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쉬다</w:t>
            </w:r>
          </w:p>
        </w:tc>
      </w:tr>
    </w:tbl>
    <w:p>
      <w:pPr>
        <w:spacing w:after="100"/>
      </w:pP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>Target Expressions / Expected Meaning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5000"/>
        <w:gridCol w:w="4000"/>
      </w:tblGrid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Expression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Meaning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Keep walking along this path.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이 길을 따라 계속 걸으세요.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Are there any shaded areas?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그늘진 곳이 있나요?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I'd like to take a short break.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잠시 쉬고 싶어요.</w:t>
            </w:r>
          </w:p>
        </w:tc>
      </w:tr>
    </w:tbl>
    <w:p>
      <w:pPr>
        <w:spacing w:after="100"/>
      </w:pPr>
    </w:p>
    <w:p>
      <w:pPr>
        <w:spacing w:after="0"/>
      </w:pPr>
      <w:r>
        <w:rPr>
          <w:rFonts w:ascii="Times New Roman" w:hAnsi="Times New Roman" w:eastAsia="Malgun Gothic"/>
          <w:b w:val="0"/>
          <w:i/>
          <w:color w:val="000000"/>
          <w:sz w:val="20"/>
        </w:rPr>
        <w:t>Correction focus: request forms (Could you ...? / Is there ...? / Do you have ...?) and clear short answers.</w:t>
      </w:r>
    </w:p>
    <w:p>
      <w:pPr>
        <w:spacing w:before="180" w:after="80"/>
        <w:pBdr>
          <w:bottom w:val="single" w:sz="8" w:space="2" w:color="9BBB59"/>
        </w:pBdr>
      </w:pPr>
      <w:r>
        <w:rPr>
          <w:rFonts w:ascii="Times New Roman" w:hAnsi="Times New Roman" w:eastAsia="Malgun Gothic"/>
          <w:b/>
          <w:i/>
          <w:color w:val="F79646"/>
          <w:sz w:val="32"/>
        </w:rPr>
        <w:t>[ Reading 3: Joining a Guided Tour ]</w:t>
      </w:r>
    </w:p>
    <w:p>
      <w:pPr>
        <w:spacing w:after="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1. Read once with teacher/student roles.  2. Switch roles.  3. Rebuild the conversation using the learner’s Vienna situation.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Guest: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Hi. I'd like to join the guided tour.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Guide: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Of course. It lasts about one hour.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Guest: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Will there be a lot of walking?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Guide: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Not too much. We take several breaks.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Guest: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Is it okay if I leave early?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Guide: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Absolutely. You can leave at any time.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Guest: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Great. Where does the tour start?</w:t>
      </w:r>
    </w:p>
    <w:p>
      <w:pPr>
        <w:spacing w:after="60"/>
      </w:pP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>Target Vocabulary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3000"/>
        <w:gridCol w:w="6000"/>
      </w:tblGrid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English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한국어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join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참여하다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last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지속되다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guided tour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가이드 투어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leave early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일찍 떠나다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at any time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언제든지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several breaks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여러 차례 휴식</w:t>
            </w:r>
          </w:p>
        </w:tc>
      </w:tr>
    </w:tbl>
    <w:p>
      <w:pPr>
        <w:spacing w:after="100"/>
      </w:pP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>Target Expressions / Expected Meaning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5000"/>
        <w:gridCol w:w="4000"/>
      </w:tblGrid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Expression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Meaning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I'd like to join the guided tour.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가이드 투어에 참여하고 싶어요.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How long does it last?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얼마나 오래 진행되나요?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Will there be a lot of walking?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많이 걸어야 하나요?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Is it okay if I leave early?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일찍 떠나도 괜찮나요?</w:t>
            </w:r>
          </w:p>
        </w:tc>
      </w:tr>
    </w:tbl>
    <w:p>
      <w:pPr>
        <w:spacing w:after="100"/>
      </w:pPr>
    </w:p>
    <w:p>
      <w:pPr>
        <w:spacing w:after="0"/>
      </w:pPr>
      <w:r>
        <w:rPr>
          <w:rFonts w:ascii="Times New Roman" w:hAnsi="Times New Roman" w:eastAsia="Malgun Gothic"/>
          <w:b w:val="0"/>
          <w:i/>
          <w:color w:val="000000"/>
          <w:sz w:val="20"/>
        </w:rPr>
        <w:t>Correction focus: request forms (Could you ...? / Is there ...? / Do you have ...?) and clear short answers.</w:t>
      </w:r>
    </w:p>
    <w:p>
      <w:pPr>
        <w:spacing w:before="180" w:after="80"/>
        <w:pBdr>
          <w:bottom w:val="single" w:sz="8" w:space="2" w:color="9BBB59"/>
        </w:pBdr>
      </w:pPr>
      <w:r>
        <w:rPr>
          <w:rFonts w:ascii="Times New Roman" w:hAnsi="Times New Roman" w:eastAsia="Malgun Gothic"/>
          <w:b/>
          <w:i/>
          <w:color w:val="F79646"/>
          <w:sz w:val="32"/>
        </w:rPr>
        <w:t>[ Traveling with My Daughter ]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5000"/>
        <w:gridCol w:w="4000"/>
      </w:tblGrid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Target Sentence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Meaning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Is this activity suitable for a two-year-old?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이 활동은 두 살 아이에게 적합한가요?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Where can I park the stroller?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유모차는 어디에 둘 수 있나요?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My daughter needs a short break.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제 딸이 잠시 쉬어야 해요.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Is it okay if we leave early if she gets tired?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아이가 피곤해하면 일찍 나가도 될까요?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Can we bring snacks and water inside?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간식과 물을 안으로 가져가도 되나요?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Is there a playground or shaded area where she can rest?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아이가 쉴 수 있는 놀이터나 그늘진 곳이 있나요?</w:t>
            </w:r>
          </w:p>
        </w:tc>
      </w:tr>
    </w:tbl>
    <w:p>
      <w:pPr>
        <w:spacing w:after="100"/>
      </w:pPr>
    </w:p>
    <w:p>
      <w:pPr>
        <w:spacing w:after="0"/>
      </w:pPr>
      <w:r>
        <w:rPr>
          <w:rFonts w:ascii="Times New Roman" w:hAnsi="Times New Roman" w:eastAsia="Malgun Gothic"/>
          <w:b w:val="0"/>
          <w:i/>
          <w:color w:val="000000"/>
          <w:sz w:val="20"/>
        </w:rPr>
        <w:t>guide: Let the student choose the two expressions she is most likely to use and repeat them without reading.</w:t>
      </w:r>
    </w:p>
    <w:p>
      <w:pPr>
        <w:spacing w:before="180" w:after="80"/>
        <w:pBdr>
          <w:bottom w:val="single" w:sz="8" w:space="2" w:color="9BBB59"/>
        </w:pBdr>
      </w:pPr>
      <w:r>
        <w:rPr>
          <w:rFonts w:ascii="Times New Roman" w:hAnsi="Times New Roman" w:eastAsia="Malgun Gothic"/>
          <w:b/>
          <w:i/>
          <w:color w:val="F79646"/>
          <w:sz w:val="32"/>
        </w:rPr>
        <w:t>[ Homework &amp; Wrap-up ]</w:t>
      </w:r>
    </w:p>
    <w:p>
      <w:pPr>
        <w:spacing w:after="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Choose one place you want to visit and write five questions to ask before you go.</w:t>
      </w:r>
    </w:p>
    <w:p>
      <w:pPr>
        <w:spacing w:after="20"/>
        <w:ind w:left="240" w:hanging="16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◆  Ask: Which expression do you think you will actually use in Vienna?</w:t>
      </w:r>
    </w:p>
    <w:p>
      <w:pPr>
        <w:spacing w:after="20"/>
        <w:ind w:left="240" w:hanging="16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◆  End with one final role-play without looking at the sheet.</w:t>
      </w:r>
    </w:p>
    <w:sectPr w:rsidR="00B13E2A">
      <w:headerReference w:type="default" r:id="rId7"/>
      <w:footerReference w:type="default" r:id="rId8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E90953" w14:textId="77777777" w:rsidR="008961AA" w:rsidRDefault="008961AA">
      <w:r>
        <w:separator/>
      </w:r>
    </w:p>
  </w:endnote>
  <w:endnote w:type="continuationSeparator" w:id="0">
    <w:p w14:paraId="577339D0" w14:textId="77777777" w:rsidR="008961AA" w:rsidRDefault="008961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16"/>
      </w:rPr>
      <w:id w:val="-1097940592"/>
      <w:docPartObj>
        <w:docPartGallery w:val="Page Numbers (Bottom of Page)"/>
        <w:docPartUnique/>
      </w:docPartObj>
    </w:sdtPr>
    <w:sdtContent>
      <w:sdt>
        <w:sdtPr>
          <w:rPr>
            <w:rFonts w:ascii="Times New Roman" w:hAnsi="Times New Roman" w:cs="Times New Roman"/>
            <w:sz w:val="16"/>
          </w:rPr>
          <w:id w:val="-1"/>
          <w:docPartObj>
            <w:docPartGallery w:val="Page Numbers (Top of Page)"/>
            <w:docPartUnique/>
          </w:docPartObj>
        </w:sdtPr>
        <w:sdtContent>
          <w:p w14:paraId="67DC7E16" w14:textId="77777777" w:rsidR="00B13E2A" w:rsidRDefault="00000000">
            <w:pPr>
              <w:jc w:val="center"/>
              <w:rPr>
                <w:rFonts w:ascii="Times New Roman" w:hAnsi="Times New Roman" w:cs="Times New Roman"/>
                <w:sz w:val="16"/>
              </w:rPr>
            </w:pPr>
            <w:r>
              <w:rPr>
                <w:rFonts w:ascii="Times New Roman" w:hAnsi="Times New Roman" w:cs="Times New Roman"/>
                <w:sz w:val="16"/>
              </w:rPr>
              <w:t xml:space="preserve">Page </w:t>
            </w:r>
            <w:r>
              <w:rPr>
                <w:rFonts w:ascii="Times New Roman" w:hAnsi="Times New Roman" w:cs="Times New Roman"/>
                <w:sz w:val="16"/>
              </w:rPr>
              <w:fldChar w:fldCharType="begin"/>
            </w:r>
            <w:r>
              <w:rPr>
                <w:rFonts w:ascii="Times New Roman" w:hAnsi="Times New Roman" w:cs="Times New Roman"/>
                <w:sz w:val="16"/>
              </w:rPr>
              <w:instrText>PAGE</w:instrText>
            </w:r>
            <w:r>
              <w:rPr>
                <w:rFonts w:ascii="Times New Roman" w:hAnsi="Times New Roman" w:cs="Times New Roman"/>
                <w:sz w:val="16"/>
              </w:rPr>
              <w:fldChar w:fldCharType="separate"/>
            </w:r>
            <w:r>
              <w:rPr>
                <w:rFonts w:ascii="Times New Roman" w:hAnsi="Times New Roman" w:cs="Times New Roman"/>
                <w:sz w:val="16"/>
              </w:rPr>
              <w:t>1</w:t>
            </w:r>
            <w:r>
              <w:rPr>
                <w:rFonts w:ascii="Times New Roman" w:hAnsi="Times New Roman" w:cs="Times New Roman"/>
                <w:sz w:val="16"/>
              </w:rPr>
              <w:fldChar w:fldCharType="end"/>
            </w:r>
            <w:r>
              <w:rPr>
                <w:rFonts w:ascii="Times New Roman" w:hAnsi="Times New Roman" w:cs="Times New Roman"/>
                <w:sz w:val="16"/>
              </w:rPr>
              <w:t xml:space="preserve"> / </w:t>
            </w:r>
            <w:r>
              <w:rPr>
                <w:rFonts w:ascii="Times New Roman" w:hAnsi="Times New Roman" w:cs="Times New Roman"/>
                <w:sz w:val="16"/>
              </w:rPr>
              <w:fldChar w:fldCharType="begin"/>
            </w:r>
            <w:r>
              <w:rPr>
                <w:rFonts w:ascii="Times New Roman" w:hAnsi="Times New Roman" w:cs="Times New Roman"/>
                <w:sz w:val="16"/>
              </w:rPr>
              <w:instrText>NUMPAGES</w:instrText>
            </w:r>
            <w:r>
              <w:rPr>
                <w:rFonts w:ascii="Times New Roman" w:hAnsi="Times New Roman" w:cs="Times New Roman"/>
                <w:sz w:val="16"/>
              </w:rPr>
              <w:fldChar w:fldCharType="separate"/>
            </w:r>
            <w:r>
              <w:rPr>
                <w:rFonts w:ascii="Times New Roman" w:hAnsi="Times New Roman" w:cs="Times New Roman"/>
                <w:sz w:val="16"/>
              </w:rPr>
              <w:t>3</w:t>
            </w:r>
            <w:r>
              <w:rPr>
                <w:rFonts w:ascii="Times New Roman" w:hAnsi="Times New Roman" w:cs="Times New Roman"/>
                <w:sz w:val="16"/>
              </w:rPr>
              <w:fldChar w:fldCharType="end"/>
            </w:r>
          </w:p>
        </w:sdtContent>
      </w:sdt>
    </w:sdtContent>
  </w:sdt>
  <w:p w14:paraId="10DDFB32" w14:textId="77777777" w:rsidR="00B13E2A" w:rsidRDefault="00000000">
    <w:pPr>
      <w:jc w:val="center"/>
      <w:rPr>
        <w:rFonts w:ascii="Times New Roman" w:hAnsi="Times New Roman" w:cs="Times New Roman"/>
        <w:sz w:val="16"/>
      </w:rPr>
    </w:pPr>
    <w:r>
      <w:rPr>
        <w:rFonts w:ascii="바탕" w:eastAsia="바탕" w:hAnsi="바탕" w:cs="바탕" w:hint="eastAsia"/>
        <w:sz w:val="16"/>
      </w:rPr>
      <w:t>ⓒ</w:t>
    </w:r>
    <w:r>
      <w:rPr>
        <w:rFonts w:ascii="Times New Roman" w:hAnsi="Times New Roman" w:cs="Times New Roman" w:hint="eastAsia"/>
        <w:sz w:val="16"/>
      </w:rPr>
      <w:t>L</w:t>
    </w:r>
    <w:r>
      <w:rPr>
        <w:rFonts w:ascii="Times New Roman" w:hAnsi="Times New Roman" w:cs="Times New Roman"/>
        <w:sz w:val="16"/>
      </w:rPr>
      <w:t>ingo Lounge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E42C0A" w14:textId="77777777" w:rsidR="008961AA" w:rsidRDefault="008961AA">
      <w:r>
        <w:separator/>
      </w:r>
    </w:p>
  </w:footnote>
  <w:footnote w:type="continuationSeparator" w:id="0">
    <w:p w14:paraId="35F93D8F" w14:textId="77777777" w:rsidR="008961AA" w:rsidRDefault="008961A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6FC7DB" w14:textId="77777777" w:rsidR="00B13E2A" w:rsidRDefault="00000000">
    <w:pPr>
      <w:pStyle w:val="a3"/>
      <w:ind w:firstLine="0"/>
    </w:pPr>
    <w:r>
      <w:rPr>
        <w:noProof/>
      </w:rPr>
      <w:pict w14:anchorId="0B6C7855">
        <v:shapetype id="_x0000_m1026" coordsize="21600,21600" o:spt="100" adj="0,,0" path="m,l21600,r,21600l,21600xe">
          <v:stroke joinstyle="round"/>
          <v:formulas/>
          <v:path o:connecttype="segments"/>
        </v:shapetype>
      </w:pict>
    </w:r>
    <w:r>
      <w:rPr>
        <w:noProof/>
      </w:rPr>
      <w:pict w14:anchorId="5B51013C">
        <v:shape id="WordPictureWatermark" o:spid="_x0000_s1025" type="#_x0000_m1026" style="position:absolute;margin-left:0;margin-top:0;width:451.3pt;height:365.55pt;z-index:-251658240;mso-position-horizontal:center;mso-position-horizontal-relative:margin;mso-position-vertical:center;mso-position-vertical-relative:margin" o:spt="75" o:preferrelative="t" o:allowincell="t" adj="0,,0" path="m@4@5l@4@11@9@11@9@5xe" filled="f" stroked="f">
          <v:stroke joinstyle="miter"/>
          <v:imagedata r:id="rId1" o:title="image2" gain="19661f" blacklevel="22938f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  <w10:wrap anchorx="margin" anchory="margin"/>
        </v:shape>
      </w:pict>
    </w:r>
    <w:r>
      <w:rPr>
        <w:noProof/>
      </w:rPr>
      <w:drawing>
        <wp:inline distT="0" distB="0" distL="0" distR="0" wp14:anchorId="4DA94904" wp14:editId="7262FFB5">
          <wp:extent cx="1712031" cy="239286"/>
          <wp:effectExtent l="0" t="0" r="0" b="0"/>
          <wp:docPr id="2049" name="shape204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이미지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12031" cy="23928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9C0797"/>
    <w:multiLevelType w:val="hybridMultilevel"/>
    <w:tmpl w:val="A61620B8"/>
    <w:lvl w:ilvl="0" w:tplc="6BDAFBD2">
      <w:start w:val="1"/>
      <w:numFmt w:val="bullet"/>
      <w:lvlText w:val="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3E743937"/>
    <w:multiLevelType w:val="hybridMultilevel"/>
    <w:tmpl w:val="1228FF94"/>
    <w:lvl w:ilvl="0" w:tplc="B19E6B3A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  <w:b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78411625"/>
    <w:multiLevelType w:val="hybridMultilevel"/>
    <w:tmpl w:val="7D0CBDA8"/>
    <w:lvl w:ilvl="0" w:tplc="BEDA2186">
      <w:numFmt w:val="bullet"/>
      <w:lvlText w:val="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num w:numId="1" w16cid:durableId="1169054753">
    <w:abstractNumId w:val="0"/>
  </w:num>
  <w:num w:numId="2" w16cid:durableId="777674663">
    <w:abstractNumId w:val="2"/>
  </w:num>
  <w:num w:numId="3" w16cid:durableId="1325978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3E2A"/>
    <w:rsid w:val="00157A01"/>
    <w:rsid w:val="00280563"/>
    <w:rsid w:val="002843E6"/>
    <w:rsid w:val="00636683"/>
    <w:rsid w:val="00893A0E"/>
    <w:rsid w:val="008961AA"/>
    <w:rsid w:val="009E4360"/>
    <w:rsid w:val="00A33C73"/>
    <w:rsid w:val="00AA1F7E"/>
    <w:rsid w:val="00AC2609"/>
    <w:rsid w:val="00B13E2A"/>
    <w:rsid w:val="00EB4492"/>
    <w:rsid w:val="00EE4F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08D20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ind w:firstLine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</w:pPr>
    <w:rPr>
      <w:rFonts w:ascii="Times New Roman" w:hAnsi="Times New Roman" w:eastAsia="Malgun Gothic"/>
      <w:sz w:val="20"/>
    </w:rPr>
  </w:style>
  <w:style w:type="paragraph" w:styleId="1">
    <w:name w:val="heading 1"/>
    <w:basedOn w:val="a"/>
    <w:next w:val="a"/>
    <w:uiPriority w:val="9"/>
    <w:qFormat/>
    <w:pPr>
      <w:pBdr>
        <w:bottom w:val="single" w:sz="12" w:space="1" w:color="365F91" w:themeColor="accent1" w:themeShade="BF"/>
      </w:pBdr>
      <w:spacing w:before="600" w:after="80"/>
      <w:ind w:firstLine="0"/>
      <w:outlineLvl w:val="0"/>
    </w:pPr>
    <w:rPr>
      <w:rFonts w:asciiTheme="majorHAnsi" w:eastAsiaTheme="majorEastAsia" w:hAnsiTheme="majorHAnsi" w:cstheme="majorBidi"/>
      <w:b/>
      <w:bCs/>
      <w:color w:val="376092"/>
      <w:sz w:val="24"/>
      <w:szCs w:val="24"/>
    </w:rPr>
  </w:style>
  <w:style w:type="paragraph" w:styleId="2">
    <w:name w:val="heading 2"/>
    <w:basedOn w:val="a"/>
    <w:next w:val="a"/>
    <w:uiPriority w:val="9"/>
    <w:semiHidden/>
    <w:unhideWhenUsed/>
    <w:qFormat/>
    <w:pPr>
      <w:pBdr>
        <w:bottom w:val="single" w:sz="8" w:space="1" w:color="4F81BD" w:themeColor="accent1"/>
      </w:pBdr>
      <w:spacing w:before="200" w:after="80"/>
      <w:ind w:firstLine="0"/>
      <w:outlineLvl w:val="1"/>
    </w:pPr>
    <w:rPr>
      <w:rFonts w:asciiTheme="majorHAnsi" w:eastAsiaTheme="majorEastAsia" w:hAnsiTheme="majorHAnsi" w:cstheme="majorBidi"/>
      <w:color w:val="376092"/>
      <w:sz w:val="24"/>
      <w:szCs w:val="24"/>
    </w:rPr>
  </w:style>
  <w:style w:type="paragraph" w:styleId="3">
    <w:name w:val="heading 3"/>
    <w:basedOn w:val="a"/>
    <w:next w:val="a"/>
    <w:uiPriority w:val="9"/>
    <w:semiHidden/>
    <w:unhideWhenUsed/>
    <w:qFormat/>
    <w:pPr>
      <w:pBdr>
        <w:bottom w:val="single" w:sz="4" w:space="1" w:color="95B3D7" w:themeColor="accent1" w:themeTint="99"/>
      </w:pBdr>
      <w:spacing w:before="200" w:after="80"/>
      <w:ind w:firstLine="0"/>
      <w:outlineLvl w:val="2"/>
    </w:pPr>
    <w:rPr>
      <w:rFonts w:asciiTheme="majorHAnsi" w:eastAsiaTheme="majorEastAsia" w:hAnsiTheme="majorHAnsi" w:cstheme="majorBidi"/>
      <w:color w:val="4F81BD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pBdr>
        <w:bottom w:val="single" w:sz="4" w:space="2" w:color="B8CCE4" w:themeColor="accent1" w:themeTint="66"/>
      </w:pBdr>
      <w:spacing w:before="200" w:after="80"/>
      <w:ind w:firstLine="0"/>
      <w:outlineLvl w:val="3"/>
    </w:pPr>
    <w:rPr>
      <w:rFonts w:asciiTheme="majorHAnsi" w:eastAsiaTheme="majorEastAsia" w:hAnsiTheme="majorHAnsi" w:cstheme="majorBidi"/>
      <w:i/>
      <w:iCs/>
      <w:color w:val="4F81BD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spacing w:before="200" w:after="80"/>
      <w:ind w:firstLine="0"/>
      <w:outlineLvl w:val="4"/>
    </w:pPr>
    <w:rPr>
      <w:rFonts w:asciiTheme="majorHAnsi" w:eastAsiaTheme="majorEastAsia" w:hAnsiTheme="majorHAnsi" w:cstheme="majorBidi"/>
      <w:color w:val="4F81BD"/>
    </w:rPr>
  </w:style>
  <w:style w:type="paragraph" w:styleId="6">
    <w:name w:val="heading 6"/>
    <w:basedOn w:val="a"/>
    <w:next w:val="a"/>
    <w:uiPriority w:val="9"/>
    <w:semiHidden/>
    <w:unhideWhenUsed/>
    <w:qFormat/>
    <w:pPr>
      <w:spacing w:before="280" w:after="100"/>
      <w:ind w:firstLine="0"/>
      <w:outlineLvl w:val="5"/>
    </w:pPr>
    <w:rPr>
      <w:rFonts w:asciiTheme="majorHAnsi" w:eastAsiaTheme="majorEastAsia" w:hAnsiTheme="majorHAnsi" w:cstheme="majorBidi"/>
      <w:i/>
      <w:iCs/>
      <w:color w:val="4F81BD"/>
    </w:rPr>
  </w:style>
  <w:style w:type="paragraph" w:styleId="7">
    <w:name w:val="heading 7"/>
    <w:basedOn w:val="a"/>
    <w:next w:val="a"/>
    <w:semiHidden/>
    <w:unhideWhenUsed/>
    <w:qFormat/>
    <w:pPr>
      <w:spacing w:before="320" w:after="100"/>
      <w:ind w:firstLine="0"/>
      <w:outlineLvl w:val="6"/>
    </w:pPr>
    <w:rPr>
      <w:rFonts w:asciiTheme="majorHAnsi" w:eastAsiaTheme="majorEastAsia" w:hAnsiTheme="majorHAnsi" w:cstheme="majorBidi"/>
      <w:b/>
      <w:bCs/>
      <w:color w:val="9BBB59"/>
      <w:sz w:val="20"/>
      <w:szCs w:val="20"/>
    </w:rPr>
  </w:style>
  <w:style w:type="paragraph" w:styleId="8">
    <w:name w:val="heading 8"/>
    <w:basedOn w:val="a"/>
    <w:next w:val="a"/>
    <w:semiHidden/>
    <w:unhideWhenUsed/>
    <w:qFormat/>
    <w:pPr>
      <w:spacing w:before="320" w:after="100"/>
      <w:ind w:firstLine="0"/>
      <w:outlineLvl w:val="7"/>
    </w:pPr>
    <w:rPr>
      <w:rFonts w:asciiTheme="majorHAnsi" w:eastAsiaTheme="majorEastAsia" w:hAnsiTheme="majorHAnsi" w:cstheme="majorBidi"/>
      <w:b/>
      <w:bCs/>
      <w:i/>
      <w:iCs/>
      <w:color w:val="9BBB59"/>
      <w:sz w:val="20"/>
      <w:szCs w:val="20"/>
    </w:rPr>
  </w:style>
  <w:style w:type="paragraph" w:styleId="9">
    <w:name w:val="heading 9"/>
    <w:basedOn w:val="a"/>
    <w:next w:val="a"/>
    <w:semiHidden/>
    <w:unhideWhenUsed/>
    <w:qFormat/>
    <w:pPr>
      <w:spacing w:before="320" w:after="100"/>
      <w:ind w:firstLine="0"/>
      <w:outlineLvl w:val="8"/>
    </w:pPr>
    <w:rPr>
      <w:rFonts w:asciiTheme="majorHAnsi" w:eastAsiaTheme="majorEastAsia" w:hAnsiTheme="majorHAnsi" w:cstheme="majorBidi"/>
      <w:i/>
      <w:iCs/>
      <w:color w:val="9BBB59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har">
    <w:name w:val="바닥글 Char"/>
    <w:basedOn w:val="a0"/>
  </w:style>
  <w:style w:type="paragraph" w:styleId="a3">
    <w:name w:val="header"/>
    <w:basedOn w:val="a"/>
    <w:unhideWhenUsed/>
    <w:pPr>
      <w:tabs>
        <w:tab w:val="center" w:pos="4513"/>
        <w:tab w:val="right" w:pos="9026"/>
      </w:tabs>
      <w:snapToGrid w:val="0"/>
    </w:pPr>
  </w:style>
  <w:style w:type="character" w:customStyle="1" w:styleId="3Char">
    <w:name w:val="제목 3 Char"/>
    <w:basedOn w:val="a0"/>
    <w:semiHidden/>
    <w:rPr>
      <w:rFonts w:asciiTheme="majorHAnsi" w:eastAsiaTheme="majorEastAsia" w:hAnsiTheme="majorHAnsi" w:cstheme="majorBidi"/>
      <w:color w:val="4F81BD"/>
      <w:sz w:val="24"/>
      <w:szCs w:val="24"/>
    </w:rPr>
  </w:style>
  <w:style w:type="character" w:customStyle="1" w:styleId="1Char">
    <w:name w:val="제목 1 Char"/>
    <w:basedOn w:val="a0"/>
    <w:rPr>
      <w:rFonts w:asciiTheme="majorHAnsi" w:eastAsiaTheme="majorEastAsia" w:hAnsiTheme="majorHAnsi" w:cstheme="majorBidi"/>
      <w:b/>
      <w:bCs/>
      <w:color w:val="376092"/>
      <w:sz w:val="24"/>
      <w:szCs w:val="24"/>
    </w:rPr>
  </w:style>
  <w:style w:type="character" w:customStyle="1" w:styleId="2Char">
    <w:name w:val="제목 2 Char"/>
    <w:basedOn w:val="a0"/>
    <w:semiHidden/>
    <w:rPr>
      <w:rFonts w:asciiTheme="majorHAnsi" w:eastAsiaTheme="majorEastAsia" w:hAnsiTheme="majorHAnsi" w:cstheme="majorBidi"/>
      <w:color w:val="376092"/>
      <w:sz w:val="24"/>
      <w:szCs w:val="24"/>
    </w:rPr>
  </w:style>
  <w:style w:type="paragraph" w:styleId="a4">
    <w:name w:val="Title"/>
    <w:basedOn w:val="a"/>
    <w:next w:val="a"/>
    <w:uiPriority w:val="10"/>
    <w:qFormat/>
    <w:pPr>
      <w:pBdr>
        <w:top w:val="single" w:sz="8" w:space="10" w:color="A7BFDE" w:themeColor="accent1" w:themeTint="7F"/>
        <w:bottom w:val="single" w:sz="24" w:space="15" w:color="9BBB59" w:themeColor="accent3"/>
      </w:pBdr>
      <w:ind w:firstLine="0"/>
      <w:jc w:val="center"/>
    </w:pPr>
    <w:rPr>
      <w:rFonts w:asciiTheme="majorHAnsi" w:eastAsiaTheme="majorEastAsia" w:hAnsiTheme="majorHAnsi" w:cstheme="majorBidi"/>
      <w:i/>
      <w:iCs/>
      <w:color w:val="244061"/>
      <w:sz w:val="60"/>
      <w:szCs w:val="60"/>
    </w:rPr>
  </w:style>
  <w:style w:type="paragraph" w:styleId="a5">
    <w:name w:val="Quote"/>
    <w:basedOn w:val="a"/>
    <w:next w:val="a"/>
    <w:qFormat/>
    <w:rPr>
      <w:rFonts w:asciiTheme="majorHAnsi" w:eastAsiaTheme="majorEastAsia" w:hAnsiTheme="majorHAnsi" w:cstheme="majorBidi"/>
      <w:i/>
      <w:iCs/>
      <w:color w:val="595959"/>
    </w:rPr>
  </w:style>
  <w:style w:type="character" w:customStyle="1" w:styleId="Char0">
    <w:name w:val="제목 Char"/>
    <w:basedOn w:val="a0"/>
    <w:rPr>
      <w:rFonts w:asciiTheme="majorHAnsi" w:eastAsiaTheme="majorEastAsia" w:hAnsiTheme="majorHAnsi" w:cstheme="majorBidi"/>
      <w:i/>
      <w:iCs/>
      <w:color w:val="244061"/>
      <w:sz w:val="60"/>
      <w:szCs w:val="60"/>
    </w:rPr>
  </w:style>
  <w:style w:type="paragraph" w:styleId="a6">
    <w:name w:val="Intense Quote"/>
    <w:basedOn w:val="a"/>
    <w:next w:val="a"/>
    <w:qFormat/>
    <w:pPr>
      <w:pBdr>
        <w:top w:val="single" w:sz="12" w:space="10" w:color="B8CCE4" w:themeColor="accent1" w:themeTint="66"/>
        <w:left w:val="single" w:sz="36" w:space="4" w:color="4F81BD" w:themeColor="accent1"/>
        <w:bottom w:val="single" w:sz="24" w:space="10" w:color="9BBB59" w:themeColor="accent3"/>
        <w:right w:val="single" w:sz="36" w:space="4" w:color="4F81BD" w:themeColor="accent1"/>
      </w:pBdr>
      <w:shd w:val="clear" w:color="auto" w:fill="4F81BD" w:themeFill="accent1"/>
      <w:spacing w:before="320" w:after="320" w:line="300" w:lineRule="auto"/>
      <w:ind w:left="1440" w:right="1440"/>
    </w:pPr>
    <w:rPr>
      <w:rFonts w:asciiTheme="majorHAnsi" w:eastAsiaTheme="majorEastAsia" w:hAnsiTheme="majorHAnsi" w:cstheme="majorBidi"/>
      <w:i/>
      <w:iCs/>
      <w:color w:val="FFFFFF"/>
      <w:sz w:val="24"/>
      <w:szCs w:val="24"/>
    </w:rPr>
  </w:style>
  <w:style w:type="paragraph" w:styleId="a7">
    <w:name w:val="Subtitle"/>
    <w:basedOn w:val="a"/>
    <w:next w:val="a"/>
    <w:uiPriority w:val="11"/>
    <w:qFormat/>
    <w:pPr>
      <w:spacing w:before="200" w:after="900"/>
      <w:ind w:firstLine="0"/>
      <w:jc w:val="right"/>
    </w:pPr>
    <w:rPr>
      <w:i/>
      <w:iCs/>
      <w:sz w:val="24"/>
      <w:szCs w:val="24"/>
    </w:rPr>
  </w:style>
  <w:style w:type="character" w:customStyle="1" w:styleId="4Char">
    <w:name w:val="제목 4 Char"/>
    <w:basedOn w:val="a0"/>
    <w:semiHidden/>
    <w:rPr>
      <w:rFonts w:asciiTheme="majorHAnsi" w:eastAsiaTheme="majorEastAsia" w:hAnsiTheme="majorHAnsi" w:cstheme="majorBidi"/>
      <w:i/>
      <w:iCs/>
      <w:color w:val="4F81BD"/>
      <w:sz w:val="24"/>
      <w:szCs w:val="24"/>
    </w:rPr>
  </w:style>
  <w:style w:type="character" w:customStyle="1" w:styleId="1Char0">
    <w:name w:val="스타일1 Char"/>
    <w:basedOn w:val="Char0"/>
    <w:rPr>
      <w:rFonts w:asciiTheme="majorHAnsi" w:eastAsiaTheme="majorEastAsia" w:hAnsiTheme="majorHAnsi" w:cstheme="majorBidi"/>
      <w:b/>
      <w:bCs/>
      <w:i/>
      <w:iCs/>
      <w:color w:val="F79646"/>
      <w:kern w:val="2"/>
      <w:sz w:val="32"/>
      <w:szCs w:val="32"/>
      <w:lang w:eastAsia="ko-KR" w:bidi="ar-SA"/>
    </w:rPr>
  </w:style>
  <w:style w:type="character" w:customStyle="1" w:styleId="Char1">
    <w:name w:val="간격 없음 Char"/>
    <w:basedOn w:val="a0"/>
  </w:style>
  <w:style w:type="paragraph" w:styleId="a8">
    <w:name w:val="Balloon Text"/>
    <w:basedOn w:val="a"/>
    <w:semiHidden/>
    <w:unhideWhenUsed/>
    <w:rPr>
      <w:rFonts w:asciiTheme="majorHAnsi" w:eastAsiaTheme="majorEastAsia" w:hAnsiTheme="majorHAnsi" w:cstheme="majorBidi"/>
      <w:sz w:val="18"/>
      <w:szCs w:val="18"/>
    </w:rPr>
  </w:style>
  <w:style w:type="paragraph" w:styleId="a9">
    <w:name w:val="footer"/>
    <w:basedOn w:val="a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머리글 Char"/>
    <w:basedOn w:val="a0"/>
  </w:style>
  <w:style w:type="character" w:styleId="aa">
    <w:name w:val="Subtle Emphasis"/>
    <w:qFormat/>
    <w:rPr>
      <w:i/>
      <w:iCs/>
      <w:color w:val="595959"/>
    </w:rPr>
  </w:style>
  <w:style w:type="character" w:customStyle="1" w:styleId="Char3">
    <w:name w:val="강한 인용 Char"/>
    <w:basedOn w:val="a0"/>
    <w:rPr>
      <w:rFonts w:asciiTheme="majorHAnsi" w:eastAsiaTheme="majorEastAsia" w:hAnsiTheme="majorHAnsi" w:cstheme="majorBidi"/>
      <w:i/>
      <w:iCs/>
      <w:color w:val="FFFFFF"/>
      <w:sz w:val="24"/>
      <w:szCs w:val="24"/>
      <w:shd w:val="clear" w:color="auto" w:fill="4F81BD" w:themeFill="accent1"/>
    </w:rPr>
  </w:style>
  <w:style w:type="paragraph" w:styleId="TOC">
    <w:name w:val="TOC Heading"/>
    <w:basedOn w:val="1"/>
    <w:next w:val="a"/>
    <w:semiHidden/>
    <w:unhideWhenUsed/>
    <w:qFormat/>
    <w:pPr>
      <w:outlineLvl w:val="9"/>
    </w:pPr>
  </w:style>
  <w:style w:type="character" w:styleId="ab">
    <w:name w:val="Strong"/>
    <w:basedOn w:val="a0"/>
    <w:qFormat/>
    <w:rPr>
      <w:b/>
      <w:bCs/>
      <w:spacing w:val="0"/>
    </w:rPr>
  </w:style>
  <w:style w:type="character" w:customStyle="1" w:styleId="Char4">
    <w:name w:val="인용 Char"/>
    <w:basedOn w:val="a0"/>
    <w:rPr>
      <w:rFonts w:asciiTheme="majorHAnsi" w:eastAsiaTheme="majorEastAsia" w:hAnsiTheme="majorHAnsi" w:cstheme="majorBidi"/>
      <w:i/>
      <w:iCs/>
      <w:color w:val="595959"/>
    </w:rPr>
  </w:style>
  <w:style w:type="character" w:styleId="ac">
    <w:name w:val="Intense Reference"/>
    <w:basedOn w:val="a0"/>
    <w:qFormat/>
    <w:rPr>
      <w:b/>
      <w:bCs/>
      <w:color w:val="76933C"/>
      <w:u w:val="single" w:color="9BBB59"/>
    </w:rPr>
  </w:style>
  <w:style w:type="character" w:styleId="ad">
    <w:name w:val="Emphasis"/>
    <w:qFormat/>
    <w:rPr>
      <w:b/>
      <w:bCs/>
      <w:i/>
      <w:iCs/>
      <w:color w:val="595959"/>
    </w:rPr>
  </w:style>
  <w:style w:type="character" w:styleId="ae">
    <w:name w:val="Book Title"/>
    <w:basedOn w:val="a0"/>
    <w:qFormat/>
    <w:rPr>
      <w:rFonts w:asciiTheme="majorHAnsi" w:eastAsiaTheme="majorEastAsia" w:hAnsiTheme="majorHAnsi" w:cstheme="majorBidi"/>
      <w:b/>
      <w:bCs/>
      <w:i/>
      <w:iCs/>
      <w:color w:val="auto"/>
    </w:rPr>
  </w:style>
  <w:style w:type="character" w:styleId="af">
    <w:name w:val="Subtle Reference"/>
    <w:qFormat/>
    <w:rPr>
      <w:color w:val="auto"/>
      <w:u w:val="single" w:color="9BBB59"/>
    </w:rPr>
  </w:style>
  <w:style w:type="character" w:customStyle="1" w:styleId="9Char">
    <w:name w:val="제목 9 Char"/>
    <w:basedOn w:val="a0"/>
    <w:semiHidden/>
    <w:rPr>
      <w:rFonts w:asciiTheme="majorHAnsi" w:eastAsiaTheme="majorEastAsia" w:hAnsiTheme="majorHAnsi" w:cstheme="majorBidi"/>
      <w:i/>
      <w:iCs/>
      <w:color w:val="9BBB59"/>
      <w:sz w:val="20"/>
      <w:szCs w:val="20"/>
    </w:rPr>
  </w:style>
  <w:style w:type="character" w:styleId="af0">
    <w:name w:val="Intense Emphasis"/>
    <w:qFormat/>
    <w:rPr>
      <w:b/>
      <w:bCs/>
      <w:i/>
      <w:iCs/>
      <w:color w:val="4F81BD"/>
      <w:sz w:val="22"/>
      <w:szCs w:val="22"/>
    </w:rPr>
  </w:style>
  <w:style w:type="paragraph" w:styleId="af1">
    <w:name w:val="List Paragraph"/>
    <w:basedOn w:val="a"/>
    <w:qFormat/>
    <w:pPr>
      <w:ind w:left="720"/>
      <w:contextualSpacing/>
    </w:pPr>
  </w:style>
  <w:style w:type="paragraph" w:styleId="af2">
    <w:name w:val="caption"/>
    <w:basedOn w:val="a"/>
    <w:next w:val="a"/>
    <w:semiHidden/>
    <w:unhideWhenUsed/>
    <w:qFormat/>
    <w:rPr>
      <w:b/>
      <w:bCs/>
      <w:sz w:val="18"/>
      <w:szCs w:val="18"/>
    </w:rPr>
  </w:style>
  <w:style w:type="character" w:customStyle="1" w:styleId="8Char">
    <w:name w:val="제목 8 Char"/>
    <w:basedOn w:val="a0"/>
    <w:semiHidden/>
    <w:rPr>
      <w:rFonts w:asciiTheme="majorHAnsi" w:eastAsiaTheme="majorEastAsia" w:hAnsiTheme="majorHAnsi" w:cstheme="majorBidi"/>
      <w:b/>
      <w:bCs/>
      <w:i/>
      <w:iCs/>
      <w:color w:val="9BBB59"/>
      <w:sz w:val="20"/>
      <w:szCs w:val="20"/>
    </w:rPr>
  </w:style>
  <w:style w:type="paragraph" w:styleId="af3">
    <w:name w:val="No Spacing"/>
    <w:basedOn w:val="a"/>
    <w:qFormat/>
    <w:pPr>
      <w:ind w:firstLine="0"/>
    </w:pPr>
  </w:style>
  <w:style w:type="character" w:customStyle="1" w:styleId="Char5">
    <w:name w:val="부제 Char"/>
    <w:basedOn w:val="a0"/>
    <w:rPr>
      <w:rFonts w:asciiTheme="minorHAnsi"/>
      <w:i/>
      <w:iCs/>
      <w:sz w:val="24"/>
      <w:szCs w:val="24"/>
    </w:rPr>
  </w:style>
  <w:style w:type="character" w:customStyle="1" w:styleId="7Char">
    <w:name w:val="제목 7 Char"/>
    <w:basedOn w:val="a0"/>
    <w:semiHidden/>
    <w:rPr>
      <w:rFonts w:asciiTheme="majorHAnsi" w:eastAsiaTheme="majorEastAsia" w:hAnsiTheme="majorHAnsi" w:cstheme="majorBidi"/>
      <w:b/>
      <w:bCs/>
      <w:color w:val="9BBB59"/>
      <w:sz w:val="20"/>
      <w:szCs w:val="20"/>
    </w:rPr>
  </w:style>
  <w:style w:type="character" w:customStyle="1" w:styleId="6Char">
    <w:name w:val="제목 6 Char"/>
    <w:basedOn w:val="a0"/>
    <w:semiHidden/>
    <w:rPr>
      <w:rFonts w:asciiTheme="majorHAnsi" w:eastAsiaTheme="majorEastAsia" w:hAnsiTheme="majorHAnsi" w:cstheme="majorBidi"/>
      <w:i/>
      <w:iCs/>
      <w:color w:val="4F81BD"/>
    </w:rPr>
  </w:style>
  <w:style w:type="character" w:customStyle="1" w:styleId="5Char">
    <w:name w:val="제목 5 Char"/>
    <w:basedOn w:val="a0"/>
    <w:semiHidden/>
    <w:rPr>
      <w:rFonts w:asciiTheme="majorHAnsi" w:eastAsiaTheme="majorEastAsia" w:hAnsiTheme="majorHAnsi" w:cstheme="majorBidi"/>
      <w:color w:val="4F81BD"/>
    </w:rPr>
  </w:style>
  <w:style w:type="paragraph" w:customStyle="1" w:styleId="10">
    <w:name w:val="스타일1"/>
    <w:basedOn w:val="a4"/>
    <w:qFormat/>
    <w:pPr>
      <w:widowControl w:val="0"/>
      <w:pBdr>
        <w:top w:val="none" w:sz="0" w:space="0" w:color="auto"/>
        <w:bottom w:val="none" w:sz="0" w:space="0" w:color="auto"/>
      </w:pBdr>
      <w:wordWrap w:val="0"/>
      <w:autoSpaceDE w:val="0"/>
      <w:autoSpaceDN w:val="0"/>
      <w:spacing w:before="240" w:after="120"/>
      <w:jc w:val="left"/>
      <w:outlineLvl w:val="0"/>
    </w:pPr>
    <w:rPr>
      <w:b/>
      <w:bCs/>
      <w:color w:val="F79646"/>
      <w:kern w:val="2"/>
      <w:sz w:val="32"/>
      <w:szCs w:val="32"/>
      <w:lang w:eastAsia="ko-KR" w:bidi="ar-SA"/>
    </w:rPr>
  </w:style>
  <w:style w:type="character" w:styleId="af4">
    <w:name w:val="FollowedHyperlink"/>
    <w:basedOn w:val="a0"/>
    <w:semiHidden/>
    <w:unhideWhenUsed/>
    <w:rPr>
      <w:color w:val="800080"/>
      <w:u w:val="single"/>
    </w:rPr>
  </w:style>
  <w:style w:type="character" w:styleId="af5">
    <w:name w:val="Hyperlink"/>
    <w:basedOn w:val="a0"/>
    <w:unhideWhenUsed/>
    <w:rPr>
      <w:color w:val="0000FF"/>
      <w:u w:val="single"/>
    </w:rPr>
  </w:style>
  <w:style w:type="table" w:styleId="af6">
    <w:name w:val="Table Grid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Char6">
    <w:name w:val="풍선 도움말 텍스트 Char"/>
    <w:basedOn w:val="a0"/>
    <w:semiHidden/>
    <w:rPr>
      <w:rFonts w:asciiTheme="majorHAnsi" w:eastAsiaTheme="majorEastAsia" w:hAnsiTheme="majorHAnsi" w:cstheme="majorBidi"/>
      <w:sz w:val="18"/>
      <w:szCs w:val="18"/>
    </w:rPr>
  </w:style>
  <w:style w:type="paragraph" w:styleId="af7">
    <w:name w:val="Normal (Web)"/>
    <w:basedOn w:val="a"/>
    <w:semiHidden/>
    <w:unhideWhenUsed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1743</Words>
  <Characters>7934</Characters>
  <Application>Microsoft Office Word</Application>
  <DocSecurity>0</DocSecurity>
  <Lines>330</Lines>
  <Paragraphs>241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9436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lastPrinted>2026-03-27T12:13:00Z</cp:lastPrinted>
  <dcterms:created xsi:type="dcterms:W3CDTF">2026-03-27T13:01:00Z</dcterms:created>
  <dcterms:modified xsi:type="dcterms:W3CDTF">2026-06-02T09:22:00Z</dcterms:modified>
  <cp:version>0900.0001.01</cp:version>
</cp:coreProperties>
</file>