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8410D" w14:textId="77777777" w:rsidR="00A60979" w:rsidRPr="00BE40A4" w:rsidRDefault="00000000">
      <w:pPr>
        <w:autoSpaceDE w:val="0"/>
        <w:autoSpaceDN w:val="0"/>
        <w:spacing w:after="0"/>
        <w:jc w:val="center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26"/>
          <w:lang w:eastAsia="ko-KR"/>
        </w:rPr>
        <w:t>저비용 분류기와 대형 언어 모델의 선택적 결합을 통한</w:t>
      </w:r>
    </w:p>
    <w:p w14:paraId="2A748E47" w14:textId="77777777" w:rsidR="00A60979" w:rsidRPr="00BE40A4" w:rsidRDefault="00000000">
      <w:pPr>
        <w:autoSpaceDE w:val="0"/>
        <w:autoSpaceDN w:val="0"/>
        <w:spacing w:after="0"/>
        <w:jc w:val="center"/>
        <w:rPr>
          <w:rFonts w:ascii="한양신명조" w:eastAsia="한양신명조" w:hAnsi="한양신명조" w:cs="한양신명조"/>
          <w:lang w:eastAsia="ko-KR"/>
        </w:rPr>
      </w:pPr>
      <w:proofErr w:type="spellStart"/>
      <w:r w:rsidRPr="00BE40A4">
        <w:rPr>
          <w:rFonts w:ascii="한양신명조" w:eastAsia="한양신명조" w:hAnsi="한양신명조" w:cs="한양신명조"/>
          <w:b/>
          <w:sz w:val="26"/>
          <w:lang w:eastAsia="ko-KR"/>
        </w:rPr>
        <w:t>팩트체크</w:t>
      </w:r>
      <w:proofErr w:type="spellEnd"/>
      <w:r w:rsidRPr="00BE40A4">
        <w:rPr>
          <w:rFonts w:ascii="한양신명조" w:eastAsia="한양신명조" w:hAnsi="한양신명조" w:cs="한양신명조"/>
          <w:b/>
          <w:sz w:val="26"/>
          <w:lang w:eastAsia="ko-KR"/>
        </w:rPr>
        <w:t xml:space="preserve"> 필요성 탐지</w:t>
      </w:r>
    </w:p>
    <w:p w14:paraId="54830BB0" w14:textId="3A55B9C8" w:rsidR="00A60979" w:rsidRPr="00BE40A4" w:rsidRDefault="00000000">
      <w:pPr>
        <w:autoSpaceDE w:val="0"/>
        <w:autoSpaceDN w:val="0"/>
        <w:spacing w:before="152" w:after="0"/>
        <w:jc w:val="center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lang w:eastAsia="ko-KR"/>
        </w:rPr>
        <w:t xml:space="preserve">이정빈, </w:t>
      </w:r>
      <w:r w:rsidR="00472FEF" w:rsidRPr="00BE40A4">
        <w:rPr>
          <w:rFonts w:ascii="한양신명조" w:eastAsia="한양신명조" w:hAnsi="한양신명조" w:cs="한양신명조"/>
          <w:lang w:eastAsia="ko-KR"/>
        </w:rPr>
        <w:t xml:space="preserve">노고산, </w:t>
      </w:r>
      <w:r w:rsidRPr="00BE40A4">
        <w:rPr>
          <w:rFonts w:ascii="한양신명조" w:eastAsia="한양신명조" w:hAnsi="한양신명조" w:cs="한양신명조"/>
          <w:lang w:eastAsia="ko-KR"/>
        </w:rPr>
        <w:t>김은경</w:t>
      </w:r>
    </w:p>
    <w:p w14:paraId="42644D3B" w14:textId="77777777" w:rsidR="00A60979" w:rsidRPr="00BE40A4" w:rsidRDefault="00000000">
      <w:pPr>
        <w:autoSpaceDE w:val="0"/>
        <w:autoSpaceDN w:val="0"/>
        <w:spacing w:after="0"/>
        <w:jc w:val="center"/>
        <w:rPr>
          <w:rFonts w:ascii="한양신명조" w:eastAsia="한양신명조" w:hAnsi="한양신명조" w:cs="한양신명조"/>
        </w:rPr>
      </w:pPr>
      <w:proofErr w:type="spellStart"/>
      <w:r w:rsidRPr="00BE40A4">
        <w:rPr>
          <w:rFonts w:ascii="한양신명조" w:eastAsia="한양신명조" w:hAnsi="한양신명조" w:cs="한양신명조"/>
        </w:rPr>
        <w:t>국립한밭대학교</w:t>
      </w:r>
      <w:proofErr w:type="spellEnd"/>
    </w:p>
    <w:p w14:paraId="1CF3B8A9" w14:textId="2878B8C9" w:rsidR="00A60979" w:rsidRPr="00BE40A4" w:rsidRDefault="00000000">
      <w:pPr>
        <w:autoSpaceDE w:val="0"/>
        <w:autoSpaceDN w:val="0"/>
        <w:spacing w:after="152"/>
        <w:jc w:val="center"/>
        <w:rPr>
          <w:rFonts w:ascii="한양신명조" w:eastAsia="한양신명조" w:hAnsi="한양신명조" w:cs="한양신명조"/>
        </w:rPr>
      </w:pPr>
      <w:r w:rsidRPr="00BE40A4">
        <w:rPr>
          <w:rFonts w:ascii="한양신명조" w:eastAsia="한양신명조" w:hAnsi="한양신명조" w:cs="한양신명조"/>
        </w:rPr>
        <w:t xml:space="preserve">20221065@edu.hanbat.ac.kr, </w:t>
      </w:r>
      <w:r w:rsidR="00472FEF" w:rsidRPr="00BE40A4">
        <w:rPr>
          <w:rFonts w:ascii="한양신명조" w:eastAsia="한양신명조" w:hAnsi="한양신명조" w:cs="한양신명조"/>
          <w:color w:val="000000"/>
        </w:rPr>
        <w:t>{</w:t>
      </w:r>
      <w:proofErr w:type="spellStart"/>
      <w:r w:rsidR="00472FEF" w:rsidRPr="00BE40A4">
        <w:rPr>
          <w:rFonts w:ascii="한양신명조" w:eastAsia="한양신명조" w:hAnsi="한양신명조" w:cs="한양신명조"/>
          <w:color w:val="000000"/>
        </w:rPr>
        <w:t>gsnoh</w:t>
      </w:r>
      <w:proofErr w:type="spellEnd"/>
      <w:r w:rsidR="00472FEF" w:rsidRPr="00BE40A4">
        <w:rPr>
          <w:rFonts w:ascii="한양신명조" w:eastAsia="한양신명조" w:hAnsi="한양신명조" w:cs="한양신명조"/>
          <w:color w:val="000000"/>
        </w:rPr>
        <w:t xml:space="preserve">, </w:t>
      </w:r>
      <w:proofErr w:type="spellStart"/>
      <w:r w:rsidR="00472FEF" w:rsidRPr="00BE40A4">
        <w:rPr>
          <w:rFonts w:ascii="한양신명조" w:eastAsia="한양신명조" w:hAnsi="한양신명조" w:cs="한양신명조"/>
          <w:color w:val="000000"/>
        </w:rPr>
        <w:t>ekim</w:t>
      </w:r>
      <w:proofErr w:type="spellEnd"/>
      <w:r w:rsidR="00472FEF" w:rsidRPr="00BE40A4">
        <w:rPr>
          <w:rFonts w:ascii="한양신명조" w:eastAsia="한양신명조" w:hAnsi="한양신명조" w:cs="한양신명조"/>
          <w:color w:val="000000"/>
        </w:rPr>
        <w:t>}</w:t>
      </w:r>
      <w:r w:rsidRPr="00BE40A4">
        <w:rPr>
          <w:rFonts w:ascii="한양신명조" w:eastAsia="한양신명조" w:hAnsi="한양신명조" w:cs="한양신명조"/>
        </w:rPr>
        <w:t>@hanbat.ac.kr</w:t>
      </w:r>
    </w:p>
    <w:p w14:paraId="4CFFF845" w14:textId="77777777" w:rsidR="00A60979" w:rsidRPr="00BE40A4" w:rsidRDefault="00000000">
      <w:pPr>
        <w:autoSpaceDE w:val="0"/>
        <w:autoSpaceDN w:val="0"/>
        <w:spacing w:after="0"/>
        <w:jc w:val="center"/>
        <w:rPr>
          <w:rFonts w:ascii="한양신명조" w:eastAsia="한양신명조" w:hAnsi="한양신명조" w:cs="한양신명조"/>
        </w:rPr>
      </w:pPr>
      <w:r w:rsidRPr="00BE40A4">
        <w:rPr>
          <w:rFonts w:ascii="한양신명조" w:eastAsia="한양신명조" w:hAnsi="한양신명조" w:cs="한양신명조"/>
          <w:b/>
          <w:sz w:val="26"/>
        </w:rPr>
        <w:t>Cost</w:t>
      </w:r>
      <w:r w:rsidRPr="00BE40A4">
        <w:rPr>
          <w:rFonts w:ascii="한양신명조" w:eastAsia="한양신명조" w:hAnsi="한양신명조" w:cs="한양신명조"/>
          <w:b/>
          <w:sz w:val="26"/>
        </w:rPr>
        <w:noBreakHyphen/>
        <w:t>Efficient Check</w:t>
      </w:r>
      <w:r w:rsidRPr="00BE40A4">
        <w:rPr>
          <w:rFonts w:ascii="한양신명조" w:eastAsia="한양신명조" w:hAnsi="한양신명조" w:cs="한양신명조"/>
          <w:b/>
          <w:sz w:val="26"/>
        </w:rPr>
        <w:noBreakHyphen/>
        <w:t>Worthy Claim Detection via Selective Fusion</w:t>
      </w:r>
      <w:r w:rsidRPr="00BE40A4">
        <w:rPr>
          <w:rFonts w:ascii="한양신명조" w:eastAsia="한양신명조" w:hAnsi="한양신명조" w:cs="한양신명조"/>
          <w:b/>
          <w:sz w:val="26"/>
        </w:rPr>
        <w:br/>
        <w:t>of a Low</w:t>
      </w:r>
      <w:r w:rsidRPr="00BE40A4">
        <w:rPr>
          <w:rFonts w:ascii="한양신명조" w:eastAsia="한양신명조" w:hAnsi="한양신명조" w:cs="한양신명조"/>
          <w:b/>
          <w:sz w:val="26"/>
        </w:rPr>
        <w:noBreakHyphen/>
        <w:t>Cost Classifier and a Large Language Model</w:t>
      </w:r>
    </w:p>
    <w:p w14:paraId="12E456D8" w14:textId="4616702B" w:rsidR="00A60979" w:rsidRPr="00BE40A4" w:rsidRDefault="00000000">
      <w:pPr>
        <w:autoSpaceDE w:val="0"/>
        <w:autoSpaceDN w:val="0"/>
        <w:spacing w:before="284" w:after="0"/>
        <w:jc w:val="center"/>
        <w:rPr>
          <w:rFonts w:ascii="한양신명조" w:eastAsia="한양신명조" w:hAnsi="한양신명조" w:cs="한양신명조"/>
        </w:rPr>
      </w:pPr>
      <w:proofErr w:type="spellStart"/>
      <w:r w:rsidRPr="00BE40A4">
        <w:rPr>
          <w:rFonts w:ascii="한양신명조" w:eastAsia="한양신명조" w:hAnsi="한양신명조" w:cs="한양신명조"/>
        </w:rPr>
        <w:t>Jeongbin</w:t>
      </w:r>
      <w:proofErr w:type="spellEnd"/>
      <w:r w:rsidRPr="00BE40A4">
        <w:rPr>
          <w:rFonts w:ascii="한양신명조" w:eastAsia="한양신명조" w:hAnsi="한양신명조" w:cs="한양신명조"/>
        </w:rPr>
        <w:t xml:space="preserve"> Lee, </w:t>
      </w:r>
      <w:proofErr w:type="spellStart"/>
      <w:r w:rsidR="00472FEF" w:rsidRPr="00BE40A4">
        <w:rPr>
          <w:rFonts w:ascii="한양신명조" w:eastAsia="한양신명조" w:hAnsi="한양신명조" w:cs="한양신명조"/>
          <w:color w:val="000000"/>
        </w:rPr>
        <w:t>Gosan</w:t>
      </w:r>
      <w:proofErr w:type="spellEnd"/>
      <w:r w:rsidR="00472FEF" w:rsidRPr="00BE40A4">
        <w:rPr>
          <w:rFonts w:ascii="한양신명조" w:eastAsia="한양신명조" w:hAnsi="한양신명조" w:cs="한양신명조"/>
          <w:color w:val="000000"/>
        </w:rPr>
        <w:t xml:space="preserve"> Noh</w:t>
      </w:r>
      <w:r w:rsidR="00472FEF" w:rsidRPr="00BE40A4">
        <w:rPr>
          <w:rFonts w:ascii="한양신명조" w:eastAsia="한양신명조" w:hAnsi="한양신명조" w:cs="한양신명조"/>
          <w:lang w:eastAsia="ko-KR"/>
        </w:rPr>
        <w:t xml:space="preserve">, </w:t>
      </w:r>
      <w:r w:rsidRPr="00BE40A4">
        <w:rPr>
          <w:rFonts w:ascii="한양신명조" w:eastAsia="한양신명조" w:hAnsi="한양신명조" w:cs="한양신명조"/>
        </w:rPr>
        <w:t>Eunkyung Kim</w:t>
      </w:r>
    </w:p>
    <w:p w14:paraId="5CE465E6" w14:textId="5219A471" w:rsidR="00A60979" w:rsidRPr="00BE40A4" w:rsidRDefault="00472FEF">
      <w:pPr>
        <w:autoSpaceDE w:val="0"/>
        <w:autoSpaceDN w:val="0"/>
        <w:spacing w:after="284"/>
        <w:jc w:val="center"/>
        <w:rPr>
          <w:rFonts w:ascii="한양신명조" w:eastAsia="한양신명조" w:hAnsi="한양신명조" w:cs="한양신명조"/>
        </w:rPr>
      </w:pPr>
      <w:proofErr w:type="spellStart"/>
      <w:r w:rsidRPr="00BE40A4">
        <w:rPr>
          <w:rFonts w:ascii="한양신명조" w:eastAsia="한양신명조" w:hAnsi="한양신명조" w:cs="한양신명조"/>
          <w:lang w:eastAsia="ko-KR"/>
        </w:rPr>
        <w:t>Hanbat</w:t>
      </w:r>
      <w:proofErr w:type="spellEnd"/>
      <w:r w:rsidRPr="00BE40A4">
        <w:rPr>
          <w:rFonts w:ascii="한양신명조" w:eastAsia="한양신명조" w:hAnsi="한양신명조" w:cs="한양신명조"/>
          <w:lang w:eastAsia="ko-KR"/>
        </w:rPr>
        <w:t xml:space="preserve"> National</w:t>
      </w:r>
      <w:r w:rsidR="00000000" w:rsidRPr="00BE40A4">
        <w:rPr>
          <w:rFonts w:ascii="한양신명조" w:eastAsia="한양신명조" w:hAnsi="한양신명조" w:cs="한양신명조"/>
        </w:rPr>
        <w:t xml:space="preserve"> Univ.</w:t>
      </w:r>
    </w:p>
    <w:p w14:paraId="412602B2" w14:textId="77777777" w:rsidR="00A60979" w:rsidRPr="00BE40A4" w:rsidRDefault="00000000">
      <w:pPr>
        <w:autoSpaceDE w:val="0"/>
        <w:autoSpaceDN w:val="0"/>
        <w:spacing w:after="60"/>
        <w:jc w:val="center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lang w:eastAsia="ko-KR"/>
        </w:rPr>
        <w:t>요 약</w:t>
      </w:r>
    </w:p>
    <w:p w14:paraId="6A422DD8" w14:textId="77777777" w:rsidR="00A60979" w:rsidRPr="00BE40A4" w:rsidRDefault="00000000">
      <w:pPr>
        <w:autoSpaceDE w:val="0"/>
        <w:autoSpaceDN w:val="0"/>
        <w:spacing w:after="50" w:line="252" w:lineRule="auto"/>
        <w:ind w:firstLine="283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성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(check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worthiness detection)는 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많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중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(LLM)은 이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잘 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본 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못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않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두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종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케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드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두 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(CLEF 2024,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)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경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(CLEF 0.923,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0.846)를 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0.8~1.1%p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높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았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0.6%p 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낮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않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 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약 50%, 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약 44% 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수 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것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기대된다.</w:t>
      </w:r>
    </w:p>
    <w:p w14:paraId="07E5A6BE" w14:textId="77777777" w:rsidR="00A60979" w:rsidRPr="00BE40A4" w:rsidRDefault="00A60979">
      <w:pPr>
        <w:autoSpaceDE w:val="0"/>
        <w:autoSpaceDN w:val="0"/>
        <w:rPr>
          <w:rFonts w:ascii="한양신명조" w:eastAsia="한양신명조" w:hAnsi="한양신명조" w:cs="한양신명조"/>
          <w:lang w:eastAsia="ko-KR"/>
        </w:rPr>
        <w:sectPr w:rsidR="00A60979" w:rsidRPr="00BE40A4"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 w14:paraId="103A7063" w14:textId="77777777" w:rsidR="00A60979" w:rsidRPr="00BE40A4" w:rsidRDefault="00000000">
      <w:pPr>
        <w:keepNext/>
        <w:autoSpaceDE w:val="0"/>
        <w:autoSpaceDN w:val="0"/>
        <w:spacing w:before="120" w:after="95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>Ⅰ. 서 론</w:t>
      </w:r>
    </w:p>
    <w:p w14:paraId="2CF643A2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증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중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성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그 첫 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찾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성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[3]. 이 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므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많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(LLM)은 이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잘 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것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당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렵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[1].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못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식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제시하였다[2].</w:t>
      </w:r>
    </w:p>
    <w:p w14:paraId="7E8D6421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못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입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큰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케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드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입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큰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[5]. 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)과 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수 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이 경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맞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힌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수 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[5]. 본 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못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않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두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종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케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드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중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므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보정한다.</w:t>
      </w:r>
    </w:p>
    <w:p w14:paraId="114754BB" w14:textId="77777777" w:rsidR="00A60979" w:rsidRPr="00BE40A4" w:rsidRDefault="00000000">
      <w:pPr>
        <w:keepNext/>
        <w:autoSpaceDE w:val="0"/>
        <w:autoSpaceDN w:val="0"/>
        <w:spacing w:before="120" w:after="95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>Ⅱ. 본 론</w:t>
      </w:r>
    </w:p>
    <w:p w14:paraId="788A3E75" w14:textId="77777777" w:rsidR="00A60979" w:rsidRPr="00BE40A4" w:rsidRDefault="00000000">
      <w:pPr>
        <w:keepNext/>
        <w:autoSpaceDE w:val="0"/>
        <w:autoSpaceDN w:val="0"/>
        <w:spacing w:before="60" w:after="30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>2.1 선행 연구</w:t>
      </w:r>
    </w:p>
    <w:p w14:paraId="6A8AF501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NN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PPI[1]는 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웃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입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두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케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드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었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[6], SRR[5]은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옳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집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측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입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입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큰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본 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중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반영한다.</w:t>
      </w:r>
    </w:p>
    <w:p w14:paraId="6FE613C8" w14:textId="77777777" w:rsidR="00A60979" w:rsidRPr="00BE40A4" w:rsidRDefault="00000000">
      <w:pPr>
        <w:keepNext/>
        <w:autoSpaceDE w:val="0"/>
        <w:autoSpaceDN w:val="0"/>
        <w:spacing w:before="60" w:after="30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>2.2 전체 구조</w:t>
      </w:r>
    </w:p>
    <w:p w14:paraId="6891D97D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1)에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즉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댓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|d(x)|가 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작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r w:rsidRPr="00BE40A4">
        <w:rPr>
          <w:rFonts w:ascii="한양신명조" w:eastAsia="한양신명조" w:hAnsi="한양신명조" w:cs="한양신명조"/>
          <w:sz w:val="18"/>
        </w:rPr>
        <w:t>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률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)만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않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(d(x)&gt;0)을 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2.4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종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판정한다.</w:t>
      </w:r>
    </w:p>
    <w:p w14:paraId="3E5177BD" w14:textId="77777777" w:rsidR="00A60979" w:rsidRPr="00BE40A4" w:rsidRDefault="00000000">
      <w:pPr>
        <w:keepNext/>
        <w:autoSpaceDE w:val="0"/>
        <w:autoSpaceDN w:val="0"/>
        <w:spacing w:before="60" w:after="20"/>
        <w:jc w:val="center"/>
        <w:rPr>
          <w:rFonts w:ascii="한양신명조" w:eastAsia="한양신명조" w:hAnsi="한양신명조" w:cs="한양신명조"/>
        </w:rPr>
      </w:pPr>
      <w:r w:rsidRPr="00BE40A4">
        <w:rPr>
          <w:rFonts w:ascii="한양신명조" w:eastAsia="한양신명조" w:hAnsi="한양신명조" w:cs="한양신명조"/>
          <w:noProof/>
        </w:rPr>
        <w:drawing>
          <wp:inline distT="0" distB="0" distL="0" distR="0" wp14:anchorId="2A6BEEB3" wp14:editId="09B11F20">
            <wp:extent cx="2675254" cy="798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5254" cy="7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53A4" w14:textId="77777777" w:rsidR="00A60979" w:rsidRPr="00BE40A4" w:rsidRDefault="00000000">
      <w:pPr>
        <w:autoSpaceDE w:val="0"/>
        <w:autoSpaceDN w:val="0"/>
        <w:spacing w:after="100"/>
        <w:jc w:val="center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6"/>
          <w:lang w:eastAsia="ko-KR"/>
        </w:rPr>
        <w:t xml:space="preserve">그림 1. 결합형 </w:t>
      </w:r>
      <w:proofErr w:type="spellStart"/>
      <w:r w:rsidRPr="00BE40A4">
        <w:rPr>
          <w:rFonts w:ascii="한양신명조" w:eastAsia="한양신명조" w:hAnsi="한양신명조" w:cs="한양신명조"/>
          <w:b/>
          <w:sz w:val="16"/>
          <w:lang w:eastAsia="ko-KR"/>
        </w:rPr>
        <w:t>캐스케이드의</w:t>
      </w:r>
      <w:proofErr w:type="spellEnd"/>
      <w:r w:rsidRPr="00BE40A4">
        <w:rPr>
          <w:rFonts w:ascii="한양신명조" w:eastAsia="한양신명조" w:hAnsi="한양신명조" w:cs="한양신명조"/>
          <w:b/>
          <w:sz w:val="16"/>
          <w:lang w:eastAsia="ko-KR"/>
        </w:rPr>
        <w:t xml:space="preserve"> 전체 구조</w:t>
      </w:r>
    </w:p>
    <w:p w14:paraId="6E74AD71" w14:textId="77777777" w:rsidR="00A60979" w:rsidRPr="00BE40A4" w:rsidRDefault="00000000">
      <w:pPr>
        <w:keepNext/>
        <w:autoSpaceDE w:val="0"/>
        <w:autoSpaceDN w:val="0"/>
        <w:spacing w:before="60" w:after="30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>2.3 저비용 분류기</w:t>
      </w:r>
    </w:p>
    <w:p w14:paraId="0D2EB35A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x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y∈{0,1}을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L(NN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PPI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)을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딩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SVM)는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딩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all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MiniLM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L6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v</w:t>
      </w:r>
      <w:proofErr w:type="gram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2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proofErr w:type="gram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입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RBF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SVM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이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딩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NN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PPI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웃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것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중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d(x)가 양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댓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록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높다.</w:t>
      </w:r>
    </w:p>
    <w:p w14:paraId="53A33B5E" w14:textId="77777777" w:rsidR="00A60979" w:rsidRPr="00BE40A4" w:rsidRDefault="00000000">
      <w:pPr>
        <w:keepNext/>
        <w:autoSpaceDE w:val="0"/>
        <w:autoSpaceDN w:val="0"/>
        <w:spacing w:before="60" w:after="30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>2.4 결합 판정</w:t>
      </w:r>
    </w:p>
    <w:p w14:paraId="38295D6A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s(x)∈[0,1]와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d(x)를 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결합한다.</w:t>
      </w:r>
    </w:p>
    <w:p w14:paraId="25F1844D" w14:textId="77777777" w:rsidR="00A60979" w:rsidRPr="00BE40A4" w:rsidRDefault="00000000">
      <w:pPr>
        <w:tabs>
          <w:tab w:val="center" w:pos="2374"/>
          <w:tab w:val="right" w:pos="4748"/>
        </w:tabs>
        <w:autoSpaceDE w:val="0"/>
        <w:autoSpaceDN w:val="0"/>
        <w:spacing w:before="60" w:after="60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lang w:eastAsia="ko-KR"/>
        </w:rPr>
        <w:tab/>
      </w:r>
      <w:r w:rsidRPr="00BE40A4">
        <w:rPr>
          <w:rFonts w:ascii="한양신명조" w:eastAsia="한양신명조" w:hAnsi="한양신명조" w:cs="한양신명조"/>
          <w:noProof/>
          <w:position w:val="-5"/>
        </w:rPr>
        <w:drawing>
          <wp:inline distT="0" distB="0" distL="0" distR="0" wp14:anchorId="6B03B6C9" wp14:editId="088824A6">
            <wp:extent cx="1981733" cy="127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733" cy="1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ab/>
        <w:t>(1)</w:t>
      </w:r>
    </w:p>
    <w:p w14:paraId="3D6D3AD1" w14:textId="77777777" w:rsidR="00A60979" w:rsidRPr="00BE40A4" w:rsidRDefault="00000000">
      <w:pPr>
        <w:widowControl w:val="0"/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(a, b, c)는 L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겹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얻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d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s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틱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, </w:t>
      </w:r>
      <w:r w:rsidRPr="00BE40A4">
        <w:rPr>
          <w:rFonts w:ascii="한양신명조" w:eastAsia="한양신명조" w:hAnsi="한양신명조" w:cs="한양신명조"/>
          <w:sz w:val="18"/>
        </w:rPr>
        <w:t>σ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 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드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, </w:t>
      </w:r>
      <w:r w:rsidRPr="00BE40A4">
        <w:rPr>
          <w:rFonts w:ascii="한양신명조" w:eastAsia="한양신명조" w:hAnsi="한양신명조" w:cs="한양신명조"/>
          <w:noProof/>
          <w:position w:val="-5"/>
        </w:rPr>
        <w:drawing>
          <wp:inline distT="0" distB="0" distL="0" distR="0" wp14:anchorId="69F2AFDF" wp14:editId="1E51E75D">
            <wp:extent cx="152819" cy="1268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ic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819" cy="12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 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1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식 (1)을 s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s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(−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c−a·d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)/b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므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‘불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요’로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록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(d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작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록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더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높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케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드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)는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lastRenderedPageBreak/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s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t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비교한다.</w:t>
      </w:r>
    </w:p>
    <w:p w14:paraId="22762A49" w14:textId="77777777" w:rsidR="00A60979" w:rsidRPr="00BE40A4" w:rsidRDefault="00000000">
      <w:pPr>
        <w:keepNext/>
        <w:autoSpaceDE w:val="0"/>
        <w:autoSpaceDN w:val="0"/>
        <w:spacing w:before="120" w:after="95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 xml:space="preserve">Ⅲ. 실 </w:t>
      </w:r>
      <w:proofErr w:type="spellStart"/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>험</w:t>
      </w:r>
      <w:proofErr w:type="spellEnd"/>
    </w:p>
    <w:p w14:paraId="2A40FB80" w14:textId="77777777" w:rsidR="00A60979" w:rsidRPr="00BE40A4" w:rsidRDefault="00000000">
      <w:pPr>
        <w:keepNext/>
        <w:autoSpaceDE w:val="0"/>
        <w:autoSpaceDN w:val="0"/>
        <w:spacing w:before="60" w:after="30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>3.1 실험 환경</w:t>
      </w:r>
    </w:p>
    <w:p w14:paraId="19FD3432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CLEF 2024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CheckThat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! Task 1 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[3]는 2,405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,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dev·dev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test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·공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식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test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1,691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.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[4]는 2012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1,314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2016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2,745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각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NN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PPI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원 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Gemma 3 4B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원 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(CLEF dev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 xml:space="preserve">test,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2016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중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F1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CLEF 0.835,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0.785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(원 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0.827, 0.760).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Claude Sonnet </w:t>
      </w:r>
      <w:proofErr w:type="gram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proofErr w:type="gram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NN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PPI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프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프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40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묶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채점하였다.</w:t>
      </w:r>
    </w:p>
    <w:p w14:paraId="21C81BB6" w14:textId="77777777" w:rsidR="00A60979" w:rsidRPr="00BE40A4" w:rsidRDefault="00000000">
      <w:pPr>
        <w:keepNext/>
        <w:autoSpaceDE w:val="0"/>
        <w:autoSpaceDN w:val="0"/>
        <w:spacing w:before="60" w:after="30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>3.2 평가 방법</w:t>
      </w:r>
    </w:p>
    <w:p w14:paraId="14DBDBC7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80</w:t>
      </w:r>
      <w:proofErr w:type="gram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%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proofErr w:type="gram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간 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각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측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McNemar 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</w:t>
      </w:r>
      <w:r w:rsidRPr="00BE40A4">
        <w:rPr>
          <w:rFonts w:ascii="한양신명조" w:eastAsia="한양신명조" w:hAnsi="한양신명조" w:cs="한양신명조"/>
          <w:sz w:val="18"/>
        </w:rPr>
        <w:t>α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=0.05, 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중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없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)을 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95% 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뢰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(2,000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LLM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률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, NN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PPI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웃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수 k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(두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k=10),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딩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SVM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률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증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두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않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50%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(50%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증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CLEF 0.06%p,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0.11%p).</w:t>
      </w:r>
    </w:p>
    <w:p w14:paraId="518B1FC8" w14:textId="77777777" w:rsidR="00A60979" w:rsidRPr="00BE40A4" w:rsidRDefault="00000000">
      <w:pPr>
        <w:keepNext/>
        <w:autoSpaceDE w:val="0"/>
        <w:autoSpaceDN w:val="0"/>
        <w:spacing w:before="60" w:after="30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>3.3 실험 결과</w:t>
      </w:r>
    </w:p>
    <w:p w14:paraId="614F283A" w14:textId="77777777" w:rsidR="00A60979" w:rsidRPr="00BE40A4" w:rsidRDefault="00000000">
      <w:pPr>
        <w:keepNext/>
        <w:autoSpaceDE w:val="0"/>
        <w:autoSpaceDN w:val="0"/>
        <w:spacing w:before="80" w:after="40"/>
        <w:jc w:val="center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7"/>
          <w:lang w:eastAsia="ko-KR"/>
        </w:rPr>
        <w:t>표 1. 테스트 정확도 (†: 5회 중 3회 이상 제안보다 유의하게 낮음)</w:t>
      </w:r>
    </w:p>
    <w:tbl>
      <w:tblPr>
        <w:tblStyle w:val="af9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46"/>
        <w:gridCol w:w="727"/>
        <w:gridCol w:w="679"/>
        <w:gridCol w:w="1212"/>
      </w:tblGrid>
      <w:tr w:rsidR="00A60979" w:rsidRPr="00BE40A4" w14:paraId="168B7631" w14:textId="77777777">
        <w:trPr>
          <w:jc w:val="center"/>
        </w:trPr>
        <w:tc>
          <w:tcPr>
            <w:tcW w:w="2438" w:type="dxa"/>
            <w:tcBorders>
              <w:top w:val="single" w:sz="8" w:space="0" w:color="000000"/>
              <w:bottom w:val="single" w:sz="4" w:space="0" w:color="000000"/>
            </w:tcBorders>
          </w:tcPr>
          <w:p w14:paraId="34C71A7A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proofErr w:type="spellStart"/>
            <w:r w:rsidRPr="00BE40A4">
              <w:rPr>
                <w:rFonts w:ascii="한양신명조" w:eastAsia="한양신명조" w:hAnsi="한양신명조" w:cs="한양신명조"/>
                <w:b/>
                <w:sz w:val="17"/>
              </w:rPr>
              <w:t>방법</w:t>
            </w:r>
            <w:proofErr w:type="spellEnd"/>
          </w:p>
        </w:tc>
        <w:tc>
          <w:tcPr>
            <w:tcW w:w="652" w:type="dxa"/>
            <w:tcBorders>
              <w:top w:val="single" w:sz="8" w:space="0" w:color="000000"/>
              <w:bottom w:val="single" w:sz="4" w:space="0" w:color="000000"/>
            </w:tcBorders>
          </w:tcPr>
          <w:p w14:paraId="554F9941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b/>
                <w:sz w:val="17"/>
              </w:rPr>
              <w:t>호출률</w:t>
            </w:r>
          </w:p>
        </w:tc>
        <w:tc>
          <w:tcPr>
            <w:tcW w:w="680" w:type="dxa"/>
            <w:tcBorders>
              <w:top w:val="single" w:sz="8" w:space="0" w:color="000000"/>
              <w:bottom w:val="single" w:sz="4" w:space="0" w:color="000000"/>
            </w:tcBorders>
          </w:tcPr>
          <w:p w14:paraId="69B731C5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b/>
                <w:sz w:val="17"/>
              </w:rPr>
              <w:t>CLEF</w:t>
            </w:r>
          </w:p>
        </w:tc>
        <w:tc>
          <w:tcPr>
            <w:tcW w:w="964" w:type="dxa"/>
            <w:tcBorders>
              <w:top w:val="single" w:sz="8" w:space="0" w:color="000000"/>
              <w:bottom w:val="single" w:sz="4" w:space="0" w:color="000000"/>
            </w:tcBorders>
          </w:tcPr>
          <w:p w14:paraId="33FD46A2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b/>
                <w:sz w:val="17"/>
              </w:rPr>
              <w:t>ClaimBuster</w:t>
            </w:r>
          </w:p>
        </w:tc>
      </w:tr>
      <w:tr w:rsidR="00A60979" w:rsidRPr="00BE40A4" w14:paraId="08946866" w14:textId="77777777">
        <w:trPr>
          <w:jc w:val="center"/>
        </w:trPr>
        <w:tc>
          <w:tcPr>
            <w:tcW w:w="2438" w:type="dxa"/>
          </w:tcPr>
          <w:p w14:paraId="7F41F842" w14:textId="77777777" w:rsidR="00A60979" w:rsidRPr="00BE40A4" w:rsidRDefault="00000000">
            <w:pPr>
              <w:keepNext/>
              <w:autoSpaceDE w:val="0"/>
              <w:autoSpaceDN w:val="0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Gemma 3 4B + NN</w:t>
            </w:r>
            <w:r w:rsidRPr="00BE40A4">
              <w:rPr>
                <w:rFonts w:ascii="한양신명조" w:eastAsia="한양신명조" w:hAnsi="한양신명조" w:cs="한양신명조"/>
                <w:sz w:val="17"/>
              </w:rPr>
              <w:noBreakHyphen/>
              <w:t>PPI [1]</w:t>
            </w:r>
          </w:p>
        </w:tc>
        <w:tc>
          <w:tcPr>
            <w:tcW w:w="652" w:type="dxa"/>
          </w:tcPr>
          <w:p w14:paraId="20DE009A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0%</w:t>
            </w:r>
          </w:p>
        </w:tc>
        <w:tc>
          <w:tcPr>
            <w:tcW w:w="680" w:type="dxa"/>
          </w:tcPr>
          <w:p w14:paraId="7FC9DAE6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0.834</w:t>
            </w:r>
          </w:p>
        </w:tc>
        <w:tc>
          <w:tcPr>
            <w:tcW w:w="964" w:type="dxa"/>
          </w:tcPr>
          <w:p w14:paraId="7DDFAA47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0.785</w:t>
            </w:r>
          </w:p>
        </w:tc>
      </w:tr>
      <w:tr w:rsidR="00A60979" w:rsidRPr="00BE40A4" w14:paraId="6F63BA52" w14:textId="77777777">
        <w:trPr>
          <w:jc w:val="center"/>
        </w:trPr>
        <w:tc>
          <w:tcPr>
            <w:tcW w:w="2438" w:type="dxa"/>
          </w:tcPr>
          <w:p w14:paraId="4075B53F" w14:textId="77777777" w:rsidR="00A60979" w:rsidRPr="00BE40A4" w:rsidRDefault="00000000">
            <w:pPr>
              <w:keepNext/>
              <w:autoSpaceDE w:val="0"/>
              <w:autoSpaceDN w:val="0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임베딩 SVM</w:t>
            </w:r>
          </w:p>
        </w:tc>
        <w:tc>
          <w:tcPr>
            <w:tcW w:w="652" w:type="dxa"/>
          </w:tcPr>
          <w:p w14:paraId="7EB70175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0%</w:t>
            </w:r>
          </w:p>
        </w:tc>
        <w:tc>
          <w:tcPr>
            <w:tcW w:w="680" w:type="dxa"/>
          </w:tcPr>
          <w:p w14:paraId="4DBFE1F6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0.859</w:t>
            </w:r>
          </w:p>
        </w:tc>
        <w:tc>
          <w:tcPr>
            <w:tcW w:w="964" w:type="dxa"/>
          </w:tcPr>
          <w:p w14:paraId="554C68F7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0.790</w:t>
            </w:r>
          </w:p>
        </w:tc>
      </w:tr>
      <w:tr w:rsidR="00A60979" w:rsidRPr="00BE40A4" w14:paraId="1F622A75" w14:textId="77777777">
        <w:trPr>
          <w:jc w:val="center"/>
        </w:trPr>
        <w:tc>
          <w:tcPr>
            <w:tcW w:w="2438" w:type="dxa"/>
          </w:tcPr>
          <w:p w14:paraId="5FEFDFE3" w14:textId="77777777" w:rsidR="00A60979" w:rsidRPr="00BE40A4" w:rsidRDefault="00000000">
            <w:pPr>
              <w:keepNext/>
              <w:autoSpaceDE w:val="0"/>
              <w:autoSpaceDN w:val="0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LLM 전량 호출</w:t>
            </w:r>
          </w:p>
        </w:tc>
        <w:tc>
          <w:tcPr>
            <w:tcW w:w="652" w:type="dxa"/>
          </w:tcPr>
          <w:p w14:paraId="106CEA4C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100%</w:t>
            </w:r>
          </w:p>
        </w:tc>
        <w:tc>
          <w:tcPr>
            <w:tcW w:w="680" w:type="dxa"/>
          </w:tcPr>
          <w:p w14:paraId="3D652F7D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0.896†</w:t>
            </w:r>
          </w:p>
        </w:tc>
        <w:tc>
          <w:tcPr>
            <w:tcW w:w="964" w:type="dxa"/>
          </w:tcPr>
          <w:p w14:paraId="6DDBABFE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0.835</w:t>
            </w:r>
          </w:p>
        </w:tc>
      </w:tr>
      <w:tr w:rsidR="00A60979" w:rsidRPr="00BE40A4" w14:paraId="5247FE38" w14:textId="77777777">
        <w:trPr>
          <w:jc w:val="center"/>
        </w:trPr>
        <w:tc>
          <w:tcPr>
            <w:tcW w:w="2438" w:type="dxa"/>
          </w:tcPr>
          <w:p w14:paraId="140395A9" w14:textId="77777777" w:rsidR="00A60979" w:rsidRPr="00BE40A4" w:rsidRDefault="00000000">
            <w:pPr>
              <w:keepNext/>
              <w:autoSpaceDE w:val="0"/>
              <w:autoSpaceDN w:val="0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 xml:space="preserve">  + 임계값 조정</w:t>
            </w:r>
          </w:p>
        </w:tc>
        <w:tc>
          <w:tcPr>
            <w:tcW w:w="652" w:type="dxa"/>
          </w:tcPr>
          <w:p w14:paraId="68912EFC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100%</w:t>
            </w:r>
          </w:p>
        </w:tc>
        <w:tc>
          <w:tcPr>
            <w:tcW w:w="680" w:type="dxa"/>
          </w:tcPr>
          <w:p w14:paraId="24C47B66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0.915</w:t>
            </w:r>
          </w:p>
        </w:tc>
        <w:tc>
          <w:tcPr>
            <w:tcW w:w="964" w:type="dxa"/>
          </w:tcPr>
          <w:p w14:paraId="20BEC994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0.830†</w:t>
            </w:r>
          </w:p>
        </w:tc>
      </w:tr>
      <w:tr w:rsidR="00A60979" w:rsidRPr="00BE40A4" w14:paraId="12F94678" w14:textId="77777777">
        <w:trPr>
          <w:jc w:val="center"/>
        </w:trPr>
        <w:tc>
          <w:tcPr>
            <w:tcW w:w="2438" w:type="dxa"/>
          </w:tcPr>
          <w:p w14:paraId="2EF080D0" w14:textId="77777777" w:rsidR="00A60979" w:rsidRPr="00BE40A4" w:rsidRDefault="00000000">
            <w:pPr>
              <w:keepNext/>
              <w:autoSpaceDE w:val="0"/>
              <w:autoSpaceDN w:val="0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 xml:space="preserve">  + NN</w:t>
            </w:r>
            <w:r w:rsidRPr="00BE40A4">
              <w:rPr>
                <w:rFonts w:ascii="한양신명조" w:eastAsia="한양신명조" w:hAnsi="한양신명조" w:cs="한양신명조"/>
                <w:sz w:val="17"/>
              </w:rPr>
              <w:noBreakHyphen/>
              <w:t>PPI [1]</w:t>
            </w:r>
          </w:p>
        </w:tc>
        <w:tc>
          <w:tcPr>
            <w:tcW w:w="652" w:type="dxa"/>
          </w:tcPr>
          <w:p w14:paraId="5B8A7690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100%</w:t>
            </w:r>
          </w:p>
        </w:tc>
        <w:tc>
          <w:tcPr>
            <w:tcW w:w="680" w:type="dxa"/>
          </w:tcPr>
          <w:p w14:paraId="69F36BB2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0.897†</w:t>
            </w:r>
          </w:p>
        </w:tc>
        <w:tc>
          <w:tcPr>
            <w:tcW w:w="964" w:type="dxa"/>
          </w:tcPr>
          <w:p w14:paraId="3A776F65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0.826†</w:t>
            </w:r>
          </w:p>
        </w:tc>
      </w:tr>
      <w:tr w:rsidR="00A60979" w:rsidRPr="00BE40A4" w14:paraId="64B7FEB1" w14:textId="77777777">
        <w:trPr>
          <w:jc w:val="center"/>
        </w:trPr>
        <w:tc>
          <w:tcPr>
            <w:tcW w:w="2438" w:type="dxa"/>
          </w:tcPr>
          <w:p w14:paraId="001115BB" w14:textId="77777777" w:rsidR="00A60979" w:rsidRPr="00BE40A4" w:rsidRDefault="00000000">
            <w:pPr>
              <w:keepNext/>
              <w:autoSpaceDE w:val="0"/>
              <w:autoSpaceDN w:val="0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교체형 캐스케이드</w:t>
            </w:r>
          </w:p>
        </w:tc>
        <w:tc>
          <w:tcPr>
            <w:tcW w:w="652" w:type="dxa"/>
          </w:tcPr>
          <w:p w14:paraId="2A7B59E3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50%</w:t>
            </w:r>
          </w:p>
        </w:tc>
        <w:tc>
          <w:tcPr>
            <w:tcW w:w="680" w:type="dxa"/>
          </w:tcPr>
          <w:p w14:paraId="593420B9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0.916</w:t>
            </w:r>
          </w:p>
        </w:tc>
        <w:tc>
          <w:tcPr>
            <w:tcW w:w="964" w:type="dxa"/>
          </w:tcPr>
          <w:p w14:paraId="3FD836B8" w14:textId="77777777" w:rsidR="00A60979" w:rsidRPr="00BE40A4" w:rsidRDefault="00000000">
            <w:pPr>
              <w:keepNext/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sz w:val="17"/>
              </w:rPr>
              <w:t>0.835†</w:t>
            </w:r>
          </w:p>
        </w:tc>
      </w:tr>
      <w:tr w:rsidR="00A60979" w:rsidRPr="00BE40A4" w14:paraId="39110449" w14:textId="77777777">
        <w:trPr>
          <w:jc w:val="center"/>
        </w:trPr>
        <w:tc>
          <w:tcPr>
            <w:tcW w:w="2438" w:type="dxa"/>
            <w:tcBorders>
              <w:top w:val="single" w:sz="4" w:space="0" w:color="000000"/>
              <w:bottom w:val="single" w:sz="8" w:space="0" w:color="000000"/>
            </w:tcBorders>
          </w:tcPr>
          <w:p w14:paraId="01B2C1F1" w14:textId="77777777" w:rsidR="00A60979" w:rsidRPr="00BE40A4" w:rsidRDefault="00000000">
            <w:pPr>
              <w:autoSpaceDE w:val="0"/>
              <w:autoSpaceDN w:val="0"/>
              <w:rPr>
                <w:rFonts w:ascii="한양신명조" w:eastAsia="한양신명조" w:hAnsi="한양신명조" w:cs="한양신명조"/>
                <w:lang w:eastAsia="ko-KR"/>
              </w:rPr>
            </w:pPr>
            <w:r w:rsidRPr="00BE40A4">
              <w:rPr>
                <w:rFonts w:ascii="한양신명조" w:eastAsia="한양신명조" w:hAnsi="한양신명조" w:cs="한양신명조"/>
                <w:b/>
                <w:sz w:val="17"/>
                <w:lang w:eastAsia="ko-KR"/>
              </w:rPr>
              <w:t xml:space="preserve">결합형 </w:t>
            </w:r>
            <w:proofErr w:type="spellStart"/>
            <w:r w:rsidRPr="00BE40A4">
              <w:rPr>
                <w:rFonts w:ascii="한양신명조" w:eastAsia="한양신명조" w:hAnsi="한양신명조" w:cs="한양신명조"/>
                <w:b/>
                <w:sz w:val="17"/>
                <w:lang w:eastAsia="ko-KR"/>
              </w:rPr>
              <w:t>캐스케이드</w:t>
            </w:r>
            <w:proofErr w:type="spellEnd"/>
            <w:r w:rsidRPr="00BE40A4">
              <w:rPr>
                <w:rFonts w:ascii="한양신명조" w:eastAsia="한양신명조" w:hAnsi="한양신명조" w:cs="한양신명조"/>
                <w:b/>
                <w:sz w:val="17"/>
                <w:lang w:eastAsia="ko-KR"/>
              </w:rPr>
              <w:t xml:space="preserve"> (제안)</w:t>
            </w:r>
          </w:p>
        </w:tc>
        <w:tc>
          <w:tcPr>
            <w:tcW w:w="652" w:type="dxa"/>
            <w:tcBorders>
              <w:top w:val="single" w:sz="4" w:space="0" w:color="000000"/>
              <w:bottom w:val="single" w:sz="8" w:space="0" w:color="000000"/>
            </w:tcBorders>
          </w:tcPr>
          <w:p w14:paraId="41C6F4C5" w14:textId="77777777" w:rsidR="00A60979" w:rsidRPr="00BE40A4" w:rsidRDefault="00000000">
            <w:pPr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b/>
                <w:sz w:val="17"/>
              </w:rPr>
              <w:t>50%</w:t>
            </w:r>
          </w:p>
        </w:tc>
        <w:tc>
          <w:tcPr>
            <w:tcW w:w="680" w:type="dxa"/>
            <w:tcBorders>
              <w:top w:val="single" w:sz="4" w:space="0" w:color="000000"/>
              <w:bottom w:val="single" w:sz="8" w:space="0" w:color="000000"/>
            </w:tcBorders>
          </w:tcPr>
          <w:p w14:paraId="08A90895" w14:textId="77777777" w:rsidR="00A60979" w:rsidRPr="00BE40A4" w:rsidRDefault="00000000">
            <w:pPr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b/>
                <w:sz w:val="17"/>
              </w:rPr>
              <w:t>0.923</w:t>
            </w:r>
          </w:p>
        </w:tc>
        <w:tc>
          <w:tcPr>
            <w:tcW w:w="964" w:type="dxa"/>
            <w:tcBorders>
              <w:top w:val="single" w:sz="4" w:space="0" w:color="000000"/>
              <w:bottom w:val="single" w:sz="8" w:space="0" w:color="000000"/>
            </w:tcBorders>
          </w:tcPr>
          <w:p w14:paraId="57BAEC88" w14:textId="77777777" w:rsidR="00A60979" w:rsidRPr="00BE40A4" w:rsidRDefault="00000000">
            <w:pPr>
              <w:autoSpaceDE w:val="0"/>
              <w:autoSpaceDN w:val="0"/>
              <w:jc w:val="center"/>
              <w:rPr>
                <w:rFonts w:ascii="한양신명조" w:eastAsia="한양신명조" w:hAnsi="한양신명조" w:cs="한양신명조"/>
              </w:rPr>
            </w:pPr>
            <w:r w:rsidRPr="00BE40A4">
              <w:rPr>
                <w:rFonts w:ascii="한양신명조" w:eastAsia="한양신명조" w:hAnsi="한양신명조" w:cs="한양신명조"/>
                <w:b/>
                <w:sz w:val="17"/>
              </w:rPr>
              <w:t>0.846</w:t>
            </w:r>
          </w:p>
        </w:tc>
      </w:tr>
    </w:tbl>
    <w:p w14:paraId="5CDE270E" w14:textId="77777777" w:rsidR="00A60979" w:rsidRPr="00BE40A4" w:rsidRDefault="00000000">
      <w:pPr>
        <w:autoSpaceDE w:val="0"/>
        <w:autoSpaceDN w:val="0"/>
        <w:spacing w:before="100"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표 1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않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딩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SVM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NN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PPI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CLEF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중 4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높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았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,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없었다.</w:t>
      </w:r>
    </w:p>
    <w:p w14:paraId="518D2950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LLM 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0.5 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쓰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CLEF 0.61,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gram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0.42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proofErr w:type="gram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0.98, 0.91),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0.5%p 낮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름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시사한다.</w:t>
      </w:r>
    </w:p>
    <w:p w14:paraId="2F76CB1D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 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두 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전,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 중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높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쪽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(CLEF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,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전)을 뜻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률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50</w:t>
      </w:r>
      <w:proofErr w:type="gram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%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proofErr w:type="gram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0.8%p, 1.1%p 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았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95% 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뢰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−0.6%p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었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즉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0.6%p 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낮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않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률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−2.3%p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못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NN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PPI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높았다(p≤0.016).</w:t>
      </w:r>
    </w:p>
    <w:p w14:paraId="7B5AE455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23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1,000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당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 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(Claude Sonnet 5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)은 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$0.168,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50% $0.084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107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60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었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딩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SVM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당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6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ms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포함).</w:t>
      </w:r>
    </w:p>
    <w:p w14:paraId="68F6980C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2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률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높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았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률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50%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CLEF 30%,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40%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이르렀다.</w:t>
      </w:r>
    </w:p>
    <w:p w14:paraId="5733F846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두 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므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식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생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CLEF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한 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약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: 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)은 LLM 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s=0.35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t=</w:t>
      </w:r>
      <w:proofErr w:type="gram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0.16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proofErr w:type="gram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‘필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요’로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못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(d=−0.84)에 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0.41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높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옳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CLEF 1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중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옳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36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옳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24개였다.</w:t>
      </w:r>
    </w:p>
    <w:p w14:paraId="7FC86F31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Claude Haiku 4.5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(50%)의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1.6%p 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낮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않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았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(5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), 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CLEF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−3.1%p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단,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NN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noBreakHyphen/>
        <w:t>PPI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(0.930, 0.839)보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높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않았다.</w:t>
      </w:r>
    </w:p>
    <w:p w14:paraId="475E9BDE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(2012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)와 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ClaimBuster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(2016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gram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0.59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proofErr w:type="gram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(CLEF 0.85),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값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많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놓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0.73 대 0.86).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중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‘필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요’로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없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수 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었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(학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15.9% → 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트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23.6%, CLEF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증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없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), 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300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3.7%p 올랐다.</w:t>
      </w:r>
    </w:p>
    <w:p w14:paraId="138E713D" w14:textId="77777777" w:rsidR="00A60979" w:rsidRPr="00BE40A4" w:rsidRDefault="00000000">
      <w:pPr>
        <w:keepNext/>
        <w:autoSpaceDE w:val="0"/>
        <w:autoSpaceDN w:val="0"/>
        <w:spacing w:before="60" w:after="20"/>
        <w:jc w:val="center"/>
        <w:rPr>
          <w:rFonts w:ascii="한양신명조" w:eastAsia="한양신명조" w:hAnsi="한양신명조" w:cs="한양신명조"/>
        </w:rPr>
      </w:pPr>
      <w:r w:rsidRPr="00BE40A4">
        <w:rPr>
          <w:rFonts w:ascii="한양신명조" w:eastAsia="한양신명조" w:hAnsi="한양신명조" w:cs="한양신명조"/>
          <w:noProof/>
        </w:rPr>
        <w:drawing>
          <wp:inline distT="0" distB="0" distL="0" distR="0" wp14:anchorId="47259D19" wp14:editId="09089869">
            <wp:extent cx="2951999" cy="1563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cade_budget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56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DF9D" w14:textId="77777777" w:rsidR="00A60979" w:rsidRPr="00BE40A4" w:rsidRDefault="00000000">
      <w:pPr>
        <w:autoSpaceDE w:val="0"/>
        <w:autoSpaceDN w:val="0"/>
        <w:spacing w:after="100"/>
        <w:jc w:val="center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6"/>
          <w:lang w:eastAsia="ko-KR"/>
        </w:rPr>
        <w:t xml:space="preserve">그림 2. </w:t>
      </w:r>
      <w:proofErr w:type="spellStart"/>
      <w:r w:rsidRPr="00BE40A4">
        <w:rPr>
          <w:rFonts w:ascii="한양신명조" w:eastAsia="한양신명조" w:hAnsi="한양신명조" w:cs="한양신명조"/>
          <w:b/>
          <w:sz w:val="16"/>
          <w:lang w:eastAsia="ko-KR"/>
        </w:rPr>
        <w:t>호출률에</w:t>
      </w:r>
      <w:proofErr w:type="spellEnd"/>
      <w:r w:rsidRPr="00BE40A4">
        <w:rPr>
          <w:rFonts w:ascii="한양신명조" w:eastAsia="한양신명조" w:hAnsi="한양신명조" w:cs="한양신명조"/>
          <w:b/>
          <w:sz w:val="16"/>
          <w:lang w:eastAsia="ko-KR"/>
        </w:rPr>
        <w:t xml:space="preserve"> 따른 테스트 정확도 (5회 평균, 띠는 표준편차)</w:t>
      </w:r>
    </w:p>
    <w:p w14:paraId="02817B8E" w14:textId="77777777" w:rsidR="00A60979" w:rsidRPr="00BE40A4" w:rsidRDefault="00000000">
      <w:pPr>
        <w:keepNext/>
        <w:autoSpaceDE w:val="0"/>
        <w:autoSpaceDN w:val="0"/>
        <w:spacing w:before="120" w:after="95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b/>
          <w:sz w:val="18"/>
          <w:lang w:eastAsia="ko-KR"/>
        </w:rPr>
        <w:t>Ⅳ. 결 론</w:t>
      </w:r>
    </w:p>
    <w:p w14:paraId="3C6DB12E" w14:textId="77777777" w:rsidR="00A60979" w:rsidRPr="00BE40A4" w:rsidRDefault="00000000">
      <w:pPr>
        <w:autoSpaceDE w:val="0"/>
        <w:autoSpaceDN w:val="0"/>
        <w:spacing w:after="70" w:line="252" w:lineRule="auto"/>
        <w:ind w:firstLine="180"/>
        <w:jc w:val="both"/>
        <w:rPr>
          <w:rFonts w:ascii="한양신명조" w:eastAsia="한양신명조" w:hAnsi="한양신명조" w:cs="한양신명조"/>
          <w:lang w:eastAsia="ko-KR"/>
        </w:rPr>
      </w:pPr>
      <w:r w:rsidRPr="00BE40A4">
        <w:rPr>
          <w:rFonts w:ascii="한양신명조" w:eastAsia="한양신명조" w:hAnsi="한양신명조" w:cs="한양신명조"/>
          <w:sz w:val="18"/>
          <w:lang w:eastAsia="ko-KR"/>
        </w:rPr>
        <w:t>본 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못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두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종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스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케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드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경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같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 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용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약 50%, 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약 44% 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수 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것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문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더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놓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수 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LLM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엇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율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수 있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었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. 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겹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[3] 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두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만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proofErr w:type="spellStart"/>
      <w:r w:rsidRPr="00BE40A4">
        <w:rPr>
          <w:rFonts w:ascii="한양신명조" w:eastAsia="한양신명조" w:hAnsi="한양신명조" w:cs="한양신명조"/>
          <w:sz w:val="18"/>
          <w:lang w:eastAsia="ko-KR"/>
        </w:rPr>
        <w:t>므</w:t>
      </w:r>
      <w:proofErr w:type="spellEnd"/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, 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lastRenderedPageBreak/>
        <w:t>에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는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분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의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적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재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학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습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다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국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이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터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로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평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가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를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확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장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​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>할</w:t>
      </w:r>
      <w:r w:rsidRPr="00BE40A4">
        <w:rPr>
          <w:rFonts w:ascii="한양신명조" w:eastAsia="한양신명조" w:hAnsi="한양신명조" w:cs="한양신명조"/>
          <w:sz w:val="18"/>
          <w:lang w:eastAsia="ko-KR"/>
        </w:rPr>
        <w:t xml:space="preserve"> 계획이다.</w:t>
      </w:r>
    </w:p>
    <w:p w14:paraId="57330D33" w14:textId="77777777" w:rsidR="00A60979" w:rsidRPr="00BE40A4" w:rsidRDefault="00000000">
      <w:pPr>
        <w:keepNext/>
        <w:autoSpaceDE w:val="0"/>
        <w:autoSpaceDN w:val="0"/>
        <w:spacing w:before="120" w:after="95"/>
        <w:rPr>
          <w:rFonts w:ascii="한양신명조" w:eastAsia="한양신명조" w:hAnsi="한양신명조" w:cs="한양신명조"/>
        </w:rPr>
      </w:pPr>
      <w:r w:rsidRPr="00BE40A4">
        <w:rPr>
          <w:rFonts w:ascii="한양신명조" w:eastAsia="한양신명조" w:hAnsi="한양신명조" w:cs="한양신명조"/>
          <w:b/>
          <w:sz w:val="18"/>
        </w:rPr>
        <w:t>참 고 문 헌</w:t>
      </w:r>
    </w:p>
    <w:p w14:paraId="5C8E460D" w14:textId="77777777" w:rsidR="00A60979" w:rsidRPr="00BE40A4" w:rsidRDefault="00000000">
      <w:pPr>
        <w:autoSpaceDE w:val="0"/>
        <w:autoSpaceDN w:val="0"/>
        <w:spacing w:after="0" w:line="240" w:lineRule="auto"/>
        <w:ind w:left="246" w:hanging="246"/>
        <w:rPr>
          <w:rFonts w:ascii="한양신명조" w:eastAsia="한양신명조" w:hAnsi="한양신명조" w:cs="한양신명조"/>
        </w:rPr>
      </w:pPr>
      <w:r w:rsidRPr="00BE40A4">
        <w:rPr>
          <w:rFonts w:ascii="한양신명조" w:eastAsia="한양신명조" w:hAnsi="한양신명조" w:cs="한양신명조"/>
          <w:sz w:val="18"/>
        </w:rPr>
        <w:t>[1] P. Amatya, Venktesh V, and V. Setty, "Calibrating Small Language Models for Claim Check-Worthiness Detection," arXiv:2608.30731, 2026.</w:t>
      </w:r>
    </w:p>
    <w:p w14:paraId="59224979" w14:textId="77777777" w:rsidR="00A60979" w:rsidRPr="00BE40A4" w:rsidRDefault="00000000">
      <w:pPr>
        <w:autoSpaceDE w:val="0"/>
        <w:autoSpaceDN w:val="0"/>
        <w:spacing w:after="0" w:line="240" w:lineRule="auto"/>
        <w:ind w:left="246" w:hanging="246"/>
        <w:rPr>
          <w:rFonts w:ascii="한양신명조" w:eastAsia="한양신명조" w:hAnsi="한양신명조" w:cs="한양신명조"/>
        </w:rPr>
      </w:pPr>
      <w:r w:rsidRPr="00BE40A4">
        <w:rPr>
          <w:rFonts w:ascii="한양신명조" w:eastAsia="한양신명조" w:hAnsi="한양신명조" w:cs="한양신명조"/>
          <w:sz w:val="18"/>
        </w:rPr>
        <w:t>[2] P. Amatya and V. Setty, "Multilingual Fact-Checking at Scale: Fine-Tuned Compact Models vs LLMs," arXiv:2606.08605, 2026.</w:t>
      </w:r>
    </w:p>
    <w:p w14:paraId="13697E40" w14:textId="77777777" w:rsidR="00A60979" w:rsidRPr="00BE40A4" w:rsidRDefault="00000000">
      <w:pPr>
        <w:autoSpaceDE w:val="0"/>
        <w:autoSpaceDN w:val="0"/>
        <w:spacing w:after="0" w:line="240" w:lineRule="auto"/>
        <w:ind w:left="246" w:hanging="246"/>
        <w:rPr>
          <w:rFonts w:ascii="한양신명조" w:eastAsia="한양신명조" w:hAnsi="한양신명조" w:cs="한양신명조"/>
        </w:rPr>
      </w:pPr>
      <w:r w:rsidRPr="00BE40A4">
        <w:rPr>
          <w:rFonts w:ascii="한양신명조" w:eastAsia="한양신명조" w:hAnsi="한양신명조" w:cs="한양신명조"/>
          <w:sz w:val="18"/>
        </w:rPr>
        <w:t>[3] M. Hasanain et al., "Overview of the CLEF-2024 CheckThat! Lab Task 1 on Check-Worthiness Estimation of Multigenre Content," CEUR-WS vol. 3740, pp. 276–286, 2024.</w:t>
      </w:r>
    </w:p>
    <w:p w14:paraId="511D282D" w14:textId="77777777" w:rsidR="00A60979" w:rsidRPr="00BE40A4" w:rsidRDefault="00000000">
      <w:pPr>
        <w:autoSpaceDE w:val="0"/>
        <w:autoSpaceDN w:val="0"/>
        <w:spacing w:after="0" w:line="240" w:lineRule="auto"/>
        <w:ind w:left="246" w:hanging="246"/>
        <w:rPr>
          <w:rFonts w:ascii="한양신명조" w:eastAsia="한양신명조" w:hAnsi="한양신명조" w:cs="한양신명조"/>
        </w:rPr>
      </w:pPr>
      <w:r w:rsidRPr="00BE40A4">
        <w:rPr>
          <w:rFonts w:ascii="한양신명조" w:eastAsia="한양신명조" w:hAnsi="한양신명조" w:cs="한양신명조"/>
          <w:sz w:val="18"/>
        </w:rPr>
        <w:t>[4] F. Arslan, N. Hassan, C. Li, and M. Tremayne, "A Benchmark Dataset of Check-Worthy Factual Claims," in Proc. ICWSM, vol. 14, pp. 821–829, 2020.</w:t>
      </w:r>
    </w:p>
    <w:p w14:paraId="669B38C3" w14:textId="77777777" w:rsidR="00A60979" w:rsidRPr="00BE40A4" w:rsidRDefault="00000000">
      <w:pPr>
        <w:autoSpaceDE w:val="0"/>
        <w:autoSpaceDN w:val="0"/>
        <w:spacing w:after="0" w:line="240" w:lineRule="auto"/>
        <w:ind w:left="246" w:hanging="246"/>
        <w:rPr>
          <w:rFonts w:ascii="한양신명조" w:eastAsia="한양신명조" w:hAnsi="한양신명조" w:cs="한양신명조"/>
        </w:rPr>
      </w:pPr>
      <w:r w:rsidRPr="00BE40A4">
        <w:rPr>
          <w:rFonts w:ascii="한양신명조" w:eastAsia="한양신명조" w:hAnsi="한양신명조" w:cs="한양신명조"/>
          <w:sz w:val="18"/>
        </w:rPr>
        <w:t>[5] Z. Wang et al., "Signed Rescue Routing: Harm-Aware Cascades for Efficient LLM Inference," arXiv:2609.07786, 2026.</w:t>
      </w:r>
    </w:p>
    <w:p w14:paraId="6BDD78B0" w14:textId="77777777" w:rsidR="00A60979" w:rsidRPr="00BE40A4" w:rsidRDefault="00000000">
      <w:pPr>
        <w:autoSpaceDE w:val="0"/>
        <w:autoSpaceDN w:val="0"/>
        <w:spacing w:after="0" w:line="240" w:lineRule="auto"/>
        <w:ind w:left="246" w:hanging="246"/>
        <w:rPr>
          <w:rFonts w:ascii="한양신명조" w:eastAsia="한양신명조" w:hAnsi="한양신명조" w:cs="한양신명조"/>
        </w:rPr>
      </w:pPr>
      <w:r w:rsidRPr="00BE40A4">
        <w:rPr>
          <w:rFonts w:ascii="한양신명조" w:eastAsia="한양신명조" w:hAnsi="한양신명조" w:cs="한양신명조"/>
          <w:sz w:val="18"/>
        </w:rPr>
        <w:t>[6] Y. Zhang et al., "Calibration-Aware Uncertainty Cascades for Efficient Heterogeneous Model Collaboration," arXiv:2609.11446, 2026.</w:t>
      </w:r>
    </w:p>
    <w:sectPr w:rsidR="00A60979" w:rsidRPr="00BE40A4" w:rsidSect="00034616">
      <w:type w:val="continuous"/>
      <w:pgSz w:w="11906" w:h="16838"/>
      <w:pgMar w:top="1134" w:right="850" w:bottom="1134" w:left="1134" w:header="720" w:footer="720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360486">
    <w:abstractNumId w:val="8"/>
  </w:num>
  <w:num w:numId="2" w16cid:durableId="58406998">
    <w:abstractNumId w:val="6"/>
  </w:num>
  <w:num w:numId="3" w16cid:durableId="1659459458">
    <w:abstractNumId w:val="5"/>
  </w:num>
  <w:num w:numId="4" w16cid:durableId="58095661">
    <w:abstractNumId w:val="4"/>
  </w:num>
  <w:num w:numId="5" w16cid:durableId="1183201263">
    <w:abstractNumId w:val="7"/>
  </w:num>
  <w:num w:numId="6" w16cid:durableId="564418793">
    <w:abstractNumId w:val="3"/>
  </w:num>
  <w:num w:numId="7" w16cid:durableId="1773160070">
    <w:abstractNumId w:val="2"/>
  </w:num>
  <w:num w:numId="8" w16cid:durableId="1644698571">
    <w:abstractNumId w:val="1"/>
  </w:num>
  <w:num w:numId="9" w16cid:durableId="168462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62E"/>
    <w:rsid w:val="00472FEF"/>
    <w:rsid w:val="00A60979"/>
    <w:rsid w:val="00AA1D8D"/>
    <w:rsid w:val="00B47730"/>
    <w:rsid w:val="00BE40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DBCFA"/>
  <w14:defaultImageDpi w14:val="300"/>
  <w15:docId w15:val="{DEA05ADF-B559-4C5D-AA01-C3B9C0DF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한양신명조" w:eastAsia="한양신명조" w:hAnsi="한양신명조" w:cs="한양신명조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정빈 이</cp:lastModifiedBy>
  <cp:revision>3</cp:revision>
  <dcterms:created xsi:type="dcterms:W3CDTF">2013-12-23T23:15:00Z</dcterms:created>
  <dcterms:modified xsi:type="dcterms:W3CDTF">2026-10-01T07:37:00Z</dcterms:modified>
  <cp:category/>
</cp:coreProperties>
</file>