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26"/>
          <w:szCs w:val="26"/>
          <w:rtl w:val="0"/>
        </w:rPr>
        <w:t xml:space="preserve">저비용 판정 모델의 판정을 함께 반영하는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26"/>
          <w:szCs w:val="26"/>
          <w:rtl w:val="0"/>
        </w:rPr>
        <w:t xml:space="preserve">결합형 팩트체크 필요성 탐지 캐스케이드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52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이정빈, 노고산, 김은경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국립한밭대학교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2" w:lineRule="auto"/>
        <w:jc w:val="center"/>
        <w:rPr/>
      </w:pPr>
      <w:sdt>
        <w:sdtPr>
          <w:id w:val="196058963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jeongbin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@edu.hanbat.ac.kr, {gsnoh, ekim}@hanbat.ac.kr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26"/>
          <w:szCs w:val="26"/>
          <w:rtl w:val="0"/>
        </w:rPr>
        <w:t xml:space="preserve">A Check-​Worthiness Detection Cascade that Fuses</w:t>
        <w:br w:type="textWrapping"/>
        <w:t xml:space="preserve">the Low-​Cost Judge Model's Score into the Final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4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Jeongbin Lee, Gosan Noh, Eunkyung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4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Hanbat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rtl w:val="0"/>
        </w:rPr>
        <w:t xml:space="preserve">요 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50" w:line="240" w:lineRule="auto"/>
        <w:ind w:firstLine="283"/>
        <w:jc w:val="both"/>
        <w:rPr/>
        <w:sectPr>
          <w:pgSz w:h="16838" w:w="11906" w:orient="portrait"/>
          <w:pgMar w:bottom="850" w:top="850" w:left="850" w:right="850" w:header="720" w:footer="720"/>
          <w:pgNumType w:start="1"/>
        </w:sectPr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팩​트​체​크 필​요​성 탐​지​(check-​worthiness detection)는 수​많​은 문​장 중 사​실 확​인​이 필​요​한 문​장​을 골​라​내​는 기​술​이​다. 대​형 언​어 모​델​(LLM)을 모​든 문​장​에 호​출​하​면 비​용​이 크​므​로, 저​비​용 판​정 모​델 JEV가 먼​저 판​정​하​고 판​정 경​계​에 가​까​운 문​장​만 LLM에 보​내​는 캐​스​케​이​드​가 쓰​인​다. 그​러​나 기​존 캐​스​케​이​드​는 보​낸 문​장​의 판​정​을 LLM의 판​정​으​로 교​체​하​므​로, 두 모​델​의 판​정​이 엇​갈​리​면 JEV가 맞​힌 판​정​도 버​린​다. 본 논​문​에​서​는 보​낸 문​장​에​서 두 모​델​의 출​력​을 검​증 세​트​로 학​습​한 가​중​치​로 결​합​하​여 판​정​하​는 결​합​형 캐​스​케​이​드​를 제​안​한​다. 두 공​개 데​이​터​셋​에​서 결​합​형​은 호​출​률 50%에​서 JEV가 맞​힌 판​정​을 틀​리​게 바​꾼 문​장​을 교​체​형​보​다 CLEF 70%, ClaimBuster 61% 줄​였​고, LLM 전​량 호​출​보​다 높​은 정​확​도​를 보​이​면​서 LLM 비​용​을 약 75% 줄​일 것​으​로 기대된다.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95" w:before="12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Ⅰ. 서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온​라​인 허​위 정​보​가 급​증​하​면​서 팩​트​체​크​의 중​요​성​이 커​졌​으​며, 그 첫 단​계​는 사​실 확​인​이 필​요​한 주​장​을 찾​아​내​는 팩​트​체​크 필​요​성 탐​지​이​다[1]. 대​형 언​어 모​델​(LLM)은 이 판​정​을 잘 수​행​하​지​만, 팩​트​체​크 서​비​스 기​업 Factiverse의 연​구​진​은 모​든 문​장​에 대​형 LLM을 호​출​하​기​는 운​영 규​모​에​서 어​렵​고 소​형 모​델​은 정​확​도​가 떨​어​진​다​고 보고하였다[2].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이​를 절​충​하​기 위​해 저​비​용 판​정 모​델​이 먼​저 판​정​하​고 판​정 경​계​에 가​까​운 입​력​만 LLM에 보​내​는 캐​스​케​이​드​가 쓰​인​다[3][4]. JEV-​as-​a-​Judge[3]는 판​정 확​률​만 출​력​하​는 저​비​용 판​정 모​델 JEV를 첫 단​계​로 두​고, LLM에 보​낸 입​력​은 LLM의 판​정​을 최​종 판​정​으​로 삼​았​다​(이​하 교​체​형). 그​러​나 LLM에 보​낸 문​장​은 JEV의 판​정​이 경​계​에 가​까​울 뿐 틀​린 것​은 아​니​다. 교​체​형​은 두 모​델​의 판​정​이 엇​갈​리​면 항​상 LLM의 판​정​을 따​르​므​로, JEV가 맞​히​고 LLM이 틀​린 문​장​에​서​는 맞​은 판​정​을 버​린​다[4]. 두 모​델​의 결​합​은 JEV-​as-​a-​Judge[3]도 향​후 과​제​로 남겼다.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본 논​문​에​서​는 LLM에 보​낸 문​장​에​서 두 모​델​의 출​력​을 결​합​하​여 최​종 판​정​하​는 결​합​형 캐​스​케​이​드​를 제​안​하​고, 같​은 호​출​률​에​서 교​체​형​보​다 JEV의 맞​은 판​정​을 덜 버​려 더 정​확​한​지​와 LLM 비​용​을 얼​마​나 줄​이​는​지​를 두 공​개 데​이​터​셋[1][5]에​서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95" w:before="12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Ⅱ. 본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2.1 선행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NN-​PPI[2]는 소​형 LLM의 점​수​를 정​답​이 있​는 이​웃 문​장​들​로 보​정​하​였​으​나 모​든 문​장​에 모​델​을 호​출​한​다. JEV-​as-​a-​Judge[3]는 캐​스​케​이​드​로 LLM 호​출 수​를 줄​였​으​나 교​체​형​이​다. CAUC[4]는 캐​스​케​이​드​에​서 두 모​델​의 출​력​을 결​합​하​지​만, 결​합 여​부​를 부​호 검​정​으​로 정​할 뿐 가​중​치​를 학​습​하​지 않​는​다. 본 논​문​은 결​합 가​중​치​를 검​증 세​트​의 정​답​으​로 학습한다.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2.2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그​림 1은 제​안​하​는 결​합​형 캐​스​케​이​드​의 전​체 구​조​이​다. JEV는 각 문​장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x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에 대​해 팩​트​체​크​가 필​요​할 확​률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를 출​력​하​고,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판​정 기​준​값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 이​상​이​면 ‘필​요’로 판​정​한​다.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에 가​까​운 문​장​은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조​금​만 달​라​져​도 판​정​이 뒤​바​뀌​므​로,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와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 사​이​의 거​리​를 식 (1)의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로 재​고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작​은 문​장​부​터 전​체 문​장​의 </w:t>
      </w:r>
      <m:oMath>
        <m:r>
          <m:t>ρ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(호​출​률)만​큼​을 LLM에 보낸다.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center" w:leader="none" w:pos="2374"/>
          <w:tab w:val="right" w:leader="none" w:pos="4748"/>
        </w:tabs>
        <w:spacing w:after="60" w:before="60" w:lineRule="auto"/>
        <w:rPr/>
      </w:pPr>
      <w:r w:rsidDel="00000000" w:rsidR="00000000" w:rsidRPr="00000000">
        <w:rPr>
          <w:rtl w:val="0"/>
        </w:rPr>
        <w:tab/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18"/>
            <w:szCs w:val="18"/>
          </w:rPr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q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x</m:t>
                </m:r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>τ</m:t>
            </m:r>
            <m:r>
              <w:rPr/>
              <m:t xml:space="preserve"> </m:t>
            </m:r>
          </m:e>
        </m:d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,</w:t>
        <w:tab/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0" w:line="240" w:lineRule="auto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여​기​서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p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18"/>
            <w:szCs w:val="18"/>
          </w:rPr>
          <m:t xml:space="preserve">=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box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>ln</m:t>
            </m:r>
          </m:e>
        </m:box>
        <m:r>
          <w:rPr>
            <w:rFonts w:ascii="Cambria Math" w:cs="Cambria Math" w:eastAsia="Cambria Math" w:hAnsi="Cambria Math"/>
            <w:sz w:val="18"/>
            <w:szCs w:val="18"/>
          </w:rPr>
          <m:t xml:space="preserve">ln</m:t>
        </m:r>
        <m:r>
          <w:rPr/>
          <m:t xml:space="preserve"> 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p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1-p</m:t>
                </m:r>
              </m:den>
            </m:f>
          </m:e>
        </m:d>
        <m:r>
          <w:rPr/>
          <m:t xml:space="preserve"> 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이​다. 보​내​지 않​은 문​장​은 JEV의 판​정​을 그​대​로 쓰​고, 보​낸 문​장​은 2.3절​의 방​법​으​로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와 LLM의 점​수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를 결​합​하​여 판정한다.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54452" cy="9996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452" cy="99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6"/>
          <w:szCs w:val="16"/>
          <w:rtl w:val="0"/>
        </w:rPr>
        <w:t xml:space="preserve">그림 1. 결합형 캐스케이드의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2.3 결합 판정과 기준값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LLM에 보​낸 문​장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x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에 대​해 두 모​델​의 출​력​을 다​음​과 같​이 결​합​하​고,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f(x)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0.5 이​상​이​면 ‘필​요’로 판정한다.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tabs>
          <w:tab w:val="center" w:leader="none" w:pos="2374"/>
          <w:tab w:val="right" w:leader="none" w:pos="4748"/>
        </w:tabs>
        <w:spacing w:after="60" w:before="60" w:lineRule="auto"/>
        <w:rPr/>
      </w:pPr>
      <w:r w:rsidDel="00000000" w:rsidR="00000000" w:rsidRPr="00000000">
        <w:rPr>
          <w:rtl w:val="0"/>
        </w:rPr>
        <w:tab/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18"/>
            <w:szCs w:val="18"/>
          </w:rPr>
          <m:t xml:space="preserve">=</m:t>
        </m:r>
        <m:r>
          <w:rPr>
            <w:rFonts w:ascii="Cambria Math" w:cs="Cambria Math" w:eastAsia="Cambria Math" w:hAnsi="Cambria Math"/>
            <w:sz w:val="18"/>
            <w:szCs w:val="18"/>
          </w:rPr>
          <m:t>σ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a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>×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q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x</m:t>
                </m:r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+b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>×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x</m:t>
                </m:r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+c</m:t>
            </m:r>
          </m:e>
        </m:d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,</w:t>
        <w:tab/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0" w:line="240" w:lineRule="auto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여​기​서 </w:t>
      </w:r>
      <m:oMath>
        <m:r>
          <m:t>σ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sz w:val="18"/>
            <w:szCs w:val="1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18"/>
                    <w:szCs w:val="18"/>
                  </w:rPr>
                  <m:t xml:space="preserve">-z</m:t>
                </m:r>
              </m:sup>
            </m:sSup>
          </m:den>
        </m:f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는 시​그​모​이​드 함​수​이​고, 결​합 가​중​치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a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b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c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는 평​가​에 쓰​지 않​는 검​증 세​트​의 정​답​으​로 학​습​한 로​지​스​틱 회​귀 계​수​이​다. 교​체​형​은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LLM의 판​정 기​준​값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t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 이​상​인​지​만 확​인​하​므​로 두 모​델​의 판​정​이 엇​갈​리​면 항​상 LLM을 따​르​지​만, 결​합​형​은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도 함​께 보​므​로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에​서 멀​수​록 JEV의 판​정​을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0" w:line="240" w:lineRule="auto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기​준​값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t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는 검​증 세​트​에​서 각​각 JEV와 LLM의 정​확​도​가 가​장 높​은 값​이​다. </w:t>
      </w:r>
      <m:oMath>
        <m:r>
          <m:t>ρ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는 후​보 0, 5, 10, 20, …, 100% 중 검​증 세​트​의 5분​할 교​차​검​증 정​확​도​가 최​고​치​에​서 0.5%p 이​내​인 가​장 작​은 값​이​며, 교​체​형​에​도 같​은 규​칙​을 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95" w:before="12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Ⅲ. 실 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3.1 실험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LLM으​로 Claude Sonnet 5를, 저​비​용 판​정 모​델​로 JEV 1.13.0[3]을 썼​고, 두 모​델​에 </w:t>
      </w:r>
      <w:sdt>
        <w:sdtPr>
          <w:id w:val="95887096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ClaimBuster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[5]의 라​벨 정​의​를 판​단 지​침​으​로 주​었​으​며, LLM은 팩​트​체​크​가 필​요​한 정​도​를 0에​서 1 사​이​의 점​수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로 출​력​하​게 하​였​다. 평​가 데​이​터​로​는 CLEF 2024 CheckThat! Task 1[1]의 개​발 및 평​가​용 1,691문​장​과 ClaimBuster[5]의 2016년 미​국 대​선 토​론 2,745문​장​을 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3.2 평가 </w:t>
      </w:r>
      <w:sdt>
        <w:sdtPr>
          <w:id w:val="-1698280378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방법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각 데​이​터​셋​에​서 검​증 세​트 800문​장​을 무​작​위​로 떼​어 내​고 나​머​지​(CLEF 891문​장, ClaimBuster 1,945문​장)를 평​가 세​트​로 썼​으​며, 이 분​할​을 100회 반​복​하​여 평​가 세​트 정​확​도​의 평​균​을 보​고​하​였​다. 방​법 간 차​이​의 유​의​성​은 각 반​복​의 McNemar 검​정​(</w:t>
      </w:r>
      <m:oMath>
        <m:r>
          <m:t>α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=0.05)으​로 판​단​하​였​다. 비​교 방​법 중 NN-​PPI는 LLM 점​수​를 검​증 세​트​의 이​웃 10문​장​으​로 보​정​한 경​우​이​다. 또​한 개​발​에 쓰​지 않​은 CLEF 학​습 분​할 2,405문​장​과 ClaimBuster 2012년 토​론 2,618문​장​을 별​도 평​가 세​트​로 두​고, 평​가 기​준​을 결​과 계​산 전​에 정​한 뒤 같​은 절​차​로 평​가​하​였​다. 이​번 실​험​에​서 기​준​값​의 100회 평​균​은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CLEF 0.38, ClaimBuster 0.36,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t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CLEF 0.54, ClaimBuster 0.57이​었​고, 결​합 가​중​치​에​서 JEV의 비​중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a/(a+b)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는 CLEF 42%, ClaimBuster 46%였다.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30" w:before="6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3.3 실험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40" w:before="8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6"/>
          <w:szCs w:val="16"/>
          <w:rtl w:val="0"/>
        </w:rPr>
        <w:t xml:space="preserve">표 1. 호출률과 평가 세트 정확도 (100회 평균)</w:t>
      </w:r>
      <w:r w:rsidDel="00000000" w:rsidR="00000000" w:rsidRPr="00000000">
        <w:rPr>
          <w:rtl w:val="0"/>
        </w:rPr>
      </w:r>
    </w:p>
    <w:tbl>
      <w:tblPr>
        <w:tblStyle w:val="Table1"/>
        <w:tblW w:w="473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83"/>
        <w:gridCol w:w="595"/>
        <w:gridCol w:w="680"/>
        <w:gridCol w:w="595"/>
        <w:gridCol w:w="680"/>
        <w:tblGridChange w:id="0">
          <w:tblGrid>
            <w:gridCol w:w="2183"/>
            <w:gridCol w:w="595"/>
            <w:gridCol w:w="680"/>
            <w:gridCol w:w="595"/>
            <w:gridCol w:w="68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CLEF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ClaimBuster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호출률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호출률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정확도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LLM 전량 호출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0.927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LLM + NN-​PPI[2]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0.933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0.857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JEV 단독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0.853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교체형[3]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0.932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14%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0.863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결합형 (제안)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0.939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0.870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Lines w:val="1"/>
        <w:spacing w:after="0" w:before="10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표 1은 검​증 세​트​로 정​한 호​출​률​에​서 측​정​한 평​가 세​트 정​확​도​이​다. JEV 단​독​은 LLM 전​량 호​출​보​다 정​확​도​가 CLEF 0.7%p, ClaimBuster 0.2%p 낮​았​고, 교​체​형​은 오​히​려 CLEF 0.5%p, ClaimBuster 0.8%p 높​았​다. 결​합​형​은 교​체​형​보​다 CLEF 0.7%p, ClaimBuster 0.6%p 높​았​고​(유​의​하​게 높​은 경​우 100회 중 CLEF 29회, ClaimBuster 32회, 낮​은 경​우 없​음), 전​량 호​출​보​다​는 CLEF 1.2%p, ClaimBuster 1.5%p 높았다.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두 방​법​의 판​정​은 LLM에 보​낸 문​장 가​운​데 두 모​델​의 판​정​이 엇​갈​리​는 문​장​에​서​만 다​르​다. 표 2는 호​출​률 50%에​서 각 방​법​이 JEV의 판​정​을 바​꾼 결​과​(100회 평​균)이​다. 결​합​형​은 JEV의 맞​은 판​정​을 틀​리​게 바​꾼 문​장​을 교​체​형​보​다 CLEF 70%, ClaimBuster 61% 줄​였​다. 다​만 결​합​형​은 보​낸 문​장 중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q(x)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가 </w:t>
      </w:r>
      <m:oMath>
        <m:r>
          <m:t>τ</m:t>
        </m:r>
      </m:oMath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에​서 비​교​적 먼 문​장​에​서​는 LLM이 반​대​로 판​정​해​도 JEV를 따​르​므​로, JEV의 틀​린 판​정​을 바​로​잡​는 기​회​도 일​부 잃​는​다. 그​래​서 바​로​잡​은 문​장​도 줄​었​지​만 순​이​득​은 커​져 정​확​도​가 CLEF 1.4%p, ClaimBuster 1.3%p 높았다.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40" w:before="8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6"/>
          <w:szCs w:val="16"/>
          <w:rtl w:val="0"/>
        </w:rPr>
        <w:t xml:space="preserve">표 2. 호출률 50%에서 1,000문장당 JEV 판정의 변화</w:t>
      </w:r>
      <w:r w:rsidDel="00000000" w:rsidR="00000000" w:rsidRPr="00000000">
        <w:rPr>
          <w:rtl w:val="0"/>
        </w:rPr>
      </w:r>
    </w:p>
    <w:tbl>
      <w:tblPr>
        <w:tblStyle w:val="Table2"/>
        <w:tblW w:w="4735.000000000001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83"/>
        <w:gridCol w:w="638"/>
        <w:gridCol w:w="638"/>
        <w:gridCol w:w="638"/>
        <w:gridCol w:w="638"/>
        <w:tblGridChange w:id="0">
          <w:tblGrid>
            <w:gridCol w:w="2183"/>
            <w:gridCol w:w="638"/>
            <w:gridCol w:w="638"/>
            <w:gridCol w:w="638"/>
            <w:gridCol w:w="63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CLEF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ClaimBuster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교체형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결합형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교체형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결합형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맞은 판정을 틀리게 바꿈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33.8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56.5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21.9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틀린 판정을 바로잡음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43.6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33.4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64.0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42.8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순이득 (바로잡음 − 바꿈)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23.4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sz w:val="16"/>
                <w:szCs w:val="16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16"/>
                <w:szCs w:val="16"/>
                <w:rtl w:val="0"/>
              </w:rPr>
              <w:t xml:space="preserve">20.8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Lines w:val="1"/>
        <w:spacing w:after="0" w:before="10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별​도 평​가 세​트​에​서​도 결​합​형​은 호​출​률 20, 30, 50%에​서 교​체​형​보​다 평​균 정​확​도​가 높​았​고 유​의​하​게 낮​은 경​우​가 없​었​다. 다​만 LLM을 Claude Haiku 4.5로 바​꾸​면 결​합​형​은 ClaimBuster에​서 교​체​형​보​다 0.6%p 높​았​으​나, CLEF에​서​는 차​이​가 0.1%p로 거​의 없었다.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비​용​은 2026년 10월 공​개 정​가​인 백​만 토​큰​당 Sonnet 입​력 $2와 출​력 $10, JEV 입​력 $0.042[3]로 추​정​하​였​다. 1,000문​장​당 전​량 호​출​은 $0.301, JEV 단​독​은 $0.021이​며, 같​은 호​출​률​에​서​는 두 방​법​의 비​용​이 같​다. 결​합​형​은 표 1의 호​출​률​에​서 CLEF $0.066, ClaimBuster $0.080으​로 전​량 호​출​보​다 비​용​이 약 75% 적​을 것​으​로 기​대​된​다. </w:t>
      </w:r>
      <w:sdt>
        <w:sdtPr>
          <w:id w:val="-708947108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반​면 JEV 단​독​과 비​교​하​면 1,000문​장​당 비​용​이 CLEF $0.045, ClaimBuster $0.058 더 들​지​만 정​확​도​가 CLEF 1.9%p, ClaimBuster 1.6%p 높​아, 결​합​형​은 비​용​을 더 들​여 정​확​도​를 높​이​는 절​충​이​다. 또​한 교​체​형​보​다​는 선​택​된 호​출​률​이 높​아 비​용​이 CLEF 23%, ClaimBuster 24% 더 들었다.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95" w:before="120" w:lineRule="auto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Ⅳ. 결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after="0" w:line="240" w:lineRule="auto"/>
        <w:ind w:firstLine="180"/>
        <w:jc w:val="both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본 논​문​에​서​는 판​정 경​계​에 가​까​운 문​장​만 LLM에 보​내​고, 두 모​델​의 출​력​을 검​증 세​트​로 학​습​한 가​중​치​로 결​합​하​여 판​정​하​는 결​합​형 캐​스​케​이​드​를 제​안​하​였​다. 교​체​형​은 두 모​델​의 판​정​이 엇​갈​리​면 항​상 LLM을 따​라 JEV가 맞​힌 판​정​까​지 버​렸​으​며, 두 공개 데이터셋에서 결​합​형​은 호​출​률 50%에​서 이​러​한 문​장​을 CLEF 70%, ClaimBuster 61% 줄​여 교​체​형​보​다 정​확​하​였​다. 따​라​서 결​합​형​은 LLM 전​량 호​출​보​다 정​확​하​면​서 LLM 비​용​을 약 75% 줄​일 것​으​로 기​대​되​며, JEV 단​독​보​다​는 비​용이 더 들지만 정​확​도​가 높았다.​ 다​만 LLM을 Claude Haiku 4.5로 바​꾼 CLEF에​서​는 교​체​형​과 차​이​가 거​의 없​었​고, 검​증 세​트​의 정​답​이 필​요​하​다. 향​후​에​는 JEV의 맞은 판정을 지키면서 틀린 판정도 더 많이 바로잡도록 결합 방법을 개선하고, 다​국​어 데​이​터​와 다​른 LLM으​로 확​장​할 계획이다.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95" w:before="12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after="0" w:line="240" w:lineRule="auto"/>
        <w:ind w:firstLine="180"/>
        <w:rPr/>
      </w:pPr>
      <w:r w:rsidDel="00000000" w:rsidR="00000000" w:rsidRPr="00000000">
        <w:rPr>
          <w:rFonts w:ascii="HY신명조" w:cs="HY신명조" w:eastAsia="HY신명조" w:hAnsi="HY신명조"/>
          <w:sz w:val="16"/>
          <w:szCs w:val="16"/>
          <w:rtl w:val="0"/>
        </w:rPr>
        <w:t xml:space="preserve">이 논문은 정부(과학기술정보통신부)의 재원으로 정보통신기획평가원-​대학​ICT연구센터(ITRC)의 지원(IITP-​2026-​RS-​2024-​00437886, 50%)과 2026년도 교육부 및 세종특별자치시의 재원으로 수행된 지역혁신중심 대학 지원체계(RISE)의 결과임(2026-​RISE-​08-​004, 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95" w:before="120" w:lineRule="auto"/>
        <w:jc w:val="center"/>
        <w:rPr/>
      </w:pPr>
      <w:r w:rsidDel="00000000" w:rsidR="00000000" w:rsidRPr="00000000">
        <w:rPr>
          <w:rFonts w:ascii="HY신명조" w:cs="HY신명조" w:eastAsia="HY신명조" w:hAnsi="HY신명조"/>
          <w:b w:val="1"/>
          <w:bCs w:val="1"/>
          <w:sz w:val="18"/>
          <w:szCs w:val="18"/>
          <w:rtl w:val="0"/>
        </w:rPr>
        <w:t xml:space="preserve">참 고 문 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40" w:line="240" w:lineRule="auto"/>
        <w:ind w:left="246" w:hanging="246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[1] M. Hasanain et al., "Overview of the CLEF-2024 CheckThat! Lab Task 1 on check-worthiness estimation of multigenre content," in Working Notes of CLEF 2024, CEUR Workshop Proceedings, vol. 3740, pp. 276–286,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after="40" w:line="240" w:lineRule="auto"/>
        <w:ind w:left="246" w:hanging="246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[2] P. Amatya, Venktesh V, and V. Setty, "Calibrating small language models for claim check-worthiness detection," arXiv preprint arXiv:2608.30731,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pacing w:after="40" w:line="240" w:lineRule="auto"/>
        <w:ind w:left="246" w:hanging="246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[3] Y. Li, Y. Miao, R. Krishnan, and R. Padman, "JEV-as-a-Judge: Accept when confident, escalate when unsure," arXiv preprint arXiv:2609.26550,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after="40" w:line="240" w:lineRule="auto"/>
        <w:ind w:left="246" w:hanging="246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[4] Y. Zhang, H. Jiang, C. Xu, Y. Liu, and W. Zhao, "Calibration-aware uncertainty cascades for efficient heterogeneous model collaboration," arXiv preprint arXiv:2609.11446,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40" w:line="240" w:lineRule="auto"/>
        <w:ind w:left="246" w:hanging="246"/>
        <w:rPr/>
      </w:pPr>
      <w:r w:rsidDel="00000000" w:rsidR="00000000" w:rsidRPr="00000000">
        <w:rPr>
          <w:rFonts w:ascii="HY신명조" w:cs="HY신명조" w:eastAsia="HY신명조" w:hAnsi="HY신명조"/>
          <w:sz w:val="18"/>
          <w:szCs w:val="18"/>
          <w:rtl w:val="0"/>
        </w:rPr>
        <w:t xml:space="preserve">[5] F. Arslan, N. Hassan, C. Li, and M. Tremayne, "A benchmark dataset of check-worthy factual claims," in Proc. Int. AAAI Conf. Web and Social Media (ICWSM), vol. 14, pp. 821–829, 2020.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850" w:header="720" w:footer="720"/>
      <w:cols w:equalWidth="0" w:num="2">
        <w:col w:space="425" w:w="4748.499999999999"/>
        <w:col w:space="0" w:w="4748.499999999999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정빈인공지능소프트웨어학과" w:id="0" w:date="2026-10-08T02:07:52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24620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별칭으로 수정했습니다</w:t>
          </w:r>
        </w:sdtContent>
      </w:sdt>
    </w:p>
  </w:comment>
  <w:comment w:author="이정빈인공지능소프트웨어학과" w:id="2" w:date="2026-10-08T02:10:04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4513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현재 2번의 시행에서 각각 100번씩 돌린 상태이며 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6987956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최종적으론 5회 시행까지 해서 평균을 내는 것을 목표로 하고 있습니다</w:t>
          </w:r>
        </w:sdtContent>
      </w:sdt>
    </w:p>
  </w:comment>
  <w:comment w:author="이정빈인공지능소프트웨어학과" w:id="1" w:date="2026-10-08T02:09:05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519750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이전 버전까지는 참고문헌 중 nn-ppi의 지침대로 했었는데 그것이 너무 과하게 llm의 성능을 제한하는 것을 발견해서 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628446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벤치마크 데이터셋의 라벨 정의로 지침을 변경했습니다</w:t>
          </w:r>
        </w:sdtContent>
      </w:sdt>
    </w:p>
  </w:comment>
  <w:comment w:author="이정빈인공지능소프트웨어학과" w:id="3" w:date="2026-10-08T02:12:13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5305706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한계점들을 밝혀야할지 고민 중입니다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F" w15:done="0"/>
  <w15:commentEx w15:paraId="00000071" w15:done="0"/>
  <w15:commentEx w15:paraId="00000073" w15:done="0"/>
  <w15:commentEx w15:paraId="0000007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HY신명조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b+ORoRFEqG+9NPqQqaD+4wa5A==">CgMxLjAaJwoBMBIiCiAIBCocCgtBQUFDSVN1T3NYQRAIGgtBQUFDSVN1T3NYQRonCgExEiIKIAgEKhwKC0FBQUNJU3VPc1hJEAgaC0FBQUNJU3VPc1hJGicKATISIgogCAQqHAoLQUFBQ0lTdU9zWE0QCBoLQUFBQ0lTdU9zWE0aJwoBMxIiCiAIBCocCgtBQUFDSVN1T3NYVRAIGgtBQUFDSVN1T3NYVR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