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NanumSquare" w:hAnsi="NanumSquare" w:eastAsia="NanumSquare"/>
          <w:b/>
          <w:color w:val="14213D"/>
          <w:sz w:val="68"/>
        </w:rPr>
        <w:t>WEBABLE</w:t>
      </w:r>
    </w:p>
    <w:p>
      <w:pPr>
        <w:jc w:val="center"/>
      </w:pPr>
      <w:r>
        <w:rPr>
          <w:rFonts w:ascii="NanumBarunGothic" w:hAnsi="NanumBarunGothic" w:eastAsia="NanumBarunGothic"/>
          <w:b/>
          <w:color w:val="334155"/>
          <w:sz w:val="32"/>
        </w:rPr>
        <w:t>AI-Native Website Builder SaaS</w:t>
      </w:r>
    </w:p>
    <w:p>
      <w:pPr>
        <w:jc w:val="center"/>
      </w:pPr>
      <w:r>
        <w:rPr>
          <w:rFonts w:ascii="NanumBarunGothic" w:hAnsi="NanumBarunGothic" w:eastAsia="NanumBarunGothic"/>
          <w:color w:val="475569"/>
          <w:sz w:val="24"/>
        </w:rPr>
        <w:t>아임웹급 기능에 AI 자동화/에이전트 기능을 결합한 웹사이트 빌더 개발 기획안</w:t>
      </w:r>
    </w:p>
    <w:p>
      <w:pPr>
        <w:spacing w:before="480"/>
        <w:jc w:val="center"/>
      </w:pPr>
      <w:r>
        <w:rPr>
          <w:rFonts w:ascii="NanumBarunGothic" w:hAnsi="NanumBarunGothic" w:eastAsia="NanumBarunGothic"/>
          <w:color w:val="64748B"/>
          <w:sz w:val="20"/>
        </w:rPr>
        <w:t>Version 1.0 | 작성일 2026-06-29 | 문서 상태: 실행 기획안 초안</w:t>
      </w:r>
    </w:p>
    <w:p>
      <w:pPr>
        <w:spacing w:before="720"/>
        <w:jc w:val="center"/>
      </w:pPr>
      <w:r>
        <w:rPr>
          <w:rFonts w:ascii="NanumBarunGothic" w:hAnsi="NanumBarunGothic" w:eastAsia="NanumBarunGothic"/>
          <w:b/>
          <w:color w:val="0F766E"/>
          <w:sz w:val="26"/>
        </w:rPr>
        <w:t>핵심 방향: 기능 동등성 + AI 상위호환 + 독자 UX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975"/>
        <w:gridCol w:w="4975"/>
      </w:tblGrid>
      <w:tr>
        <w:tc>
          <w:tcPr>
            <w:tcW w:type="dxa" w:w="216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3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프로그램명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WEBABLE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제품 유형</w:t>
            </w:r>
          </w:p>
        </w:tc>
        <w:tc>
          <w:tcPr>
            <w:tcW w:type="dxa" w:w="83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AI 기반 노코드 웹사이트/쇼핑몰/예약/CRM 빌더 SaaS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문서 목적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개발팀, 디자인팀, AI팀, 비즈니스팀이 같은 범위와 우선순위로 실행할 수 있는 제품/기술/로드맵 기준서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전제</w:t>
            </w:r>
          </w:p>
        </w:tc>
        <w:tc>
          <w:tcPr>
            <w:tcW w:type="dxa" w:w="83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아임웹과 유사한 기능 범위를 목표로 하되 화면, 문구, 브랜드, UX 흐름은 독자적으로 설계한다.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주의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개인정보, 전자상거래, PG/정산, AI 학습/활용 정책은 출시 전 법무/보안 전문가 검토가 필요하다.</w:t>
            </w:r>
          </w:p>
        </w:tc>
      </w:tr>
    </w:tbl>
    <w:p/>
    <w:p>
      <w:pPr>
        <w:pStyle w:val="Heading1"/>
      </w:pPr>
      <w:r>
        <w:t>목차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1. 제품 개요와 전략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2. 시장/레퍼런스 요약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3. 사용자와 핵심 사용 시나리오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4. 제품 범위와 모듈 정의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5. AI 기능 기획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6. UX/관리자 정보구조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7. 기술 아키텍처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8. 데이터 모델/DB 설계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9. API/연동 설계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10. 보안/개인정보/컴플라이언스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11. 개발 로드맵과 인력 계획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12. QA/운영/지표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13. 부록: 기능 매트릭스/스키마/참고자료</w:t>
      </w:r>
    </w:p>
    <w:p>
      <w:r>
        <w:br w:type="page"/>
      </w:r>
    </w:p>
    <w:p>
      <w:pPr>
        <w:pStyle w:val="Heading1"/>
      </w:pPr>
      <w:r>
        <w:t>1. 제품 개요와 전략</w:t>
      </w:r>
    </w:p>
    <w:p>
      <w:pPr>
        <w:pStyle w:val="Heading2"/>
      </w:pPr>
      <w:r>
        <w:t>1.1 한 줄 정의</w:t>
      </w:r>
    </w:p>
    <w:p>
      <w:r>
        <w:rPr>
          <w:rFonts w:ascii="NanumBarunGothic" w:hAnsi="NanumBarunGothic" w:eastAsia="NanumBarunGothic"/>
          <w:sz w:val="20"/>
        </w:rPr>
        <w:t>WEBABLE은 소상공인, 브랜드, 크리에이터, 대행사가 코딩 없이 웹사이트, 쇼핑몰, 예약 사이트, 콘텐츠 허브를 만들고 운영할 수 있게 하는 AI 네이티브 SaaS형 웹사이트 빌더다. 사용자는 업종과 목표를 입력해 사이트 초안을 만들고, AI 에이전트와 시각 편집기를 함께 사용해 디자인, 콘텐츠, 상품, 주문, 마케팅, 분석을 운영한다.</w:t>
      </w:r>
    </w:p>
    <w:p>
      <w:pPr>
        <w:pStyle w:val="Heading2"/>
      </w:pPr>
      <w:r>
        <w:t>1.2 제품 비전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누구나 “브랜드를 설명하는 한 문장”에서 시작해 바로 공개 가능한 웹사이트를 만들 수 있게 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노코드 편집의 쉬움과 전문 쇼핑몰/예약/CRM 운영의 깊이를 하나의 관리자에서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AI가 단순 카피 생성에 그치지 않고, 사이트 구조 제안, 디자인 수정, 상품 등록, 주문/고객 운영, 성과 분석까지 돕는 “브랜드 운영 에이전트”가 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고객 데이터와 운영 권한을 안전하게 다루는 권한 기반 AI를 제공한다.</w:t>
      </w:r>
    </w:p>
    <w:p>
      <w:pPr>
        <w:pStyle w:val="Heading2"/>
      </w:pPr>
      <w:r>
        <w:t>1.3 포지셔닝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16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축</w:t>
            </w:r>
          </w:p>
        </w:tc>
        <w:tc>
          <w:tcPr>
            <w:tcW w:type="dxa" w:w="345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기존 웹빌더</w:t>
            </w:r>
          </w:p>
        </w:tc>
        <w:tc>
          <w:tcPr>
            <w:tcW w:type="dxa" w:w="489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WEBABLE 목표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제작 방식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템플릿 선택 후 수동 편집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초안 생성 + 섹션 기반 정밀 편집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운영 범위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웹사이트 제작 중심 또는 쇼핑몰 기능 추가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사이트, 쇼핑, 예약, CRM, 분석, 앱 연동을 SaaS 관리자에 통합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활용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카피/이미지/간단한 생성 기능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 기반 에이전트가 실제 운영 작업을 제안/수행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차별화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쉬운 제작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AI가 사이트 성과와 운영 맥락을 기억하는 브랜드 성장 플랫폼</w:t>
            </w:r>
          </w:p>
        </w:tc>
      </w:tr>
    </w:tbl>
    <w:p/>
    <w:p>
      <w:pPr>
        <w:pStyle w:val="Heading1"/>
      </w:pPr>
      <w:r>
        <w:t>2. 시장/레퍼런스 요약</w:t>
      </w:r>
    </w:p>
    <w:p>
      <w:r>
        <w:rPr>
          <w:rFonts w:ascii="NanumBarunGothic" w:hAnsi="NanumBarunGothic" w:eastAsia="NanumBarunGothic"/>
          <w:sz w:val="19"/>
        </w:rPr>
        <w:t>아임웹은 공식 기능 소개에서 디자인 모드, 그리드 시스템, 드래그 앤 드롭, 게시판/갤러리/일정/입력폼/지도/코드, 쇼핑, 주문 관리, CRM 캠페인, 모바일 관리, 권한, 통계, 반응형/보안/백업 등을 핵심 기능으로 제시한다[R1]. 또한 공식 요금 페이지에서는 도메인, SSL, 상품, 쿠폰, 결제, 예약, 통계/마케팅, 다국어 등 플랜별 기능 차이를 보여준다[R2]. 2025년 업데이트에서는 한 줄 컨셉으로 홈페이지/쇼핑몰을 자동 생성하는 AI 웹빌더 방향도 공개했다[R3].</w:t>
      </w:r>
    </w:p>
    <w:p>
      <w:r>
        <w:rPr>
          <w:rFonts w:ascii="NanumBarunGothic" w:hAnsi="NanumBarunGothic" w:eastAsia="NanumBarunGothic"/>
          <w:sz w:val="19"/>
        </w:rPr>
        <w:t>해외 경쟁 제품도 AI 방향이 분명하다. Shopify Sidekick은 관리자 권한을 존중하며 상점 데이터와 커머스 워크플로를 이해하고 관리자에서 작업을 수행하는 AI 어시스턴트를 지향한다[R7]. Framer AI는 캔버스 위에서 레이아웃, 시각 스타일, CMS, 코드, 분석 개선을 지원하고[R8], Webflow AI는 사이트 제작, 디자인 수정, 카피/코드 생성, 전환 최적화를 지원한다고 설명한다[R9]. WEBABLE은 이 흐름을 한국형 쇼핑/예약/CRM/알림/정산과 결합해야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01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레퍼런스</w:t>
            </w:r>
          </w:p>
        </w:tc>
        <w:tc>
          <w:tcPr>
            <w:tcW w:type="dxa" w:w="388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관찰 포인트</w:t>
            </w:r>
          </w:p>
        </w:tc>
        <w:tc>
          <w:tcPr>
            <w:tcW w:type="dxa" w:w="460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WEBABLE 적용 방향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아임웹 기능군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디자인 모드, 그리드, 위젯, 쇼핑/주문/CRM/관리/보안의 통합 경험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동일 기능 범위를 모듈화하되 UI/UX는 독자 설계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아임웹 AI 웹빌더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컨셉 한 줄로 사이트 이름, URL, 메뉴, 디자인 무드 제안</w:t>
            </w:r>
          </w:p>
        </w:tc>
        <w:tc>
          <w:tcPr>
            <w:tcW w:type="dxa" w:w="46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온보딩에서 SiteSpec을 생성하고 편집 가능한 섹션으로 변환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Shopify Sidekick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 기반으로 상점 데이터를 이해하고 관리자 작업을 수행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WEBABLE AI도 RBAC와 감사 로그를 기본 적용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Framer/Webflow AI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캔버스 내 디자인/카피/코드/분석 보조</w:t>
            </w:r>
          </w:p>
        </w:tc>
        <w:tc>
          <w:tcPr>
            <w:tcW w:type="dxa" w:w="46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Command Bar와 변경 diff/승인 워크플로 제공</w:t>
            </w:r>
          </w:p>
        </w:tc>
      </w:tr>
    </w:tbl>
    <w:p/>
    <w:p>
      <w:pPr>
        <w:pStyle w:val="Heading1"/>
      </w:pPr>
      <w:r>
        <w:t>3. 사용자와 핵심 사용 시나리오</w:t>
      </w:r>
    </w:p>
    <w:p>
      <w:pPr>
        <w:pStyle w:val="Heading2"/>
      </w:pPr>
      <w:r>
        <w:t>3.1 핵심 페르소나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페르소나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성공 기준</w:t>
            </w:r>
          </w:p>
        </w:tc>
        <w:tc>
          <w:tcPr>
            <w:tcW w:type="dxa" w:w="331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WEBABLE 핵심 가치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초기 브랜드 대표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브랜드 사이트와 쇼핑몰을 빠르게 오픈해야 함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1일 이내 초안 완성, 1주 이내 결제/도메인 오픈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초안 생성, 결제/배송 기본값, 쉬운 상품 등록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소상공인/로컬 비즈니스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예약/문의/지도/후기를 한 곳에서 운영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전화 문의 감소, 예약 전환 증가</w:t>
            </w:r>
          </w:p>
        </w:tc>
        <w:tc>
          <w:tcPr>
            <w:tcW w:type="dxa" w:w="331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 위젯, 지도, 후기/게시판, 알림톡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쇼핑몰 운영자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상품/주문/배송/쿠폰/CRM을 매일 관리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 처리 시간 감소, 재구매 증가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 탭, 일괄 처리, CRM 자동화, AI 운영 보조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웹 제작 대행사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여러 고객 사이트를 빠르게 만들고 유지보수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제작 리드타임 단축, 고객별 권한/청구 분리</w:t>
            </w:r>
          </w:p>
        </w:tc>
        <w:tc>
          <w:tcPr>
            <w:tcW w:type="dxa" w:w="331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멀티사이트, 템플릿 복제, 협업/권한, 에이전시 플랜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콘텐츠/강의 판매자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게시판, 회원 등급, 디지털 상품, 결제를 결합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회원 전환, 콘텐츠 접근제어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회원/그룹, 콘텐츠 권한, 디지털 상품 판매</w:t>
            </w:r>
          </w:p>
        </w:tc>
      </w:tr>
    </w:tbl>
    <w:p/>
    <w:p>
      <w:pPr>
        <w:pStyle w:val="Heading2"/>
      </w:pPr>
      <w:r>
        <w:t>3.2 대표 사용자 여정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가입 후 조직을 만들고 사이트 목적을 선택한다: 브랜드 홈페이지, 쇼핑몰, 예약, 포트폴리오, 랜딩페이지, 커뮤니티.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AI 온보딩에서 업종, 브랜드명, 주요 상품/서비스, 타깃 고객, 선호 톤, 메인 컬러, 참고 사이트 방향을 입력한다.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AI가 사이트 이름, URL 후보, 메뉴 구조, 디자인 무드, 페이지별 섹션, 기본 카피, 이미지 스타일, SEO 메타를 포함한 초안을 생성한다.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사용자는 빌더에서 섹션을 추가/수정하고, PC/태블릿/모바일 미리보기를 확인한다.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상품/예약/게시판/폼 데이터를 관리자에서 등록하면 해당 위젯이 페이지에 자동 반영된다.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도메인 연결, SSL, 결제/배송/알림 설정을 마친 뒤 게시한다.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AI 분석 에이전트가 방문/전환/주문 데이터를 요약하고 개선안을 제안한다.</w:t>
      </w:r>
    </w:p>
    <w:p>
      <w:pPr>
        <w:pStyle w:val="Heading1"/>
      </w:pPr>
      <w:r>
        <w:t>4. 제품 범위와 모듈 정의</w:t>
      </w:r>
    </w:p>
    <w:p>
      <w:pPr>
        <w:pStyle w:val="Heading2"/>
      </w:pPr>
      <w:r>
        <w:t>4.1 릴리즈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29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9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핵심 포함</w:t>
            </w:r>
          </w:p>
        </w:tc>
        <w:tc>
          <w:tcPr>
            <w:tcW w:type="dxa" w:w="259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제외/후순위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기반 사이트 생성과 기본 웹사이트 게시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 계정, 사이트 생성, 템플릿, 섹션 빌더, 페이지/메뉴, 기본 위젯, AI 초안, 도메인/SSL 기본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정교한 쇼핑/예약/앱마켓, 다국어, 고급 정산</w:t>
            </w:r>
          </w:p>
        </w:tc>
      </w:tr>
      <w:tr>
        <w:tc>
          <w:tcPr>
            <w:tcW w:type="dxa" w:w="12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상업 운영 가능한 쇼핑몰/콘텐츠 사이트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상품/옵션/재고, 장바구니, 주문/결제/배송, 쿠폰, 회원, 게시판, 문의, 기본 분석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입점몰, 고급 풀필먼트, 글로벌 결제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V1.5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예약/CRM/마케팅 자동화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예약, 고객 세그먼트, 알림톡/SMS/이메일, 캠페인, 광고/픽셀, 매출/방문 분석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외부 앱 생태계 전체</w:t>
            </w:r>
          </w:p>
        </w:tc>
      </w:tr>
      <w:tr>
        <w:tc>
          <w:tcPr>
            <w:tcW w:type="dxa" w:w="12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V2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에이전트와 앱마켓으로 확장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운영 에이전트, 자연어 편집, AEO/GEO, 앱 설치, 파트너/에이전시 콘솔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엔터프라이즈 전용 SLA/전용 DB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글로벌/엔터프라이즈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다국어, 통화, 해외 결제, 고급 권한, SSO, 감사/컴플라이언스, 프라이빗 AI 옵션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국가별 로컬라이징은 시장별 순차 적용</w:t>
            </w:r>
          </w:p>
        </w:tc>
      </w:tr>
    </w:tbl>
    <w:p/>
    <w:p>
      <w:pPr>
        <w:pStyle w:val="Heading2"/>
      </w:pPr>
      <w:r>
        <w:t>4.2 기능 모듈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94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374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핵심 기능</w:t>
            </w:r>
          </w:p>
        </w:tc>
        <w:tc>
          <w:tcPr>
            <w:tcW w:type="dxa" w:w="11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74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설계 포인트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 계정/테넌트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조직, 사용자, 멤버십, 사이트를 분리 관리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멀티테넌트 RLS, 조직별 플랜/권한/데이터 격리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온보딩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업종, 목표, 색상, 톤을 입력하면 사이트 초안 생성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SiteSpec/PageSpec JSON 생성, 운영자 승인 후 저장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비주얼 빌더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섹션/블록 기반 편집, 드래그 앤 드롭, Undo/Redo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자유도와 안정성을 균형화한 그리드 기반 편집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반응형 편집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PC 생성 후 태블릿/모바일 자동 구성 및 수동 보정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breakpoint별 props override, 미리보기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템플릿/테마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업종별 템플릿, 디자인 토큰, 전역 스타일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MVP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템플릿은 JSON seed로 복제, 버전 관리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CMS/게시판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공지, 블로그, FAQ, 갤러리, 입력폼, 지도, 코드 위젯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콘텐츠 컬렉션 및 권한/댓글/검색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쇼핑몰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상품, 옵션, 재고, 장바구니, 주문, 결제, 배송, 쿠폰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국내 PG/간편결제/택배 연동과 주문 상태 머신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서비스/객실/리소스 예약, 캘린더, 성수기/휴일 정책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V1.5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 위젯과 관리자 예약 데이터 연동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CRM/마케팅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세그먼트, 자동 메시지, SMS/알림톡/이메일, 광고 픽셀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V1.5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 행동 이벤트 기반 자동화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에이전트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디자인, 콘텐츠, 상품, 주문, 분석, SEO/AEO/GEO 보조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V2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 기반 도구 실행, 변경 diff, 승인 워크플로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앱 마켓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외부 위젯/앱/통합 연동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V2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앱 권한, 설치, 웹훅, 과금 공유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글로벌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다국어 사이트, 통화, 해외 결제, 번역 워크플로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V2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locale별 콘텐츠와 상품 데이터 연결</w:t>
            </w:r>
          </w:p>
        </w:tc>
      </w:tr>
    </w:tbl>
    <w:p/>
    <w:p>
      <w:pPr>
        <w:pStyle w:val="Heading2"/>
      </w:pPr>
      <w:r>
        <w:t>4.3 SaaS 계정/테넌트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조직(Organization), 사용자(User), 멤버십(Membership), 사이트(Site)를 분리한다.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한 사용자는 여러 조직에 속할 수 있고, 한 조직은 여러 사이트를 보유할 수 있다.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플랜과 과금은 조직 단위로 관리하되, AI 사용량/스토리지/트래픽/사이트 수는 사이트 또는 조직 단위로 집계한다.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권한은 Owner, Admin, Designer, Marketer, CS, Fulfillment, Viewer를 기본 제공하고, V2에서 커스텀 역할을 제공한다.</w:t>
      </w:r>
    </w:p>
    <w:p>
      <w:pPr>
        <w:pStyle w:val="Heading2"/>
      </w:pPr>
      <w:r>
        <w:t>4.4 비주얼 빌더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초기 버전은 완전 자유 캔버스보다 섹션/블록 기반 편집을 채택한다. 이 방식은 품질이 안정적이고 반응형 깨짐을 줄인다.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페이지는 Section &gt; Container &gt; Grid/Column &gt; Block 계층으로 저장한다.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모든 편집은 변경 이력으로 기록하고 Undo/Redo, 버전 복원, 게시 스냅샷 롤백을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디자인 토큰(색상, 폰트, 간격, 라운드, 그림자)을 테마로 관리하고, 블록은 토큰을 참조한다.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 편집 명령은 바로 게시하지 않고 변경 diff를 보여준 뒤 운영자 승인 후 적용한다.</w:t>
      </w:r>
    </w:p>
    <w:p>
      <w:pPr>
        <w:pStyle w:val="Heading2"/>
      </w:pPr>
      <w:r>
        <w:t>4.5 CMS/콘텐츠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페이지, 메뉴, 게시판, 블로그, FAQ, 갤러리, 입력폼, 지도, 코드 위젯, 파일 다운로드를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컬렉션 기반 CMS를 제공해 채용공고, 포트폴리오, 강의, 매장, 이벤트 등 반복 콘텐츠를 데이터로 관리한다.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게시판은 공개/회원전용/그룹전용/관리자승인/댓글/첨부파일/스팸 필터를 지원한다.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SEO는 페이지 타이틀, 설명, OG 이미지, canonical, sitemap, robots, schema.org 구조화 데이터까지 관리한다.</w:t>
      </w:r>
    </w:p>
    <w:p>
      <w:pPr>
        <w:pStyle w:val="Heading2"/>
      </w:pPr>
      <w:r>
        <w:t>4.6 쇼핑몰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상품, 옵션, 복수 이미지, 상세 설명, 카테고리, 브랜드, 재고, 판매상태, 과세/면세, 디지털 상품을 지원한다.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장바구니, 주문서, 결제, 배송지, 쿠폰, 적립금, 회원 등급, 리뷰/문의, 교환/반품/취소를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주문은 PaymentStatus, FulfillmentStatus, ReturnStatus, SettlementStatus를 분리해 상태 머신으로 관리한다.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부분 취소/부분 배송/추가 결제/배송비 변경 같은 운영 예외를 고려해 원장형 OrderLedger를 별도 설계한다.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PG, 간편결제, 택배, 알림톡/SMS, 리뷰, 회계/세무 연동은 어댑터 패턴으로 설계한다.</w:t>
      </w:r>
    </w:p>
    <w:p>
      <w:pPr>
        <w:pStyle w:val="Heading2"/>
      </w:pPr>
      <w:r>
        <w:t>4.7 예약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예약 상품은 서비스형(미용실/컨설팅), 리소스형(객실/공간/장비), 이벤트형(클래스/세미나)으로 분리한다.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영업시간, 휴무일, 성수기, 예약 가능 수량, 취소 정책, 보증금/선결제, 관리자 예약 등록을 지원한다.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예약 위젯은 날짜/시간 선택, 잔여 수량, 옵션 선택, 결제/문의 흐름을 제공한다.</w:t>
      </w:r>
    </w:p>
    <w:p>
      <w:pPr>
        <w:pStyle w:val="Heading2"/>
      </w:pPr>
      <w:r>
        <w:t>4.8 CRM/마케팅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고객 행동 이벤트(PageView, ProductView, AddToCart, Purchase, FormSubmit, BookingCreated)를 수집한다.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세그먼트 조건: 가입일, 구매 횟수, 구매 금액, 최근 방문, 관심 카테고리, 장바구니 이탈, 예약 이력.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자동화 조건/행동: 특정 이벤트 발생 시 SMS/알림톡/이메일 발송, 쿠폰 지급, 관리자 알림, 태그 부여.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광고/분석 연동: GA4, Google Ads, Meta Pixel, Naver/Kakao 계열 픽셀은 설정 기반 스크립트 삽입으로 관리한다.</w:t>
      </w:r>
    </w:p>
    <w:p>
      <w:pPr>
        <w:pStyle w:val="Heading2"/>
      </w:pPr>
      <w:r>
        <w:t>4.9 앱마켓/확장성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앱은 위젯, 관리자 메뉴, 웹훅, API 권한, 결제/과금 연동 유형으로 나눈다.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앱 설치 시 권한 범위, 데이터 접근, 웹훅 URL, 요금제를 명확히 고지한다.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초기에는 공식 앱/내부 파트너 앱만 제공하고, V2 이후 외부 개발자 포털을 공개한다.</w:t>
      </w:r>
    </w:p>
    <w:p>
      <w:pPr>
        <w:pStyle w:val="Heading1"/>
      </w:pPr>
      <w:r>
        <w:t>5. AI 기능 기획</w:t>
      </w:r>
    </w:p>
    <w:p>
      <w:pPr>
        <w:pStyle w:val="Heading2"/>
      </w:pPr>
      <w:r>
        <w:t>5.1 AI 제품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187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345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518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구현 방식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Control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AI가 자동 생성하더라도 운영자가 최종 통제한다.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변경 diff, 승인 버튼, 롤백, 감사 로그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Context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AI는 사이트/브랜드/상품/고객 행동 맥락을 이해해야 한다.</w:t>
            </w:r>
          </w:p>
        </w:tc>
        <w:tc>
          <w:tcPr>
            <w:tcW w:type="dxa" w:w="518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Brand Memory, Site Graph, Commerce Context, RAG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Permission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AI는 사용자 권한을 초과해 데이터를 읽거나 변경하지 않는다.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RBAC/ABAC, Tool Permission, Scope Token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Safety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개인정보/민감정보/저작권/금칙어 위험을 최소화한다.</w:t>
            </w:r>
          </w:p>
        </w:tc>
        <w:tc>
          <w:tcPr>
            <w:tcW w:type="dxa" w:w="518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마스킹, 정책 필터, 비학습 기본값, 보존기간 설정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Cost-aware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기능은 SaaS 마진을 해치지 않아야 한다.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크레딧, 모델 라우팅, 캐시, 배치 처리, 비용 알림</w:t>
            </w:r>
          </w:p>
        </w:tc>
      </w:tr>
    </w:tbl>
    <w:p/>
    <w:p>
      <w:pPr>
        <w:pStyle w:val="Heading2"/>
      </w:pPr>
      <w:r>
        <w:t>5.2 AI 에이전트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87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AI 에이전트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주요 기능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입력 데이터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결과물/액션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Site Generator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업종/브랜드 입력 기반 사이트 구조와 디자인 초안 생성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온보딩 답변, 템플릿, 브랜드 톤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SiteSpec, PageSpec, 메뉴, 카피, SEO 초안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Design Agent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섹션 배치, 색상/폰트/간격, 반응형 문제 개선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현재 페이지 JSON, 디자인 토큰, 스크린샷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수정 제안 diff, 접근성/일관성 점검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Content Agent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카피, 블로그, FAQ, 제품 상세, 이미지 alt 생성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브랜드 메모리, 상품 정보, 키워드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초안 콘텐츠, SEO/AEO/GEO 구조화 제안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Commerce Agent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 대량 등록 보조, 카테고리 추천, 주문 이슈 요약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상품/주문/재고/고객 데이터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관리자 작업 제안, 변경 요청, 알림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 Agent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세그먼트 생성, 캠페인 문구, 발송 타이밍 추천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 이벤트, 구매 이력, 동의 상태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캠페인 초안, 예상 대상자, 성과 요약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Analytics Agent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방문/전환/매출 지표 해석과 개선안 제시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분석 이벤트, 주문, 캠페인 결과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인사이트, 우선순위, 실험 제안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Support Agent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관리자 사용법 Q&amp;A, 고객 문의 초안 작성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도움말, 사이트 설정, 주문/문의 권한 데이터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답변 초안, 관련 화면 바로가기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Developer/Code Agent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코드 위젯/간단한 인터랙션 생성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제한된 컴포넌트 API, 샌드박스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검증된 스니펫, 위험 경고</w:t>
            </w:r>
          </w:p>
        </w:tc>
      </w:tr>
    </w:tbl>
    <w:p/>
    <w:p>
      <w:pPr>
        <w:pStyle w:val="Heading2"/>
      </w:pPr>
      <w:r>
        <w:t>5.3 AI 실행 플로우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BLE_ai_ag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BarunGothic" w:hAnsi="NanumBarunGothic" w:eastAsia="NanumBarunGothic"/>
          <w:color w:val="64748B"/>
          <w:sz w:val="16"/>
        </w:rPr>
        <w:t>그림 1. AI 요청 처리 흐름 - 프롬프트부터 게시 스냅샷까지 변경 검증과 승인 단계를 포함한다.</w:t>
      </w:r>
    </w:p>
    <w:p>
      <w:pPr>
        <w:pStyle w:val="Heading2"/>
      </w:pPr>
      <w:r>
        <w:t>5.4 SiteSpec/PageSpec 데이터 계약</w:t>
      </w:r>
    </w:p>
    <w:p>
      <w:r>
        <w:rPr>
          <w:rFonts w:ascii="NanumBarunGothic" w:hAnsi="NanumBarunGothic" w:eastAsia="NanumBarunGothic"/>
          <w:b/>
          <w:color w:val="334155"/>
          <w:sz w:val="18"/>
        </w:rPr>
        <w:t>예시: AI가 생성하는 SiteSpec 최소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51"/>
      </w:tblGrid>
      <w:tr>
        <w:tc>
          <w:tcPr>
            <w:tcW w:type="dxa" w:w="9951"/>
            <w:shd w:fill="F3F6FA"/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E293B"/>
                <w:sz w:val="15"/>
              </w:rPr>
              <w:t>{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"site": {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"name": "string",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"slug": "string",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"industry": "string",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"brandVoice": "minimal | friendly | premium | playful",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"theme": {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"primaryColor": "#0F172A",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"fontPairing": "sans-modern",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"radius": "medium"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},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"pages": [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{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"path": "/",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"title": "Home",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"seo": {"title": "string", "description": "string", "ogImageAssetId": "uuid"},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"sections": [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  {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    "type": "hero.split",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    "props": {"headline": "string", "cta": {"label": "string", "href": "/contact"}},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    "blocks": []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  }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>}</w:t>
              <w:br/>
            </w:r>
          </w:p>
        </w:tc>
      </w:tr>
    </w:tbl>
    <w:p/>
    <w:p>
      <w:pPr>
        <w:pStyle w:val="Heading2"/>
      </w:pPr>
      <w:r>
        <w:t>5.5 AI 가드레일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AI는 기본적으로 고객 데이터를 모델 학습에 사용하지 않는 정책을 채택한다. 학습 활용이 필요하면 별도 동의와 거부 절차를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프롬프트, 첨부파일, 생성 결과물의 저장 여부와 보존기간을 관리자와 개인정보처리방침에 명확히 표시한다.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주문/회원/예약 데이터 조회는 사용자 권한과 사이트 범위에 따라 제한하고, AI가 읽은 데이터/수행한 작업을 감사 로그에 남긴다.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AI가 생성한 디자인/카피/상품정보는 “초안”으로 표시하고, 법적/의료/금융/건강 효능 표현 등 고위험 카테고리는 검수 경고를 표시한다.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 코드 생성은 샌드박스에서 정적 분석 후 허용된 API/DOM 범위만 사용하도록 제한한다.</w:t>
      </w:r>
    </w:p>
    <w:p>
      <w:pPr>
        <w:pStyle w:val="Heading1"/>
      </w:pPr>
      <w:r>
        <w:t>6. UX/관리자 정보구조</w:t>
      </w:r>
    </w:p>
    <w:p>
      <w:pPr>
        <w:pStyle w:val="Heading2"/>
      </w:pPr>
      <w:r>
        <w:t>6.1 관리자 글로벌 메뉴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172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1depth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2depth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홈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대시보드, 오늘 할 일, 알림, 최근 활동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운영의 시작점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웹 생성, AI 편집, AI 콘텐츠, AI 분석, 작업 기록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WEBABLE 차별화 핵심 메뉴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디자인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페이지, 메뉴, 빌더, 테마, 템플릿, 코드 삽입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시각 편집 영역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콘텐츠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게시판, 블로그, 갤러리, 입력폼, 파일, 댓글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CMS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쇼핑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상품, 카테고리, 재고, 주문, 취소/반품/교환, 쿠폰, 리뷰/문의, 배송, 결제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커머스 운영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 상품, 캘린더, 예약 내역, 성수기/휴일, 정책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서비스/공간 예약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회원, 그룹/등급, 세그먼트, 적립금, 동의 관리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 기반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마케팅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캠페인, 자동화, 알림톡/SMS/이메일, 광고/픽셀, 쿠폰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성장 기능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분석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방문, 전환, 매출, 상품, 캠페인, AI 인사이트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운영 지표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앱/연동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앱마켓, 웹훅, API 키, 외부 서비스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확장성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설정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기본정보, 도메인/SSL, 권한, 결제/구독, 개인정보, 알림, 백업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 운영</w:t>
            </w:r>
          </w:p>
        </w:tc>
      </w:tr>
    </w:tbl>
    <w:p/>
    <w:p>
      <w:pPr>
        <w:pStyle w:val="Heading2"/>
      </w:pPr>
      <w:r>
        <w:t>6.2 핵심 화면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87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44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45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필수 컴포넌트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AI 기능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목록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사용자/조직의 사이트 관리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카드, 플랜, 상태, 빠른 게시/복제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새 사이트 AI 생성, 개선 알림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 캔버스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페이지 시각 편집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캔버스, 레이어, 속성 패널, 반응형 토글, 히스토리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자연어 수정, 섹션 추천, 문제 자동 수정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 등록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판매 상품 생성/수정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 정보, 옵션, 이미지, 가격, 재고, 배송, SEO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상품명/상세/이미지 alt/카테고리 추천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 목록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 처리와 CS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탭, 필터, 상태, 일괄 처리, 메모, 송장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이슈 요약, 고객 응대 초안, 지연 주문 감지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 자동화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 행동 기반 메시지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트리거, 조건, 액션, 미리보기, 성과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세그먼트 추천, 문구 생성, 발송 시간 추천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작업 기록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변경의 추적/복원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작업자, 프롬프트, 데이터 범위, 결과, 비용, 승인자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비용/품질 평가, 재실행</w:t>
            </w:r>
          </w:p>
        </w:tc>
      </w:tr>
    </w:tbl>
    <w:p/>
    <w:p>
      <w:pPr>
        <w:pStyle w:val="Heading1"/>
      </w:pPr>
      <w:r>
        <w:t>7. 기술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375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BLE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7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BarunGothic" w:hAnsi="NanumBarunGothic" w:eastAsia="NanumBarunGothic"/>
          <w:color w:val="64748B"/>
          <w:sz w:val="16"/>
        </w:rPr>
        <w:t>그림 2. WEBABLE SaaS 시스템 아키텍처 - 클라이언트, 코어 서비스, 데이터/인프라 계층을 분리한다.</w:t>
      </w:r>
    </w:p>
    <w:p>
      <w:pPr>
        <w:pStyle w:val="Heading2"/>
      </w:pPr>
      <w:r>
        <w:t>7.1 추천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180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45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추천 스택</w:t>
            </w:r>
          </w:p>
        </w:tc>
        <w:tc>
          <w:tcPr>
            <w:tcW w:type="dxa" w:w="489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선정 이유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Frontend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Next.js, React, TypeScript, Tailwind CSS, dnd-kit, Zustand/Jotai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빌더/관리자/스토어프론트 모두 TypeScript로 일관성 유지, SSR/ISR와 CDN 배포에 유리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Editor Engine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섹션 JSON schema, Canvas Renderer, Design Token System, TipTap/Lexical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반응형 안정성, 버전 관리, 텍스트 편집 확장성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Backend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NestJS 또는 Spring Boot, REST + GraphQL 일부, OpenAPI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권한/상태/배치/웹훅이 많은 SaaS에 적합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Database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PostgreSQL, Row Level Security, JSONB, read replica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멀티테넌트 데이터 정합성과 페이지 JSON 저장을 동시에 지원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Cache/Queue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Redis, BullMQ/SQS, Kafka/NATS 선택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생성, 게시, 이미지 처리, 알림 발송, 웹훅 재시도 비동기화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Storage/CDN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S3 compatible Object Storage, CDN, image optimization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상품/콘텐츠 이미지, 사이트 정적 파일, 첨부파일 저장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Search/Analytics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OpenSearch/Meilisearch, ClickHouse/BigQuery 선택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검색, 관리자 검색, 이벤트 분석 처리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Layer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Model Gateway, Prompt Registry, Vector DB, Tool Runtime, Eval Pipeline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모델 교체 가능성, 비용 제어, 안전성, 품질 평가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Infra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Docker, Kubernetes/ECS, Terraform, GitHub Actions, Observability stack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확장성과 운영 자동화</w:t>
            </w:r>
          </w:p>
        </w:tc>
      </w:tr>
    </w:tbl>
    <w:p/>
    <w:p>
      <w:pPr>
        <w:pStyle w:val="Heading2"/>
      </w:pPr>
      <w:r>
        <w:t>7.2 멀티테넌트 전략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초기에는 Shared Database + tenant_id + PostgreSQL RLS를 권장한다. 개발 속도와 비용 효율이 높고, 테넌트 격리를 DB 정책으로 강제할 수 있다.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대형 고객/엔터프라이즈는 Dedicated Schema 또는 Dedicated Database 옵션을 V3에서 제공한다.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모든 테이블은 org_id 또는 site_id를 통해 테넌트 경계를 갖고, API 계층에서 Scope를 확인한 뒤 DB RLS가 2차 방어선 역할을 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 도구 실행도 동일한 tenant scope를 사용해야 하며, AI가 조회한 row 범위와 수정 결과를 audit_logs에 기록한다.</w:t>
      </w:r>
    </w:p>
    <w:p>
      <w:pPr>
        <w:pStyle w:val="Heading2"/>
      </w:pPr>
      <w:r>
        <w:t>7.3 게시/렌더링 전략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관리자는 Builder에서 Draft 상태의 Page JSON을 편집한다.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미리보기는 Draft JSON을 BFF가 서명된 preview token으로 렌더러에 전달한다.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게시 시 page JSON, assets, theme tokens, route map을 immutable publish snapshot으로 생성한다.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렌더러는 snapshot을 기반으로 정적 HTML/JSON/asset manifest를 생성하고 CDN에 배포한다.</w:t>
      </w:r>
    </w:p>
    <w:p>
      <w:pPr>
        <w:pStyle w:val="ListNumber"/>
      </w:pPr>
      <w:r>
        <w:rPr>
          <w:rFonts w:ascii="NanumBarunGothic" w:hAnsi="NanumBarunGothic" w:eastAsia="NanumBarunGothic"/>
          <w:sz w:val="19"/>
        </w:rPr>
        <w:t>문제가 발생하면 이전 publish snapshot으로 즉시 롤백한다.</w:t>
      </w:r>
    </w:p>
    <w:p>
      <w:pPr>
        <w:pStyle w:val="Heading1"/>
      </w:pPr>
      <w:r>
        <w:t>8. 데이터 모델/DB 설계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5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BLE_erd_high_lev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BarunGothic" w:hAnsi="NanumBarunGothic" w:eastAsia="NanumBarunGothic"/>
          <w:color w:val="64748B"/>
          <w:sz w:val="16"/>
        </w:rPr>
        <w:t>그림 3. 고수준 ERD - 조직, 사이트, 페이지, 섹션/블록, 커머스, 고객, AI 작업을 중심으로 구성한다.</w:t>
      </w:r>
    </w:p>
    <w:p>
      <w:pPr>
        <w:pStyle w:val="Heading2"/>
      </w:pPr>
      <w:r>
        <w:t>8.1 핵심 엔티티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16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엔티티</w:t>
            </w:r>
          </w:p>
        </w:tc>
        <w:tc>
          <w:tcPr>
            <w:tcW w:type="dxa" w:w="388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주요 필드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설계 메모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organizations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name, plan_id, billing_customer_id, status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과금/권한의 최상위 단위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users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email, name, auth_provider, status, mfa_enabled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전역 사용자. 조직과 멤버십으로 연결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memberships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org_id, user_id, role, permissions, invited_by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조직 내 역할/권한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sites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org_id, name, slug, locale, theme_id, status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단위 설정과 도메인 연결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pages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site_id, path, title, status, seo_json, schema_version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draft/published 분리 필요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sections/blocks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page_id/section_id, type, props_json, responsive_json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빌더의 핵심 저장 구조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publish_snapshots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id, site_id, version, manifest_json, created_by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게시 결과 롤백 단위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products/variants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 기본정보, 옵션, 가격, 재고, 상태, SEO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커머스 카탈로그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orders/order_items/payments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주문, 품목, 결제, 환불, 배송 상태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상태 머신과 원장 분리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customers/customer_events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회원, 동의, 등급, 행동 이벤트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CRM/AI 분석 기반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ai_jobs/ai_artifacts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프롬프트, 범위, 결과, 비용, 모델, 승인 상태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투명성/감사/비용 관리</w:t>
            </w:r>
          </w:p>
        </w:tc>
      </w:tr>
    </w:tbl>
    <w:p/>
    <w:p>
      <w:pPr>
        <w:pStyle w:val="Heading2"/>
      </w:pPr>
      <w:r>
        <w:t>8.2 페이지 JSON 저장 원칙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페이지 구조는 schema_version을 반드시 포함한다. 빌더 엔진 업데이트 시 migration script로 이전 JSON을 안전하게 변환한다.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블록 props는 자유 JSONB로 저장하되, type별 JSON schema를 서버에 등록해 저장 전 검증한다.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이미지/파일은 props에 직접 URL을 저장하지 않고 asset_id를 저장한다. CDN URL은 렌더링 단계에서 생성한다.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반응형 속성은 base props와 breakpoint override를 분리한다.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AI 생성 결과도 사람이 편집한 결과와 동일한 schema를 사용해 renderer를 단순화한다.</w:t>
      </w:r>
    </w:p>
    <w:p>
      <w:pPr>
        <w:pStyle w:val="Heading1"/>
      </w:pPr>
      <w:r>
        <w:t>9. API/연동 설계</w:t>
      </w:r>
    </w:p>
    <w:p>
      <w:pPr>
        <w:pStyle w:val="Heading2"/>
      </w:pPr>
      <w:r>
        <w:t>9.1 API 설계 원칙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외부 공개 API는 REST + OpenAPI로 시작하고, 빌더 내부 실시간 편집은 WebSocket 또는 WebRTC 기반 collaboration 채널을 별도 설계한다.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모든 API 요청은 org_id/site_id scope와 actor_id를 포함하며, 감사 로그 대상 변경 작업은 idempotency key를 받는다.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PG, 택배, 알림톡, 이메일, 광고 픽셀, 리뷰, 회계 서비스는 adapter interface로 추상화한다.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웹훅은 서명 검증, 재시도, dead letter queue, 이벤트 버전 관리를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187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74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대표 API</w:t>
            </w:r>
          </w:p>
        </w:tc>
        <w:tc>
          <w:tcPr>
            <w:tcW w:type="dxa" w:w="489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 /v1/sites, GET /v1/sites/{id}, POST /v1/sites/{id}/publish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생성/조회/게시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GET/PUT /v1/pages/{id}/draft, POST /v1/pages/{id}/sections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페이지 draft와 섹션 편집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 /v1/ai/site-generate, POST /v1/ai/edit, GET /v1/ai/jobs/{id}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생성/편집 작업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커머스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 /v1/products, POST /v1/orders, POST /v1/payments/confirm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상품/주문/결제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 /v1/segments, POST /v1/campaigns, POST /v1/events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세그먼트/캠페인/이벤트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웹훅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POST /v1/webhooks, GET /v1/events</w:t>
            </w:r>
          </w:p>
        </w:tc>
        <w:tc>
          <w:tcPr>
            <w:tcW w:type="dxa" w:w="489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외부 앱/서비스 연동</w:t>
            </w:r>
          </w:p>
        </w:tc>
      </w:tr>
    </w:tbl>
    <w:p/>
    <w:p>
      <w:pPr>
        <w:pStyle w:val="Heading1"/>
      </w:pPr>
      <w:r>
        <w:t>10. 보안/개인정보/컴플라이언스</w:t>
      </w:r>
    </w:p>
    <w:p>
      <w:r>
        <w:rPr>
          <w:rFonts w:ascii="NanumBarunGothic" w:hAnsi="NanumBarunGothic" w:eastAsia="NanumBarunGothic"/>
          <w:sz w:val="19"/>
        </w:rPr>
        <w:t>WEBABLE은 SaaS, 커머스, AI 기능을 모두 포함하므로 개인정보와 전자상거래 컴플라이언스를 제품 설계 초기에 반영해야 한다. 개인정보보호위원회는 생성형 AI 개발/활용 과정에서 개인정보 처리와 안전조치 이슈를 안내하고 있으며[R10], KISA는 ISMS-P 인증 절차를 안내한다[R11]. 전자상거래/통신판매 운영은 전자상거래 등에서의 소비자보호에 관한 법률을 고려해야 한다[R12].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01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74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필수 요구사항</w:t>
            </w:r>
          </w:p>
        </w:tc>
        <w:tc>
          <w:tcPr>
            <w:tcW w:type="dxa" w:w="460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제품 구현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테넌트 격리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조직/사이트 간 데이터 접근 차단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RLS, API scope 검증, 보안 테스트, 감사 로그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개인정보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수집 목적, 항목, 보존기간, 위탁/제3자 제공, 파기 기준 명시</w:t>
            </w:r>
          </w:p>
        </w:tc>
        <w:tc>
          <w:tcPr>
            <w:tcW w:type="dxa" w:w="46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개인정보 설정 마법사, 동의 관리, export/delete 요청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프라이버시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프롬프트/첨부/생성 결과 저장과 학습 활용 여부 투명화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 비학습, opt-in/opt-out, 마스킹, 보존기간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커머스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청약철회, 환불, 배송, 사업자 정보, 결제 내역 고지</w:t>
            </w:r>
          </w:p>
        </w:tc>
        <w:tc>
          <w:tcPr>
            <w:tcW w:type="dxa" w:w="46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정책 페이지 템플릿, 주문/환불 로그, 고객 알림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보안 운영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취약점 대응, 암호화, 키 관리, 접근제어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KMS, secret rotation, MFA, IP allowlist, WAF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감사/추적</w:t>
            </w:r>
          </w:p>
        </w:tc>
        <w:tc>
          <w:tcPr>
            <w:tcW w:type="dxa" w:w="374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관리자/AI의 중요 작업 기록</w:t>
            </w:r>
          </w:p>
        </w:tc>
        <w:tc>
          <w:tcPr>
            <w:tcW w:type="dxa" w:w="46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audit_logs, AI job log, webhook delivery log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백업/복구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 사이트/주문/회원 데이터 복구 가능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정기 백업, snapshot rollback, RPO/RTO 정의</w:t>
            </w:r>
          </w:p>
        </w:tc>
      </w:tr>
    </w:tbl>
    <w:p/>
    <w:p>
      <w:pPr>
        <w:pStyle w:val="Heading2"/>
      </w:pPr>
      <w:r>
        <w:t>10.1 권한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172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허용 범위</w:t>
            </w:r>
          </w:p>
        </w:tc>
        <w:tc>
          <w:tcPr>
            <w:tcW w:type="dxa" w:w="43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AI 사용 범위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Owner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조직/결제/삭제 포함 전체 권한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모든 AI 기능, 결제/삭제성 작업은 추가 확인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Admin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사이트/상품/주문/고객/마케팅 관리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대부분 AI 기능, 민감 데이터 조회는 권한 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Designer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페이지/테마/콘텐츠 편집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디자인/콘텐츠 AI, 주문/고객 데이터 불가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Marketer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CRM/캠페인/분석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CRM/분석 AI, 고객 개인정보 원문 제한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CS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주문/문의/고객 응대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주문 요약/답변 초안, 마케팅 발송 불가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Fulfillment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배송/재고 처리</w:t>
            </w:r>
          </w:p>
        </w:tc>
        <w:tc>
          <w:tcPr>
            <w:tcW w:type="dxa" w:w="43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배송 지연/송장 보조, 고객 전체 데이터 제한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Viewer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읽기 전용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분석 요약만 가능, 변경 액션 불가</w:t>
            </w:r>
          </w:p>
        </w:tc>
      </w:tr>
    </w:tbl>
    <w:p/>
    <w:p>
      <w:pPr>
        <w:pStyle w:val="Heading1"/>
      </w:pPr>
      <w:r>
        <w:t>11. 개발 로드맵과 인력 계획</w:t>
      </w:r>
    </w:p>
    <w:p>
      <w:pPr>
        <w:pStyle w:val="Heading2"/>
      </w:pPr>
      <w:r>
        <w:t>11.1 고수준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1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446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핵심 작업</w:t>
            </w:r>
          </w:p>
        </w:tc>
        <w:tc>
          <w:tcPr>
            <w:tcW w:type="dxa" w:w="316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0. 전략/탐색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2주</w:t>
            </w:r>
          </w:p>
        </w:tc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시장/법무/기술 리서치, 핵심 PRD 확정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기능 범위, 기술 선택, 리스크 등록부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1. 플랫폼 기반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6주</w:t>
            </w:r>
          </w:p>
        </w:tc>
        <w:tc>
          <w:tcPr>
            <w:tcW w:type="dxa" w:w="446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멀티테넌트, 인증, 권한, 사이트 생성, 결제 구독 기반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 foundation alpha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2. 빌더 MVP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10주</w:t>
            </w:r>
          </w:p>
        </w:tc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섹션 편집, 테마, 템플릿, 미리보기, 게시/롤백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홈페이지 빌더 closed alpha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3. AI 생성 MVP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6주</w:t>
            </w:r>
          </w:p>
        </w:tc>
        <w:tc>
          <w:tcPr>
            <w:tcW w:type="dxa" w:w="446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사이트 생성, 카피/이미지 alt/SEO 제안, 변경 diff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AI-assisted builder beta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4. 쇼핑 V1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12주</w:t>
            </w:r>
          </w:p>
        </w:tc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상품/옵션/재고/장바구니/주문/PG/배송/쿠폰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커머스 beta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5. CRM/예약/분석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10주</w:t>
            </w:r>
          </w:p>
        </w:tc>
        <w:tc>
          <w:tcPr>
            <w:tcW w:type="dxa" w:w="446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예약, 메시지 자동화, 고객 세그먼트, 매출/방문 분석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운영 자동화 beta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6. 보안/운영 강화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상시</w:t>
            </w:r>
          </w:p>
        </w:tc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관측성, 백업, 장애대응, 개인정보/AI 가드레일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GA readiness</w:t>
            </w:r>
          </w:p>
        </w:tc>
      </w:tr>
      <w:tr>
        <w:tc>
          <w:tcPr>
            <w:tcW w:type="dxa" w:w="172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7. 공개 출시/확장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8주+</w:t>
            </w:r>
          </w:p>
        </w:tc>
        <w:tc>
          <w:tcPr>
            <w:tcW w:type="dxa" w:w="446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앱마켓, 파트너, 글로벌, 엔터프라이즈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WEBABLE GA</w:t>
            </w:r>
          </w:p>
        </w:tc>
      </w:tr>
    </w:tbl>
    <w:p/>
    <w:p>
      <w:pPr>
        <w:pStyle w:val="Heading2"/>
      </w:pPr>
      <w:r>
        <w:t>11.2 권장 팀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216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100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MVP</w:t>
            </w:r>
          </w:p>
        </w:tc>
        <w:tc>
          <w:tcPr>
            <w:tcW w:type="dxa" w:w="11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V1 이후</w:t>
            </w:r>
          </w:p>
        </w:tc>
        <w:tc>
          <w:tcPr>
            <w:tcW w:type="dxa" w:w="5904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주요 책임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Product Owner/PM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1-2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제품 범위, 로드맵, 우선순위, 지표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UX/UI Designer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1-2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2-3</w:t>
            </w:r>
          </w:p>
        </w:tc>
        <w:tc>
          <w:tcPr>
            <w:tcW w:type="dxa" w:w="590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 UX, 디자인 시스템, 템플릿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Frontend Engineer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3-4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5-7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관리자, 빌더 캔버스, 스토어프론트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Backend Engineer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3-4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5-8</w:t>
            </w:r>
          </w:p>
        </w:tc>
        <w:tc>
          <w:tcPr>
            <w:tcW w:type="dxa" w:w="590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SaaS, 커머스, 권한, API, 연동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Engineer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1-2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3-4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오케스트레이션, 평가, 가드레일, 모델 비용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DevOps/SRE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</w:t>
            </w:r>
          </w:p>
        </w:tc>
        <w:tc>
          <w:tcPr>
            <w:tcW w:type="dxa" w:w="590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배포, CDN, 도메인/SSL, 관측성, 장애 대응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QA Engineer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2-3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E2E, 회귀, 빌더 시각 테스트, 결제/주문 QA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Security/Privacy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파트타임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tcW w:type="dxa" w:w="5904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보안/개인정보 설계 검토, ISMS-P 준비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Data/Analytics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파트타임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1-2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이벤트 설계, 지표 대시보드, AI 분석 데이터</w:t>
            </w:r>
          </w:p>
        </w:tc>
      </w:tr>
    </w:tbl>
    <w:p/>
    <w:p>
      <w:pPr>
        <w:pStyle w:val="Heading2"/>
      </w:pPr>
      <w:r>
        <w:t>11.3 상세 마일스톤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M0: 제품 전략, 기능 우선순위, IA, 데이터 모델, AI 정책 확정.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M1: 멀티테넌트, 인증, 조직/사이트, 권한, 기본 빌링 골격 구현.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M2: 섹션 기반 빌더, 테마, 템플릿, 미리보기, 게시/롤백 구현.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M3: AI 사이트 생성, 자연어 섹션 수정, 콘텐츠/SEO 보조, AI 작업 로그 구현.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M4: 상품/옵션/재고/장바구니/주문/결제/배송 V1 구현.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M5: CRM 자동화, 예약, 분석, 알림톡/SMS/이메일, 앱 연동 구현.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M6: 보안/성능/장애 대응, 베타 고객 피드백 반영, 공개 출시.</w:t>
      </w:r>
    </w:p>
    <w:p>
      <w:pPr>
        <w:pStyle w:val="Heading1"/>
      </w:pPr>
      <w:r>
        <w:t>12. QA/운영/지표</w:t>
      </w:r>
    </w:p>
    <w:p>
      <w:pPr>
        <w:pStyle w:val="Heading2"/>
      </w:pPr>
      <w:r>
        <w:t>12.1 QA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01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테스트 유형</w:t>
            </w:r>
          </w:p>
        </w:tc>
        <w:tc>
          <w:tcPr>
            <w:tcW w:type="dxa" w:w="360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7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자동화 방식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Unit Test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 로직, 상태 머신, schema validator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Jest/Vitest, coverage gate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Integration Test</w:t>
            </w:r>
          </w:p>
        </w:tc>
        <w:tc>
          <w:tcPr>
            <w:tcW w:type="dxa" w:w="36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PG/택배/알림/AI gateway adapter</w:t>
            </w:r>
          </w:p>
        </w:tc>
        <w:tc>
          <w:tcPr>
            <w:tcW w:type="dxa" w:w="47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Mock provider + sandbox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E2E Test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가입-사이트생성-편집-게시-주문-환불 흐름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Playwright/Cypress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Visual Regression</w:t>
            </w:r>
          </w:p>
        </w:tc>
        <w:tc>
          <w:tcPr>
            <w:tcW w:type="dxa" w:w="36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 렌더러, 템플릿, 반응형</w:t>
            </w:r>
          </w:p>
        </w:tc>
        <w:tc>
          <w:tcPr>
            <w:tcW w:type="dxa" w:w="47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스크린샷 diff, 템플릿별 기준 이미지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Eval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생성 품질, 카피 품질, 안전성, 권한 준수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골든셋, rubrics, red-team prompts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Security Test</w:t>
            </w:r>
          </w:p>
        </w:tc>
        <w:tc>
          <w:tcPr>
            <w:tcW w:type="dxa" w:w="36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 우회, 테넌트 격리, XSS/CSRF/SSRF</w:t>
            </w:r>
          </w:p>
        </w:tc>
        <w:tc>
          <w:tcPr>
            <w:tcW w:type="dxa" w:w="47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SAST/DAST, RLS test, pentest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Performance Test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 캔버스, 공개 사이트 LCP, API p95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k6, Lighthouse CI, synthetic monitoring</w:t>
            </w:r>
          </w:p>
        </w:tc>
      </w:tr>
    </w:tbl>
    <w:p/>
    <w:p>
      <w:pPr>
        <w:pStyle w:val="Heading2"/>
      </w:pPr>
      <w:r>
        <w:t>12.2 운영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7"/>
        <w:gridCol w:w="3317"/>
        <w:gridCol w:w="3317"/>
      </w:tblGrid>
      <w:tr>
        <w:tc>
          <w:tcPr>
            <w:tcW w:type="dxa" w:w="216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547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59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목표 방향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North Star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월간 게시 활성 사이트 수(Monthly Published Active Sites)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Activation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가입 후 24시간 내 AI 초안 생성 및 첫 게시 비율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Builder Success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생성 결과를 삭제하지 않고 편집/게시한 비율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Commerce GMV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WEBABLE 쇼핑몰을 통한 총 거래액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Cost Ratio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비용 / 구독 매출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하락 또는 일정 수준 유지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Time to Publish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생성부터 첫 게시까지 걸린 중앙값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하락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Retention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4주/12주 후 사이트 관리 재방문 및 유료 유지율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Support Deflection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AI/도움말로 해결된 문의 비율</w:t>
            </w:r>
          </w:p>
        </w:tc>
        <w:tc>
          <w:tcPr>
            <w:tcW w:type="dxa" w:w="259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증가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Incident Rate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P1/P2 장애 건수와 평균 복구 시간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하락</w:t>
            </w:r>
          </w:p>
        </w:tc>
      </w:tr>
    </w:tbl>
    <w:p/>
    <w:p>
      <w:pPr>
        <w:pStyle w:val="Heading2"/>
      </w:pPr>
      <w:r>
        <w:t>12.3 런칭 체크리스트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법무: 약관, 개인정보처리방침, AI 이용정책, 전자상거래 고지, 환불/취소 정책 검토.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보안: MFA, 관리자 권한, RLS, 감사 로그, WAF, 취약점 점검, 백업 복구 리허설.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운영: 장애 대응 Runbook, 고객 지원 매뉴얼, 상태 페이지, 베타 고객 온보딩 자료.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제품: 템플릿 30개 이상, 위젯 20개 이상, AI 생성 품질 평가 통과, 모바일 미리보기 안정화.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커머스: PG sandbox/production, 취소/환불, 송장, 알림, 주문 상태, 정산 리포트 검증.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마케팅: 랜딩페이지, 데모 영상, 가격 정책, AI 크레딧 정책, 파트너/대행사 모집 플랜.</w:t>
      </w:r>
    </w:p>
    <w:p>
      <w:pPr>
        <w:pStyle w:val="Heading2"/>
      </w:pPr>
      <w:r>
        <w:t>12.4 주요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201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115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심각도</w:t>
            </w:r>
          </w:p>
        </w:tc>
        <w:tc>
          <w:tcPr>
            <w:tcW w:type="dxa" w:w="316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4032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결과 품질 편차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높음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웹사이트 생성 결과가 업종/브랜드에 맞지 않으면 신뢰 하락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템플릿 기반 생성, 검증기, 휴먼 승인, AI 평가셋 운영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편집기 성능 저하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높음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대형 페이지에서 캔버스 렌더링 지연</w:t>
            </w:r>
          </w:p>
        </w:tc>
        <w:tc>
          <w:tcPr>
            <w:tcW w:type="dxa" w:w="403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가상화, diff 기반 저장, 섹션 lazy render, 성능 예산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테넌트 데이터 누출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치명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SaaS 특성상 신뢰/법적 리스크가 큼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RLS, 권한 테스트, 보안 리뷰, 감사 로그, DLP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PG/정산/환불 복잡성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높음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국내 결제/부분취소/추가결제/배송비 예외 처리 복잡</w:t>
            </w:r>
          </w:p>
        </w:tc>
        <w:tc>
          <w:tcPr>
            <w:tcW w:type="dxa" w:w="403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상태 머신과 회계 원장 분리, PG 어댑터 패턴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경쟁사 UI/IP 침해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중간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동일 기능 구현 과정에서 화면/문구 복제 가능성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기능 동등성만 목표, 독자 UX/브랜드/컴포넌트 구축</w:t>
            </w:r>
          </w:p>
        </w:tc>
      </w:tr>
      <w:tr>
        <w:tc>
          <w:tcPr>
            <w:tcW w:type="dxa" w:w="201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LLM 비용 폭증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높음</w:t>
            </w:r>
          </w:p>
        </w:tc>
        <w:tc>
          <w:tcPr>
            <w:tcW w:type="dxa" w:w="316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생성/수정/이미지 작업으로 마진 훼손</w:t>
            </w:r>
          </w:p>
        </w:tc>
        <w:tc>
          <w:tcPr>
            <w:tcW w:type="dxa" w:w="4032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크레딧, 캐시, 모델 라우팅, 사용량 한도, 비용 모니터링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개인정보/AI 학습 이슈</w:t>
            </w:r>
          </w:p>
        </w:tc>
        <w:tc>
          <w:tcPr>
            <w:tcW w:type="dxa" w:w="11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높음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프롬프트와 고객 데이터 처리 투명성 필요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 비학습, 동의/거부, 보존기간, 마스킹, 정책 고지</w:t>
            </w:r>
          </w:p>
        </w:tc>
      </w:tr>
    </w:tbl>
    <w:p/>
    <w:p>
      <w:pPr>
        <w:pStyle w:val="Heading1"/>
      </w:pPr>
      <w:r>
        <w:t>13. 부록</w:t>
      </w:r>
    </w:p>
    <w:p>
      <w:pPr>
        <w:pStyle w:val="Heading2"/>
      </w:pPr>
      <w:r>
        <w:t>13.1 기능 요구사항 축약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MVP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V1</w:t>
            </w:r>
          </w:p>
        </w:tc>
        <w:tc>
          <w:tcPr>
            <w:tcW w:type="dxa" w:w="288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V2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사이트/계정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가입, 조직, 사이트 생성, 초대, 기본 권한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커스텀 역할, 감사 로그 고도화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SSO, 에이전시/파트너 콘솔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빌더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섹션 편집, 기본 위젯, 테마, 게시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CMS 컬렉션, 코드 위젯, 고급 반응형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협업 편집, 앱 위젯, 컴포넌트 마켓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사이트 초안, 카피/SEO/섹션 추천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자연어 편집, 상품/주문/분석 보조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권한 기반 운영 에이전트, AEO/GEO 자동화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쇼핑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상품/주문 기본 구조 설계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PG, 배송, 쿠폰, 리뷰, 재고, 취소/반품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정기구독, 선물하기, 외부 마켓/물류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예약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 모델 설계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서비스/공간 예약, 캘린더, 정책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리소스 최적화, 대기자, 다지점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CRM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고객/이벤트 수집 기초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세그먼트, 자동 메시지, 캠페인</w:t>
            </w:r>
          </w:p>
        </w:tc>
        <w:tc>
          <w:tcPr>
            <w:tcW w:type="dxa" w:w="288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개인화, 예측 세그먼트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분석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기본 방문/게시 지표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매출/전환/캠페인 분석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AI 성장 실험, 벤치마크</w:t>
            </w:r>
          </w:p>
        </w:tc>
      </w:tr>
    </w:tbl>
    <w:p/>
    <w:p>
      <w:pPr>
        <w:pStyle w:val="Heading2"/>
      </w:pPr>
      <w:r>
        <w:t>13.2 Mermaid 아키텍처 원본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51"/>
      </w:tblGrid>
      <w:tr>
        <w:tc>
          <w:tcPr>
            <w:tcW w:type="dxa" w:w="9951"/>
            <w:shd w:fill="F3F6FA"/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E293B"/>
                <w:sz w:val="15"/>
              </w:rPr>
              <w:t>flowchart LR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A[Admin Builder] --&gt; G[API Gateway]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S[Storefront] --&gt; G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AUTH[Tenant/Auth/RBAC]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B[Builder Engine]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R[Render &amp; Publish]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C[Commerce]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CRM[CRM/Marketing]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AI[AI Orchestrator]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B --&gt; DB[(PostgreSQL)]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C --&gt; DB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CRM --&gt; DB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AI --&gt; DB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AI --&gt; V[(Vector DB)]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R --&gt; CDN[CDN/DNS/SSL]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B --&gt; OBJ[(Object Storage)]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C --&gt; Q[Queue/Event Bus]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AI --&gt; Q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G --&gt; OBS[Observability]</w:t>
              <w:br/>
            </w:r>
          </w:p>
        </w:tc>
      </w:tr>
    </w:tbl>
    <w:p/>
    <w:p>
      <w:pPr>
        <w:pStyle w:val="Heading2"/>
      </w:pPr>
      <w:r>
        <w:t>13.3 OpenAPI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51"/>
      </w:tblGrid>
      <w:tr>
        <w:tc>
          <w:tcPr>
            <w:tcW w:type="dxa" w:w="9951"/>
            <w:shd w:fill="F3F6FA"/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E293B"/>
                <w:sz w:val="15"/>
              </w:rPr>
              <w:t>openapi: 3.1.0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>info: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title: WEBABLE Public API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version: 0.1.0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>paths: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/v1/sites: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post: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summary: Create a new site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/v1/sites/{siteId}/publish: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post: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summary: Publish a site snapshot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/v1/ai/site-generate: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post: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summary: Generate a site draft from onboarding prompt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/v1/products: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post: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summary: Create product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/v1/orders/{orderId}/status: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patch:</w:t>
              <w:br/>
            </w:r>
            <w:r>
              <w:rPr>
                <w:rFonts w:ascii="NanumGothicCoding" w:hAnsi="NanumGothicCoding" w:eastAsia="NanumGothicCoding"/>
                <w:color w:val="1E293B"/>
                <w:sz w:val="15"/>
              </w:rPr>
              <w:t xml:space="preserve">      summary: Update order status</w:t>
              <w:br/>
            </w:r>
          </w:p>
        </w:tc>
      </w:tr>
    </w:tbl>
    <w:p/>
    <w:p>
      <w:pPr>
        <w:pStyle w:val="Heading2"/>
      </w:pPr>
      <w:r>
        <w:t>13.4 참고자료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720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3456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활용 내용</w:t>
            </w:r>
          </w:p>
        </w:tc>
        <w:tc>
          <w:tcPr>
            <w:tcW w:type="dxa" w:w="3888"/>
            <w:shd w:fill="14213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R1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주요 기능 소개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디자인 모드, 그리드, 드래그 앤 드롭, 쇼핑, 주문관리, CRM, 관리, 접근성, 보안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https://imweb.me/features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R2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요금/기능 비교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Starter/Pro/Global, 도메인, SSL, 상품, 쿠폰, 예약, 통계, 마케팅 등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https://imweb.me/price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R3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AI 웹빌더 업데이트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컨셉 한 줄 입력 기반 홈페이지/쇼핑몰 자동 생성 흐름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https://imweb.me/blog?idx=403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R4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쇼핑/예약 활성화 가이드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디자인 모드의 쇼핑/예약 위젯과 관리자 쇼핑/예약 연결 구조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https://imweb.me/faq?category=29&amp;category2=47&amp;idx=71758&amp;mode=view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R5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주문 관리 가이드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신규 주문 확인, 주문 선택, 상태 변경, 알림 발송 연계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https://imweb.me/faq?category=28&amp;category2=63&amp;idx=71706&amp;mode=view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R6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아임웹 모바일 편집 가이드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PC 생성 후 모바일 버전 자동 구성 및 별도 모바일 편집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https://imweb.me/faq?category=28&amp;category2=31&amp;idx=5928&amp;mode=view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R7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Shopify Sidekick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 권한을 존중하고 상점 데이터/커머스 워크플로를 이해해 행동하는 AI 어시스턴트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https://www.shopify.com/sidekick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R8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Framer AI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프롬프트 기반 레이아웃/비주얼 생성, CMS 관리, 코드 생성, 분석 개선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https://www.framer.com/ai/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R9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Webflow AI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사이트 제작, 디자인 수정, 카피/코드 생성, 전환 최적화 보조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https://webflow.com/ai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R10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개인정보보호위원회 생성형 AI 안내서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생성형 AI 개발/활용 과정의 개인정보 처리 및 안전조치 이슈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https://www.pipc.go.kr/np/cop/bbs/selectBoardArticle.do?bbsId=BS074&amp;mCode=C020010000&amp;nttId=11410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R11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KISA ISMS-P 인증 안내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신청, 계약, 심사, 인증 단계의 정보보호/개인정보보호 관리체계 인증 절차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https://www.kisa.or.kr/1050602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R12</w:t>
            </w:r>
          </w:p>
        </w:tc>
        <w:tc>
          <w:tcPr>
            <w:tcW w:type="dxa" w:w="244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전자상거래 등에서의 소비자보호에 관한 법률</w:t>
            </w:r>
          </w:p>
        </w:tc>
        <w:tc>
          <w:tcPr>
            <w:tcW w:type="dxa" w:w="3456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전자상거래/통신판매 소비자 보호와 공정거래 기준</w:t>
            </w:r>
          </w:p>
        </w:tc>
        <w:tc>
          <w:tcPr>
            <w:tcW w:type="dxa" w:w="3888"/>
            <w:shd w:fill="F7F9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https://www.law.go.kr/lsInfoP.do?ancYnChk=0&amp;lsId=009318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64748B"/>
        <w:sz w:val="16"/>
      </w:rPr>
      <w:t xml:space="preserve">WEBABLE Confidential -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748B"/>
        <w:sz w:val="16"/>
      </w:rPr>
      <w:t>WEBABLE 개발 기획안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anumBarunGothic" w:hAnsi="NanumBarunGothic" w:eastAsia="NanumBarun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43B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BarunGothic" w:hAnsi="NanumBarunGothic" w:eastAsia="NanumBarun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BarunGothic" w:hAnsi="NanumBarunGothic" w:eastAsia="NanumBarun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BarunGothic" w:hAnsi="NanumBarunGothic" w:eastAsia="NanumBarunGothi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