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KidsPhonics</w:t>
      </w:r>
    </w:p>
    <w:p>
      <w:pPr>
        <w:pStyle w:val="Subtitle"/>
      </w:pPr>
      <w:r>
        <w:t xml:space="preserve">Gabay sa paggamit ng app para sa bata at parent</w:t>
      </w:r>
    </w:p>
    <w:p>
      <w:pPr>
        <w:pStyle w:val="Caption"/>
      </w:pPr>
      <w:r>
        <w:t xml:space="preserve">Para sa kasalukuyang app • Version 1.0.7</w:t>
      </w:r>
    </w:p>
    <w:p>
      <w:pPr>
        <w:pStyle w:val="Flow"/>
      </w:pPr>
      <w:r>
        <w:t xml:space="preserve">Parent setup → Lessons → Quick Check → Games → Progress → Balik sa practice</w:t>
      </w:r>
    </w:p>
    <w:p>
      <w:pPr>
        <w:pStyle w:val="Normal"/>
      </w:pPr>
      <w:r>
        <w:t xml:space="preserve">Ito ang recommended order. Maaaring balikan ang lessons at ulitin ang practice ayon sa kailangan ng bata.</w:t>
      </w:r>
    </w:p>
    <w:p>
      <w:pPr>
        <w:pStyle w:val="Heading1"/>
      </w:pPr>
      <w:r>
        <w:t xml:space="preserve">1. Parent setup muna</w:t>
      </w:r>
    </w:p>
    <w:p>
      <w:pPr>
        <w:pStyle w:val="Normal"/>
      </w:pPr>
      <w:r>
        <w:t xml:space="preserve">Sa Home, pindutin ang Parents sa lower left. Gumawa ng 4-digit Parent PIN sa unang paggamit; sa mga susunod na pagpasok, gamitin ang PIN para ma-unlock ang panel.</w:t>
      </w:r>
    </w:p>
    <w:p>
      <w:pPr>
        <w:pStyle w:val="Normal"/>
      </w:pPr>
      <w:r>
        <w:t xml:space="preserve">Sa Settings, piliin ang daily time limit, kung enabled ang Games, at ang audio settings. Pagkatapos, bumalik sa Home para makapagsimula ang bata.</w:t>
      </w:r>
    </w:p>
    <w:p>
      <w:pPr>
        <w:pStyle w:val="Heading1"/>
      </w:pPr>
      <w:r>
        <w:t xml:space="preserve">2. Mag-aral sa Lessons</w:t>
      </w:r>
    </w:p>
    <w:p>
      <w:pPr>
        <w:pStyle w:val="Normal"/>
      </w:pPr>
      <w:r>
        <w:t xml:space="preserve">Pindutin ang Lessons sa Home. Sundin ang suggested order na ito:</w:t>
      </w:r>
    </w:p>
    <w:p>
      <w:pPr>
        <w:pStyle w:val="ListParagraph"/>
      </w:pPr>
      <w:r>
        <w:t xml:space="preserve">• Letter Recognition — kilalanin ang hugis at pangalan ng A–Z.</w:t>
      </w:r>
    </w:p>
    <w:p>
      <w:pPr>
        <w:pStyle w:val="ListParagraph"/>
      </w:pPr>
      <w:r>
        <w:t xml:space="preserve">• Letter Sounds A–Z — pakinggan ang letter name, sound, at halimbawa ng word.</w:t>
      </w:r>
    </w:p>
    <w:p>
      <w:pPr>
        <w:pStyle w:val="ListParagraph"/>
      </w:pPr>
      <w:r>
        <w:t xml:space="preserve">• Short Vowel Sounds — practice ng A, E, I, O, U.</w:t>
      </w:r>
    </w:p>
    <w:p>
      <w:pPr>
        <w:pStyle w:val="ListParagraph"/>
      </w:pPr>
      <w:r>
        <w:t xml:space="preserve">• CVC Words — pagsamahin ang tatlong sounds para makabasa ng word.</w:t>
      </w:r>
    </w:p>
    <w:p>
      <w:pPr>
        <w:pStyle w:val="ListParagraph"/>
      </w:pPr>
      <w:r>
        <w:t xml:space="preserve">• Blending Sounds — dagdag na practice sa pagsasama ng sounds.</w:t>
      </w:r>
    </w:p>
    <w:p>
      <w:pPr>
        <w:pStyle w:val="Normal"/>
      </w:pPr>
      <w:r>
        <w:t xml:space="preserve">Pumili muna ng isang letter. Pakinggan ang LETTER, SOUND, at WORD recordings kung available sa screen, at hayaang gumaya ang bata. Ulitin ang audio kung kailangan.</w:t>
      </w:r>
    </w:p>
    <w:p>
      <w:pPr>
        <w:pStyle w:val="Heading1"/>
      </w:pPr>
      <w:r>
        <w:t xml:space="preserve">3. Sagutan ang Quick Check</w:t>
      </w:r>
    </w:p>
    <w:p>
      <w:pPr>
        <w:pStyle w:val="Normal"/>
      </w:pPr>
      <w:r>
        <w:t xml:space="preserve">Pagkatapos mag-practice ng letter, subukan ang Quick Check. May limang tanong; kailangan ang 4/5 correct para maging Mastered ang letter. Kung kailangan pa ng practice, balikan ang lesson at subukang muli.</w:t>
      </w:r>
    </w:p>
    <w:p>
      <w:pPr>
        <w:pStyle w:val="Note"/>
      </w:pPr>
      <w:r>
        <w:t xml:space="preserve">Ang pakikinig at pagtingin sa lesson ay practice. Hindi ito awtomatikong nagbibigay ng mastery.</w:t>
      </w:r>
    </w:p>
    <w:p>
      <w:pPr>
        <w:pStyle w:val="Heading1"/>
      </w:pPr>
      <w:r>
        <w:t xml:space="preserve">4. Mag-practice sa Games</w:t>
      </w:r>
    </w:p>
    <w:p>
      <w:pPr>
        <w:pStyle w:val="Normal"/>
      </w:pPr>
      <w:r>
        <w:t xml:space="preserve">Bumalik sa Home → Games. Pumili ng game, simulan sa Easy, at tingnan ang How to Play. Kapag komportable na ang bata, subukan ang Medium at Hard.</w:t>
      </w:r>
    </w:p>
    <w:p>
      <w:pPr>
        <w:pStyle w:val="Note"/>
      </w:pPr>
      <w:r>
        <w:t xml:space="preserve">Sa Speak &amp; Recognize, payagan ang microphone at sabihin ang word na ipinapakita. Minamatch nito ang recognized word; hindi nito sinusukat ang kalidad ng pronunciation. Depende sa phone ang availability ng speech recognition.</w:t>
      </w:r>
    </w:p>
    <w:p>
      <w:r>
        <w:br w:type="page"/>
      </w:r>
    </w:p>
    <w:p>
      <w:pPr>
        <w:pStyle w:val="Title"/>
      </w:pPr>
      <w:r>
        <w:t xml:space="preserve">Progress at parent review</w:t>
      </w:r>
    </w:p>
    <w:p>
      <w:pPr>
        <w:pStyle w:val="Heading1"/>
      </w:pPr>
      <w:r>
        <w:t xml:space="preserve">5. Tingnan ang Progress</w:t>
      </w:r>
    </w:p>
    <w:p>
      <w:pPr>
        <w:pStyle w:val="Normal"/>
      </w:pPr>
      <w:r>
        <w:t xml:space="preserve">Mula sa Home, pindutin ang Progress. May tatlong tabs:</w:t>
      </w:r>
    </w:p>
    <w:p>
      <w:pPr>
        <w:pStyle w:val="ListParagraph"/>
      </w:pPr>
      <w:r>
        <w:t xml:space="preserve">• My Journey — tingnan ang learning progress at susunod na practice.</w:t>
      </w:r>
    </w:p>
    <w:p>
      <w:pPr>
        <w:pStyle w:val="ListParagraph"/>
      </w:pPr>
      <w:r>
        <w:t xml:space="preserve">• My Letters — tingnan ang letter collection at piliin ang letter na babalikan.</w:t>
      </w:r>
    </w:p>
    <w:p>
      <w:pPr>
        <w:pStyle w:val="ListParagraph"/>
      </w:pPr>
      <w:r>
        <w:t xml:space="preserve">• My Rewards — tingnan ang stars, XP, at earned badges.</w:t>
      </w:r>
    </w:p>
    <w:p>
      <w:pPr>
        <w:pStyle w:val="Normal"/>
      </w:pPr>
      <w:r>
        <w:t xml:space="preserve">Kapag bagong letter o viewed letter ang pinili mula sa Progress, may teaching screen muna bago ang Quick Check. Pakinggan ang examples, saka pindutin ang Try Quick Check.</w:t>
      </w:r>
    </w:p>
    <w:p>
      <w:pPr>
        <w:pStyle w:val="Note"/>
      </w:pPr>
      <w:r>
        <w:t xml:space="preserve">Ang letter statuses ay New / Not Started, Viewed / Explored, Practiced, at Mastered. Ang listening at speech practice ay hiwalay sa quiz accuracy. Ang stars at XP ay rewards sa practice; hindi sila kapalit ng mastery.</w:t>
      </w:r>
    </w:p>
    <w:p>
      <w:pPr>
        <w:pStyle w:val="Heading1"/>
      </w:pPr>
      <w:r>
        <w:t xml:space="preserve">6. Parent review pagkatapos ng session</w:t>
      </w:r>
    </w:p>
    <w:p>
      <w:pPr>
        <w:pStyle w:val="Normal"/>
      </w:pPr>
      <w:r>
        <w:t xml:space="preserve">Buksan muli ang Parents at gamitin ang PIN. Tingnan ang mga tab na ito:</w:t>
      </w:r>
    </w:p>
    <w:p>
      <w:pPr>
        <w:pStyle w:val="ListParagraph"/>
      </w:pPr>
      <w:r>
        <w:t xml:space="preserve">• Overview — learning progress at mga kailangang balikan.</w:t>
      </w:r>
    </w:p>
    <w:p>
      <w:pPr>
        <w:pStyle w:val="ListParagraph"/>
      </w:pPr>
      <w:r>
        <w:t xml:space="preserve">• Activity — recent practice, weekly activity, at accuracy.</w:t>
      </w:r>
    </w:p>
    <w:p>
      <w:pPr>
        <w:pStyle w:val="ListParagraph"/>
      </w:pPr>
      <w:r>
        <w:t xml:space="preserve">• Settings — screen-time usage, daily limit, game access, audio, at Parent PIN.</w:t>
      </w:r>
    </w:p>
    <w:p>
      <w:pPr>
        <w:pStyle w:val="Normal"/>
      </w:pPr>
      <w:r>
        <w:t xml:space="preserve">Piliin ang letters na kailangan pa ng practice para sa susunod na session. Kapag naabot ang daily limit, parent ang mag-a-authorize ng extra time. Kung may pending-save message sa Parent Panel, pindutin ang Retry.</w:t>
      </w:r>
    </w:p>
    <w:p>
      <w:pPr>
        <w:pStyle w:val="Heading1"/>
      </w:pPr>
      <w:r>
        <w:t xml:space="preserve">Halimbawa ng isang simpleng session</w:t>
      </w:r>
    </w:p>
    <w:p>
      <w:pPr>
        <w:pStyle w:val="ListParagraph"/>
      </w:pPr>
      <w:r>
        <w:t xml:space="preserve">1. Piliin ang letter A sa Lessons.</w:t>
      </w:r>
    </w:p>
    <w:p>
      <w:pPr>
        <w:pStyle w:val="ListParagraph"/>
      </w:pPr>
      <w:r>
        <w:t xml:space="preserve">2. Pakinggan ang pangalan, sound, at word example; hayaang gumaya ang bata.</w:t>
      </w:r>
    </w:p>
    <w:p>
      <w:pPr>
        <w:pStyle w:val="ListParagraph"/>
      </w:pPr>
      <w:r>
        <w:t xml:space="preserve">3. Sagutan ang Quick Check.</w:t>
      </w:r>
    </w:p>
    <w:p>
      <w:pPr>
        <w:pStyle w:val="ListParagraph"/>
      </w:pPr>
      <w:r>
        <w:t xml:space="preserve">4. Maglaro ng isang game sa Easy.</w:t>
      </w:r>
    </w:p>
    <w:p>
      <w:pPr>
        <w:pStyle w:val="ListParagraph"/>
      </w:pPr>
      <w:r>
        <w:t xml:space="preserve">5. Tingnan ang Progress at pumili ng susunod na practice.</w:t>
      </w:r>
    </w:p>
    <w:p>
      <w:pPr>
        <w:pStyle w:val="ListParagraph"/>
      </w:pPr>
      <w:r>
        <w:t xml:space="preserve">6. I-review ng parent ang activity pagkatapos.</w:t>
      </w:r>
    </w:p>
    <w:p>
      <w:pPr>
        <w:pStyle w:val="Normal"/>
      </w:pPr>
      <w:r>
        <w:t xml:space="preserve">Bilang gabay, unahin ang pag-unawa at ulitin ang recordings kapag kailangan. Maaaring manatili muna sa Easy at balikan ang parehong letter bago magdagdag ng bagong lesson.</w:t>
      </w:r>
    </w:p>
    <w:sectPr>
      <w:footerReference xmlns:r="http://schemas.openxmlformats.org/officeDocument/2006/relationships" w:type="default" r:id="rIdFooter"/>
      <w:pgSz w:w="11906" w:h="16838"/>
      <w:pgMar w:top="900" w:right="1000" w:bottom="900" w:left="1000" w:header="400" w:footer="4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  <w:color w:val="6B7280"/>
      </w:rPr>
      <w:t>KidsPhonics • Gabay sa paggamit   |  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645"/>
        <w:lang w:val="fil-PH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100"/>
    </w:pPr>
    <w:rPr>
      <w:b/>
      <w:color w:val="5425A6"/>
      <w:sz w:val="44"/>
    </w:rPr>
  </w:style>
  <w:style w:type="paragraph" w:styleId="Subtitle">
    <w:name w:val="Subtitle"/>
    <w:basedOn w:val="Normal"/>
    <w:pPr>
      <w:keepNext/>
    </w:pPr>
    <w:rPr>
      <w:sz w:val="26"/>
      <w:color w:val="48556C"/>
    </w:rPr>
  </w:style>
  <w:style w:type="paragraph" w:styleId="Caption">
    <w:name w:val="Caption"/>
    <w:basedOn w:val="Normal"/>
    <w:rPr>
      <w:sz w:val="18"/>
      <w:color w:val="6B7280"/>
    </w:rPr>
  </w:style>
  <w:style w:type="paragraph" w:styleId="Heading1">
    <w:name w:val="heading 1"/>
    <w:basedOn w:val="Normal"/>
    <w:pPr>
      <w:keepNext/>
      <w:spacing w:before="180" w:after="80"/>
      <w:outlineLvl w:val="0"/>
    </w:pPr>
    <w:rPr>
      <w:b/>
      <w:color w:val="087F86"/>
      <w:sz w:val="27"/>
    </w:rPr>
  </w:style>
  <w:style w:type="paragraph" w:styleId="Flow">
    <w:name w:val="Flow"/>
    <w:basedOn w:val="Normal"/>
    <w:pPr>
      <w:shd w:val="clear" w:fill="F0E9FF"/>
      <w:spacing w:before="100" w:after="140"/>
    </w:pPr>
    <w:rPr>
      <w:b/>
      <w:color w:val="5425A6"/>
    </w:rPr>
  </w:style>
  <w:style w:type="paragraph" w:styleId="ListParagraph">
    <w:name w:val="List Paragraph"/>
    <w:basedOn w:val="Normal"/>
    <w:pPr>
      <w:spacing w:after="45"/>
      <w:ind w:left="180"/>
    </w:pPr>
  </w:style>
  <w:style w:type="paragraph" w:styleId="Note">
    <w:name w:val="Note"/>
    <w:basedOn w:val="Normal"/>
    <w:pPr>
      <w:spacing w:after="100"/>
    </w:pPr>
    <w:rPr>
      <w:i/>
      <w:sz w:val="20"/>
      <w:color w:val="52617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Footer" Type="http://schemas.openxmlformats.org/officeDocument/2006/relationships/footer" Target="footer1.xml"/>
</Relationships>
</file>