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等线" w:hAnsi="等线" w:eastAsia="等线" w:cs="等线"/>
          <w:lang w:val="en-US" w:eastAsia="zh-CN"/>
        </w:rPr>
      </w:pPr>
      <w:r>
        <w:rPr>
          <w:rFonts w:hint="eastAsia" w:ascii="等线" w:hAnsi="等线" w:eastAsia="等线" w:cs="等线"/>
          <w:lang w:val="en-US" w:eastAsia="zh-CN"/>
        </w:rPr>
        <w:t>第二章</w:t>
      </w:r>
    </w:p>
    <w:p>
      <w:pPr>
        <w:rPr>
          <w:rFonts w:hint="eastAsia" w:ascii="等线" w:hAnsi="等线" w:eastAsia="等线" w:cs="等线"/>
          <w:lang w:val="en-US" w:eastAsia="zh-CN"/>
        </w:rPr>
      </w:pPr>
      <w:r>
        <w:rPr>
          <w:rFonts w:hint="eastAsia" w:ascii="等线" w:hAnsi="等线" w:eastAsia="等线" w:cs="等线"/>
          <w:lang w:val="en-US" w:eastAsia="zh-CN"/>
        </w:rPr>
        <w:t>进程通信：</w:t>
      </w:r>
    </w:p>
    <w:p>
      <w:pPr>
        <w:rPr>
          <w:rFonts w:hint="eastAsia" w:ascii="等线" w:hAnsi="等线" w:eastAsia="等线" w:cs="等线"/>
          <w:lang w:val="en-US" w:eastAsia="zh-CN"/>
        </w:rPr>
      </w:pPr>
      <w:r>
        <w:rPr>
          <w:rFonts w:hint="eastAsia" w:ascii="等线" w:hAnsi="等线" w:eastAsia="等线" w:cs="等线"/>
          <w:lang w:val="en-US" w:eastAsia="zh-CN"/>
        </w:rPr>
        <w:t>1、同一个主机上的两个进程：进程间通信，通常由操作系统决定</w:t>
      </w:r>
    </w:p>
    <w:p>
      <w:pPr>
        <w:rPr>
          <w:rFonts w:hint="eastAsia" w:ascii="等线" w:hAnsi="等线" w:eastAsia="等线" w:cs="等线"/>
          <w:lang w:val="en-US" w:eastAsia="zh-CN"/>
        </w:rPr>
      </w:pPr>
      <w:r>
        <w:rPr>
          <w:rFonts w:hint="eastAsia" w:ascii="等线" w:hAnsi="等线" w:eastAsia="等线" w:cs="等线"/>
          <w:lang w:val="en-US" w:eastAsia="zh-CN"/>
        </w:rPr>
        <w:t>2、在不同主机上的两个进程：通过交换信息通信</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TCP：面向连接的，可靠的，进行流量控制和拥塞控制</w:t>
      </w:r>
    </w:p>
    <w:p>
      <w:pPr>
        <w:rPr>
          <w:rFonts w:hint="eastAsia" w:ascii="等线" w:hAnsi="等线" w:eastAsia="等线" w:cs="等线"/>
          <w:lang w:val="en-US" w:eastAsia="zh-CN"/>
        </w:rPr>
      </w:pPr>
      <w:r>
        <w:rPr>
          <w:rFonts w:hint="eastAsia" w:ascii="等线" w:hAnsi="等线" w:eastAsia="等线" w:cs="等线"/>
          <w:lang w:val="en-US" w:eastAsia="zh-CN"/>
        </w:rPr>
        <w:t>UDP：不可靠传输</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URL：统一资源定位符</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Nonpersistent Http:最多一个对象在TCP连接中</w:t>
      </w:r>
    </w:p>
    <w:p>
      <w:pPr>
        <w:rPr>
          <w:rFonts w:hint="eastAsia" w:ascii="等线" w:hAnsi="等线" w:eastAsia="等线" w:cs="等线"/>
          <w:lang w:val="en-US" w:eastAsia="zh-CN"/>
        </w:rPr>
      </w:pPr>
      <w:r>
        <w:rPr>
          <w:rFonts w:hint="eastAsia" w:ascii="等线" w:hAnsi="等线" w:eastAsia="等线" w:cs="等线"/>
          <w:lang w:val="en-US" w:eastAsia="zh-CN"/>
        </w:rPr>
        <w:t>Persistent：同一条TCP连接可以传输多个对象</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Post method: 网页经常包括表单输入。输入数据通过entity body上传到服务器</w:t>
      </w:r>
    </w:p>
    <w:p>
      <w:pPr>
        <w:rPr>
          <w:rFonts w:hint="eastAsia" w:ascii="等线" w:hAnsi="等线" w:eastAsia="等线" w:cs="等线"/>
          <w:lang w:val="en-US" w:eastAsia="zh-CN"/>
        </w:rPr>
      </w:pPr>
      <w:r>
        <w:rPr>
          <w:rFonts w:hint="eastAsia" w:ascii="等线" w:hAnsi="等线" w:eastAsia="等线" w:cs="等线"/>
          <w:lang w:val="en-US" w:eastAsia="zh-CN"/>
        </w:rPr>
        <w:t>Get method：输入通过请求行上的URL上传到服务器</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rPr>
      </w:pPr>
      <w:r>
        <w:rPr>
          <w:rFonts w:hint="eastAsia" w:ascii="等线" w:hAnsi="等线" w:eastAsia="等线" w:cs="等线"/>
        </w:rPr>
        <w:drawing>
          <wp:inline distT="0" distB="0" distL="114300" distR="114300">
            <wp:extent cx="5274310" cy="3467100"/>
            <wp:effectExtent l="0" t="0" r="139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467100"/>
                    </a:xfrm>
                    <a:prstGeom prst="rect">
                      <a:avLst/>
                    </a:prstGeom>
                    <a:noFill/>
                    <a:ln w="9525">
                      <a:noFill/>
                    </a:ln>
                  </pic:spPr>
                </pic:pic>
              </a:graphicData>
            </a:graphic>
          </wp:inline>
        </w:drawing>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drawing>
          <wp:inline distT="0" distB="0" distL="114300" distR="114300">
            <wp:extent cx="5269230" cy="322008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220085"/>
                    </a:xfrm>
                    <a:prstGeom prst="rect">
                      <a:avLst/>
                    </a:prstGeom>
                    <a:noFill/>
                    <a:ln w="9525">
                      <a:noFill/>
                    </a:ln>
                  </pic:spPr>
                </pic:pic>
              </a:graphicData>
            </a:graphic>
          </wp:inline>
        </w:drawing>
      </w:r>
    </w:p>
    <w:p>
      <w:pPr>
        <w:rPr>
          <w:rFonts w:hint="eastAsia" w:ascii="等线" w:hAnsi="等线" w:eastAsia="等线" w:cs="等线"/>
        </w:rPr>
      </w:pPr>
    </w:p>
    <w:p>
      <w:pPr>
        <w:rPr>
          <w:rFonts w:hint="eastAsia" w:ascii="等线" w:hAnsi="等线" w:eastAsia="等线" w:cs="等线"/>
        </w:rPr>
      </w:pPr>
      <w:r>
        <w:rPr>
          <w:rFonts w:hint="eastAsia" w:ascii="等线" w:hAnsi="等线" w:eastAsia="等线" w:cs="等线"/>
        </w:rPr>
        <w:drawing>
          <wp:inline distT="0" distB="0" distL="114300" distR="114300">
            <wp:extent cx="5270500" cy="3947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947160"/>
                    </a:xfrm>
                    <a:prstGeom prst="rect">
                      <a:avLst/>
                    </a:prstGeom>
                    <a:noFill/>
                    <a:ln w="9525">
                      <a:noFill/>
                    </a:ln>
                  </pic:spPr>
                </pic:pic>
              </a:graphicData>
            </a:graphic>
          </wp:inline>
        </w:drawing>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lang w:val="en-US" w:eastAsia="zh-CN"/>
        </w:rPr>
      </w:pPr>
      <w:r>
        <w:rPr>
          <w:rFonts w:hint="eastAsia" w:ascii="等线" w:hAnsi="等线" w:eastAsia="等线" w:cs="等线"/>
          <w:lang w:val="en-US" w:eastAsia="zh-CN"/>
        </w:rPr>
        <w:t>Cookies：Keeping state</w:t>
      </w:r>
    </w:p>
    <w:p>
      <w:pPr>
        <w:rPr>
          <w:rFonts w:hint="eastAsia" w:ascii="等线" w:hAnsi="等线" w:eastAsia="等线" w:cs="等线"/>
          <w:lang w:val="en-US" w:eastAsia="zh-CN"/>
        </w:rPr>
      </w:pPr>
      <w:r>
        <w:rPr>
          <w:rFonts w:hint="eastAsia" w:ascii="等线" w:hAnsi="等线" w:eastAsia="等线" w:cs="等线"/>
          <w:lang w:val="en-US" w:eastAsia="zh-CN"/>
        </w:rPr>
        <w:t>Web缓存(代理服务器）：浏览器的所有http请求都会发送到代理服务器，如果请求的对象在代理服务器的话，那么就返回这个对象副本。如果没有，代理服务器就会向原始服务器发出请求并得到对象，得到对象之后返回到浏览器</w:t>
      </w:r>
    </w:p>
    <w:p>
      <w:pPr>
        <w:rPr>
          <w:rFonts w:hint="eastAsia" w:ascii="等线" w:hAnsi="等线" w:eastAsia="等线" w:cs="等线"/>
          <w:lang w:val="en-US" w:eastAsia="zh-CN"/>
        </w:rPr>
      </w:pPr>
      <w:r>
        <w:rPr>
          <w:rFonts w:hint="eastAsia" w:ascii="等线" w:hAnsi="等线" w:eastAsia="等线" w:cs="等线"/>
          <w:lang w:val="en-US" w:eastAsia="zh-CN"/>
        </w:rPr>
        <w:t>代理服务器优点：</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降低响应时间</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减少原始服务端的流量</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让一些性能比较差的内容提供者可以高效地提供内容给客户。</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条件GET方法：保证代理服务器不会发送已经在原始服务端已经修改过但没有在代理服务端修改过的对象。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FTP：文件传输协议</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控制连接和数据连接：属于TCP连接，控制连接属于带宽外连接，即数据连接和控制连接不属于同一条连接。控制连接一直保持连接。数据连接传输完一个文件之后就关闭。</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Email特点：</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异步通信媒体</w:t>
      </w:r>
    </w:p>
    <w:p>
      <w:pPr>
        <w:numPr>
          <w:ilvl w:val="0"/>
          <w:numId w:val="2"/>
        </w:numPr>
        <w:rPr>
          <w:rFonts w:hint="eastAsia" w:ascii="等线" w:hAnsi="等线" w:eastAsia="等线" w:cs="等线"/>
          <w:lang w:val="en-US" w:eastAsia="zh-CN"/>
        </w:rPr>
      </w:pPr>
      <w:r>
        <w:rPr>
          <w:rFonts w:hint="eastAsia" w:ascii="等线" w:hAnsi="等线" w:eastAsia="等线" w:cs="等线"/>
          <w:lang w:val="en-US" w:eastAsia="zh-CN"/>
        </w:rPr>
        <w:t>综合媒体</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电子邮件三大部分：</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用户代理</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邮件服务器</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SMTP简单邮件传输协议</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Mail Servers：</w:t>
      </w:r>
    </w:p>
    <w:p>
      <w:pPr>
        <w:rPr>
          <w:rFonts w:hint="eastAsia" w:ascii="等线" w:hAnsi="等线" w:eastAsia="等线" w:cs="等线"/>
          <w:lang w:val="en-US" w:eastAsia="zh-CN"/>
        </w:rPr>
      </w:pPr>
      <w:r>
        <w:rPr>
          <w:rFonts w:hint="eastAsia" w:ascii="等线" w:hAnsi="等线" w:eastAsia="等线" w:cs="等线"/>
          <w:lang w:val="en-US" w:eastAsia="zh-CN"/>
        </w:rPr>
        <w:t>邮箱：存储用户的incoming messages</w:t>
      </w:r>
    </w:p>
    <w:p>
      <w:pPr>
        <w:rPr>
          <w:rFonts w:hint="eastAsia" w:ascii="等线" w:hAnsi="等线" w:eastAsia="等线" w:cs="等线"/>
          <w:lang w:val="en-US" w:eastAsia="zh-CN"/>
        </w:rPr>
      </w:pPr>
      <w:r>
        <w:rPr>
          <w:rFonts w:hint="eastAsia" w:ascii="等线" w:hAnsi="等线" w:eastAsia="等线" w:cs="等线"/>
          <w:lang w:val="en-US" w:eastAsia="zh-CN"/>
        </w:rPr>
        <w:t>报文队列：outgoing mail messages</w:t>
      </w:r>
    </w:p>
    <w:p>
      <w:pPr>
        <w:rPr>
          <w:rFonts w:hint="eastAsia" w:ascii="等线" w:hAnsi="等线" w:eastAsia="等线" w:cs="等线"/>
          <w:lang w:val="en-US" w:eastAsia="zh-CN"/>
        </w:rPr>
      </w:pP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SMTP的特点：</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TCP连接</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在发送服务端和接收服务端直接传输</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传输包括三个阶段：三次握手、传输报文、关闭</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命令行用ASICC码</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回复用状态码和短语</w:t>
      </w:r>
    </w:p>
    <w:p>
      <w:pPr>
        <w:numPr>
          <w:ilvl w:val="0"/>
          <w:numId w:val="4"/>
        </w:numPr>
        <w:rPr>
          <w:rFonts w:hint="eastAsia" w:ascii="等线" w:hAnsi="等线" w:eastAsia="等线" w:cs="等线"/>
          <w:lang w:val="en-US" w:eastAsia="zh-CN"/>
        </w:rPr>
      </w:pPr>
      <w:r>
        <w:rPr>
          <w:rFonts w:hint="eastAsia" w:ascii="等线" w:hAnsi="等线" w:eastAsia="等线" w:cs="等线"/>
          <w:lang w:val="en-US" w:eastAsia="zh-CN"/>
        </w:rPr>
        <w:t>报文使用7位的ASCII码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SMTP和HTTP比较：</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SMTP使用persistent connection</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SMTP要求报文使用7位ASCII编码</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SMTP使用点号.来作为报文的结尾</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Http是拉协议，SMTP是推协议。</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HTTP和SMTP都有ASCII编码的命令/请求交互，状态码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DNS：Domain Name System（域名系统)，用于主机名到IP地址转换的目录服务。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DSN是：</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一个由分层的DNS服务器实现的分布式数据库</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一个使得主机能够查询分布式数据库的应用层协议</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Example Client wants IP for </w:t>
      </w:r>
      <w:r>
        <w:rPr>
          <w:rFonts w:hint="eastAsia" w:ascii="等线" w:hAnsi="等线" w:eastAsia="等线" w:cs="等线"/>
          <w:lang w:val="en-US" w:eastAsia="zh-CN"/>
        </w:rPr>
        <w:fldChar w:fldCharType="begin"/>
      </w:r>
      <w:r>
        <w:rPr>
          <w:rFonts w:hint="eastAsia" w:ascii="等线" w:hAnsi="等线" w:eastAsia="等线" w:cs="等线"/>
          <w:lang w:val="en-US" w:eastAsia="zh-CN"/>
        </w:rPr>
        <w:instrText xml:space="preserve"> HYPERLINK "http://www.amazon.com;" </w:instrText>
      </w:r>
      <w:r>
        <w:rPr>
          <w:rFonts w:hint="eastAsia" w:ascii="等线" w:hAnsi="等线" w:eastAsia="等线" w:cs="等线"/>
          <w:lang w:val="en-US" w:eastAsia="zh-CN"/>
        </w:rPr>
        <w:fldChar w:fldCharType="separate"/>
      </w:r>
      <w:r>
        <w:rPr>
          <w:rStyle w:val="4"/>
          <w:rFonts w:hint="eastAsia" w:ascii="等线" w:hAnsi="等线" w:eastAsia="等线" w:cs="等线"/>
          <w:lang w:val="en-US" w:eastAsia="zh-CN"/>
        </w:rPr>
        <w:t>www.amazon.com;</w:t>
      </w:r>
      <w:r>
        <w:rPr>
          <w:rFonts w:hint="eastAsia" w:ascii="等线" w:hAnsi="等线" w:eastAsia="等线" w:cs="等线"/>
          <w:lang w:val="en-US" w:eastAsia="zh-CN"/>
        </w:rPr>
        <w:fldChar w:fldCharType="end"/>
      </w:r>
    </w:p>
    <w:p>
      <w:pPr>
        <w:widowControl w:val="0"/>
        <w:numPr>
          <w:ilvl w:val="0"/>
          <w:numId w:val="7"/>
        </w:numPr>
        <w:jc w:val="both"/>
        <w:rPr>
          <w:rFonts w:hint="eastAsia" w:ascii="等线" w:hAnsi="等线" w:eastAsia="等线" w:cs="等线"/>
          <w:lang w:val="en-US" w:eastAsia="zh-CN"/>
        </w:rPr>
      </w:pPr>
      <w:r>
        <w:rPr>
          <w:rFonts w:hint="eastAsia" w:ascii="等线" w:hAnsi="等线" w:eastAsia="等线" w:cs="等线"/>
          <w:lang w:val="en-US" w:eastAsia="zh-CN"/>
        </w:rPr>
        <w:t>客户端请求根服务器来寻找</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rPr>
      </w:pPr>
      <w:r>
        <w:rPr>
          <w:rFonts w:hint="eastAsia" w:ascii="等线" w:hAnsi="等线" w:eastAsia="等线" w:cs="等线"/>
        </w:rPr>
        <w:drawing>
          <wp:inline distT="0" distB="0" distL="114300" distR="114300">
            <wp:extent cx="5269865" cy="4753610"/>
            <wp:effectExtent l="0" t="0" r="317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75361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rPr>
      </w:pPr>
    </w:p>
    <w:p>
      <w:pPr>
        <w:widowControl w:val="0"/>
        <w:numPr>
          <w:ilvl w:val="0"/>
          <w:numId w:val="0"/>
        </w:numPr>
        <w:jc w:val="both"/>
        <w:rPr>
          <w:rFonts w:hint="eastAsia" w:ascii="等线" w:hAnsi="等线" w:eastAsia="等线" w:cs="等线"/>
        </w:rPr>
      </w:pPr>
      <w:r>
        <w:rPr>
          <w:rFonts w:hint="eastAsia" w:ascii="等线" w:hAnsi="等线" w:eastAsia="等线" w:cs="等线"/>
        </w:rPr>
        <w:drawing>
          <wp:inline distT="0" distB="0" distL="114300" distR="114300">
            <wp:extent cx="5269230" cy="450977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450977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rPr>
      </w:pPr>
    </w:p>
    <w:p>
      <w:pPr>
        <w:widowControl w:val="0"/>
        <w:numPr>
          <w:ilvl w:val="0"/>
          <w:numId w:val="0"/>
        </w:numPr>
        <w:jc w:val="both"/>
        <w:rPr>
          <w:rFonts w:hint="eastAsia" w:ascii="等线" w:hAnsi="等线" w:eastAsia="等线" w:cs="等线"/>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pStyle w:val="2"/>
        <w:jc w:val="center"/>
        <w:rPr>
          <w:rFonts w:hint="eastAsia" w:ascii="等线" w:hAnsi="等线" w:eastAsia="等线" w:cs="等线"/>
          <w:lang w:val="en-US" w:eastAsia="zh-CN"/>
        </w:rPr>
      </w:pPr>
      <w:r>
        <w:rPr>
          <w:rFonts w:hint="eastAsia" w:ascii="等线" w:hAnsi="等线" w:eastAsia="等线" w:cs="等线"/>
          <w:lang w:val="en-US" w:eastAsia="zh-CN"/>
        </w:rPr>
        <w:t>网络层</w:t>
      </w:r>
    </w:p>
    <w:p>
      <w:pPr>
        <w:rPr>
          <w:rFonts w:hint="eastAsia" w:ascii="等线" w:hAnsi="等线" w:eastAsia="等线" w:cs="等线"/>
          <w:lang w:val="en-US" w:eastAsia="zh-CN"/>
        </w:rPr>
      </w:pPr>
      <w:r>
        <w:rPr>
          <w:rFonts w:hint="eastAsia" w:ascii="等线" w:hAnsi="等线" w:eastAsia="等线" w:cs="等线"/>
          <w:lang w:val="en-US" w:eastAsia="zh-CN"/>
        </w:rPr>
        <w:t>网络层主要功能：转发、路由选择、建立虚连接（一些网络层）</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网络层中的连接和无连接服务：</w:t>
      </w:r>
    </w:p>
    <w:p>
      <w:pPr>
        <w:numPr>
          <w:ilvl w:val="0"/>
          <w:numId w:val="8"/>
        </w:numPr>
        <w:rPr>
          <w:rFonts w:hint="eastAsia" w:ascii="等线" w:hAnsi="等线" w:eastAsia="等线" w:cs="等线"/>
          <w:lang w:val="en-US" w:eastAsia="zh-CN"/>
        </w:rPr>
      </w:pPr>
      <w:r>
        <w:rPr>
          <w:rFonts w:hint="eastAsia" w:ascii="等线" w:hAnsi="等线" w:eastAsia="等线" w:cs="等线"/>
          <w:lang w:val="en-US" w:eastAsia="zh-CN"/>
        </w:rPr>
        <w:t>数据报网络提供网络层无连接服务</w:t>
      </w:r>
    </w:p>
    <w:p>
      <w:pPr>
        <w:numPr>
          <w:ilvl w:val="0"/>
          <w:numId w:val="8"/>
        </w:numPr>
        <w:rPr>
          <w:rFonts w:hint="eastAsia" w:ascii="等线" w:hAnsi="等线" w:eastAsia="等线" w:cs="等线"/>
          <w:lang w:val="en-US" w:eastAsia="zh-CN"/>
        </w:rPr>
      </w:pPr>
      <w:r>
        <w:rPr>
          <w:rFonts w:hint="eastAsia" w:ascii="等线" w:hAnsi="等线" w:eastAsia="等线" w:cs="等线"/>
          <w:lang w:val="en-US" w:eastAsia="zh-CN"/>
        </w:rPr>
        <w:t>虚电路网络提供网络层有连接服务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虚电路的组成：源和目的主机的路径、VC号、路由器中的转发表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属于一条虚电路的分组将在它的首部携带一个VC号。一条链路的VC号可能会改变。</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转发表：路由器保存连接状态的信息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信令协议：用于虚电路的连接，数据传输和虚电路的断开。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在虚电路建立阶段，发送运输层与网络层联系，指定接收方地址，等待网络建立虚电路。网络层决定发送方与接收方之间的路径，即该虚电路的所用所有分组要通过的一系列链路与路由器。网络层也为沿着该路径的每条链路决定一个VC号。最后，网络层在沿着路经的每台路由器的每台路由器的转发表中增加一个表项。在虚电路建立期间，网络层还可以预留该虚电路路径上的资源。</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数据报网络：无需建立虚电路，路由器不维护任何虚电路的状态信息。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转发表：最长前缀匹配规则</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路由器功能：转发和路由选择</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交换结构：</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经内存交换：最简单的交换结构</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经总线交换：总线带宽限制了交换速率</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经互联网交换：克服总线带宽的限制。纵横式互联网结构是一种由2N条总线组成的互联网络，但某个时刻仅有一个分组能够发送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输出端口：交换结构、排队（缓存管理）、数据链路层处理（协议封装）、线路端接</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输出和输入端口出现排队：交换速率大于输出速率输出端口出现排队；交换速率小于输出速率输入端口出现排队。当缓存不够时就会出现丢包情况。</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线路前部阻塞：即在一个输入队列中排队的分组必须等待通过交换结构发送（即使输出端口是空闲的），因为它被位于线路前部的另一个分组所阻塞。</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网络层三个组件：</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IP协议</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路由选择协议</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报告数据报中的差错和对某些网络层信息请求进行响应的措施的ICMP协议</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IPv4数据报格式：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IP数据报分片</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MTU：最大传送单元，一个大的数据报需要分成多个小的数据报，每个数据报开头用来识别是否是同一个数据报的，并且它们是按序分开。这些小的数据报都需要在目的组装。每个数据报的开头是由标识、标志和偏移字段放在IP数据报首部中。标识符用于确定是否是同一个数据报。最后一个片的标志位设为0而所有其他片的标志位设为1用于确定是否已经完全收到所有片。偏移字段用于最后组装成数据报。</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IPv4编制：IP地址由32位组成，作为主机和路由端口的标识符。</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相同子网的主机可以不经过路由直接通信。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无类别域间路由选择：因特网地址分配策略，同一个子网的设备具有相同的子网。</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怎样获得一个IP地址：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DHCP：动态主机配置协议。plug-and-play。动态获取临时的IP地址。工作分为四个步骤：</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DHCP discover</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DHCP offer</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DHCP request</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DHCP ack</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NAT（网络地址转换）：家庭网络所有设备流向外界的数据报都有同一个IP地址，而所有外界流向这个家庭网络的数据报都有同一个IP地址。</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NAT转换表：源IP地址、端口号与NAT IP地址、端口号之间的转换表。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NAT争议处：妨碍P2P的发展。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解决方法：</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连接反转：</w:t>
      </w:r>
    </w:p>
    <w:p>
      <w:pPr>
        <w:widowControl w:val="0"/>
        <w:numPr>
          <w:ilvl w:val="0"/>
          <w:numId w:val="12"/>
        </w:numPr>
        <w:jc w:val="both"/>
        <w:rPr>
          <w:rFonts w:hint="eastAsia" w:ascii="等线" w:hAnsi="等线" w:eastAsia="等线" w:cs="等线"/>
          <w:lang w:val="en-US" w:eastAsia="zh-CN"/>
        </w:rPr>
      </w:pPr>
      <w:r>
        <w:rPr>
          <w:rFonts w:hint="eastAsia" w:ascii="等线" w:hAnsi="等线" w:eastAsia="等线" w:cs="等线"/>
          <w:lang w:val="en-US" w:eastAsia="zh-CN"/>
        </w:rPr>
        <w:t>UPnP：将NAT后面的主机IP地址和端口号映射到NAT公共IP地址和指定端口号，然后通过NAT直接与外界进行TCP连接。</w:t>
      </w:r>
    </w:p>
    <w:p>
      <w:pPr>
        <w:widowControl w:val="0"/>
        <w:numPr>
          <w:ilvl w:val="0"/>
          <w:numId w:val="12"/>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使用Skype中继：外界客户端端和NAT客户端都连接中继，中继桥接这两个连接。</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因特网控制报文协议（ICMP）：被主机和路由器用来彼此沟通网络层的信息，最典型的用途是差错报告 。</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IPv6：32为IP地址不够用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IPv6报文结构：</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流量类型：表示流中各个数据报之间的优先级</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流标签：确保多个数据报在同一个流中</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下一个首部：标识上层的协议（TCP或者UDP）</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IPv6显著变化：</w:t>
      </w:r>
    </w:p>
    <w:p>
      <w:pPr>
        <w:widowControl w:val="0"/>
        <w:numPr>
          <w:ilvl w:val="0"/>
          <w:numId w:val="13"/>
        </w:numPr>
        <w:jc w:val="both"/>
        <w:rPr>
          <w:rFonts w:hint="eastAsia" w:ascii="等线" w:hAnsi="等线" w:eastAsia="等线" w:cs="等线"/>
          <w:lang w:val="en-US" w:eastAsia="zh-CN"/>
        </w:rPr>
      </w:pPr>
      <w:r>
        <w:rPr>
          <w:rFonts w:hint="eastAsia" w:ascii="等线" w:hAnsi="等线" w:eastAsia="等线" w:cs="等线"/>
          <w:lang w:val="en-US" w:eastAsia="zh-CN"/>
        </w:rPr>
        <w:t>扩大的地址容量</w:t>
      </w:r>
    </w:p>
    <w:p>
      <w:pPr>
        <w:widowControl w:val="0"/>
        <w:numPr>
          <w:ilvl w:val="0"/>
          <w:numId w:val="13"/>
        </w:numPr>
        <w:jc w:val="both"/>
        <w:rPr>
          <w:rFonts w:hint="eastAsia" w:ascii="等线" w:hAnsi="等线" w:eastAsia="等线" w:cs="等线"/>
          <w:lang w:val="en-US" w:eastAsia="zh-CN"/>
        </w:rPr>
      </w:pPr>
      <w:r>
        <w:rPr>
          <w:rFonts w:hint="eastAsia" w:ascii="等线" w:hAnsi="等线" w:eastAsia="等线" w:cs="等线"/>
          <w:lang w:val="en-US" w:eastAsia="zh-CN"/>
        </w:rPr>
        <w:t>简化高效的40字节首部</w:t>
      </w:r>
    </w:p>
    <w:p>
      <w:pPr>
        <w:widowControl w:val="0"/>
        <w:numPr>
          <w:ilvl w:val="0"/>
          <w:numId w:val="13"/>
        </w:numPr>
        <w:jc w:val="both"/>
        <w:rPr>
          <w:rFonts w:hint="eastAsia" w:ascii="等线" w:hAnsi="等线" w:eastAsia="等线" w:cs="等线"/>
          <w:lang w:val="en-US" w:eastAsia="zh-CN"/>
        </w:rPr>
      </w:pPr>
      <w:r>
        <w:rPr>
          <w:rFonts w:hint="eastAsia" w:ascii="等线" w:hAnsi="等线" w:eastAsia="等线" w:cs="等线"/>
          <w:lang w:val="en-US" w:eastAsia="zh-CN"/>
        </w:rPr>
        <w:t>流标签和优先级</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路由选择算法：</w:t>
      </w:r>
    </w:p>
    <w:p>
      <w:pPr>
        <w:widowControl w:val="0"/>
        <w:numPr>
          <w:ilvl w:val="0"/>
          <w:numId w:val="14"/>
        </w:numPr>
        <w:jc w:val="both"/>
        <w:rPr>
          <w:rFonts w:hint="eastAsia" w:ascii="等线" w:hAnsi="等线" w:eastAsia="等线" w:cs="等线"/>
          <w:lang w:val="en-US" w:eastAsia="zh-CN"/>
        </w:rPr>
      </w:pPr>
      <w:r>
        <w:rPr>
          <w:rFonts w:hint="eastAsia" w:ascii="等线" w:hAnsi="等线" w:eastAsia="等线" w:cs="等线"/>
          <w:lang w:val="en-US" w:eastAsia="zh-CN"/>
        </w:rPr>
        <w:t>链路状态路由选择（LS）。全局式路由选择算法。Dijkstra算法</w:t>
      </w:r>
    </w:p>
    <w:p>
      <w:pPr>
        <w:widowControl w:val="0"/>
        <w:numPr>
          <w:ilvl w:val="0"/>
          <w:numId w:val="14"/>
        </w:numPr>
        <w:jc w:val="both"/>
        <w:rPr>
          <w:rFonts w:hint="eastAsia" w:ascii="等线" w:hAnsi="等线" w:eastAsia="等线" w:cs="等线"/>
          <w:lang w:val="en-US" w:eastAsia="zh-CN"/>
        </w:rPr>
      </w:pPr>
      <w:r>
        <w:rPr>
          <w:rFonts w:hint="eastAsia" w:ascii="等线" w:hAnsi="等线" w:eastAsia="等线" w:cs="等线"/>
          <w:lang w:val="en-US" w:eastAsia="zh-CN"/>
        </w:rPr>
        <w:t>距离向量算法（DV）。分散式路由选择算法。Bellman-Ford算法</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LS与DV路由选择算法的比较：</w:t>
      </w:r>
    </w:p>
    <w:p>
      <w:pPr>
        <w:widowControl w:val="0"/>
        <w:numPr>
          <w:ilvl w:val="0"/>
          <w:numId w:val="15"/>
        </w:numPr>
        <w:jc w:val="both"/>
        <w:rPr>
          <w:rFonts w:hint="eastAsia" w:ascii="等线" w:hAnsi="等线" w:eastAsia="等线" w:cs="等线"/>
          <w:lang w:val="en-US" w:eastAsia="zh-CN"/>
        </w:rPr>
      </w:pPr>
      <w:r>
        <w:rPr>
          <w:rFonts w:hint="eastAsia" w:ascii="等线" w:hAnsi="等线" w:eastAsia="等线" w:cs="等线"/>
          <w:lang w:val="en-US" w:eastAsia="zh-CN"/>
        </w:rPr>
        <w:t>报文复杂性：LS算法需要知道网络中每条链路的费用。DV算法只在邻居间交换报文。</w:t>
      </w:r>
    </w:p>
    <w:p>
      <w:pPr>
        <w:widowControl w:val="0"/>
        <w:numPr>
          <w:ilvl w:val="0"/>
          <w:numId w:val="15"/>
        </w:numPr>
        <w:jc w:val="both"/>
        <w:rPr>
          <w:rFonts w:hint="eastAsia" w:ascii="等线" w:hAnsi="等线" w:eastAsia="等线" w:cs="等线"/>
          <w:lang w:val="en-US" w:eastAsia="zh-CN"/>
        </w:rPr>
      </w:pPr>
      <w:r>
        <w:rPr>
          <w:rFonts w:hint="eastAsia" w:ascii="等线" w:hAnsi="等线" w:eastAsia="等线" w:cs="等线"/>
          <w:lang w:val="en-US" w:eastAsia="zh-CN"/>
        </w:rPr>
        <w:t>收敛速度：LS算法收敛速度比较快。DV收敛时可能会遇到路由选择环路，DV算法会遭遇无穷计数的问题。</w:t>
      </w:r>
    </w:p>
    <w:p>
      <w:pPr>
        <w:widowControl w:val="0"/>
        <w:numPr>
          <w:ilvl w:val="0"/>
          <w:numId w:val="15"/>
        </w:numPr>
        <w:jc w:val="both"/>
        <w:rPr>
          <w:rFonts w:hint="eastAsia" w:ascii="等线" w:hAnsi="等线" w:eastAsia="等线" w:cs="等线"/>
          <w:lang w:val="en-US" w:eastAsia="zh-CN"/>
        </w:rPr>
      </w:pPr>
      <w:r>
        <w:rPr>
          <w:rFonts w:hint="eastAsia" w:ascii="等线" w:hAnsi="等线" w:eastAsia="等线" w:cs="等线"/>
          <w:lang w:val="en-US" w:eastAsia="zh-CN"/>
        </w:rPr>
        <w:t>健壮性：一个LS结点仅计算自己的转发表，其他结点自行执行类似的计算。这就意味着LS算法下，路由计算在某种程度上是分散的。DV算法的中一个结点的计算会传递到它的邻居，一个不正确结点计算值会扩散到整个网络。</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层次路由选择：将多个路由器集合在同一个自治系统（autonomous system），在同一个自治系统的路由器使用同一个路由算法，不同自治系统之间可以使用不同的路由选择算法。</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网关路由器：负责本AS之外的目的地转发分组。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自治系统间路由选择协议：从相邻的AS获取可达性信以及向该AS中的所有路由器传播可达性信息。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热土豆路由选择算法：选择达到网关最小费用的路径已确定转发分组的路由网关。</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因特网中自治系统内部的路由选择：RIP</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RIP：使用的是DV算法，每30秒通过RIP响应报文在路由器邻居之间交换路由选择更新信息。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路由选择表：如果一台路由器经过180秒没有从邻居中听到报文，则该邻居不再被认为是可达的。当这种情况发生时：</w:t>
      </w:r>
    </w:p>
    <w:p>
      <w:pPr>
        <w:widowControl w:val="0"/>
        <w:numPr>
          <w:ilvl w:val="0"/>
          <w:numId w:val="16"/>
        </w:numPr>
        <w:jc w:val="both"/>
        <w:rPr>
          <w:rFonts w:hint="eastAsia" w:ascii="等线" w:hAnsi="等线" w:eastAsia="等线" w:cs="等线"/>
          <w:lang w:val="en-US" w:eastAsia="zh-CN"/>
        </w:rPr>
      </w:pPr>
      <w:r>
        <w:rPr>
          <w:rFonts w:hint="eastAsia" w:ascii="等线" w:hAnsi="等线" w:eastAsia="等线" w:cs="等线"/>
          <w:lang w:val="en-US" w:eastAsia="zh-CN"/>
        </w:rPr>
        <w:t>RIP修改本地路由选择表</w:t>
      </w:r>
    </w:p>
    <w:p>
      <w:pPr>
        <w:widowControl w:val="0"/>
        <w:numPr>
          <w:ilvl w:val="0"/>
          <w:numId w:val="16"/>
        </w:numPr>
        <w:jc w:val="both"/>
        <w:rPr>
          <w:rFonts w:hint="eastAsia" w:ascii="等线" w:hAnsi="等线" w:eastAsia="等线" w:cs="等线"/>
          <w:lang w:val="en-US" w:eastAsia="zh-CN"/>
        </w:rPr>
      </w:pPr>
      <w:r>
        <w:rPr>
          <w:rFonts w:hint="eastAsia" w:ascii="等线" w:hAnsi="等线" w:eastAsia="等线" w:cs="等线"/>
          <w:lang w:val="en-US" w:eastAsia="zh-CN"/>
        </w:rPr>
        <w:t>本地路由向邻居发送通告</w:t>
      </w:r>
    </w:p>
    <w:p>
      <w:pPr>
        <w:widowControl w:val="0"/>
        <w:numPr>
          <w:ilvl w:val="0"/>
          <w:numId w:val="16"/>
        </w:numPr>
        <w:jc w:val="both"/>
        <w:rPr>
          <w:rFonts w:hint="eastAsia" w:ascii="等线" w:hAnsi="等线" w:eastAsia="等线" w:cs="等线"/>
          <w:lang w:val="en-US" w:eastAsia="zh-CN"/>
        </w:rPr>
      </w:pPr>
      <w:r>
        <w:rPr>
          <w:rFonts w:hint="eastAsia" w:ascii="等线" w:hAnsi="等线" w:eastAsia="等线" w:cs="等线"/>
          <w:lang w:val="en-US" w:eastAsia="zh-CN"/>
        </w:rPr>
        <w:t>如果邻居路由选择表会更新，邻居向周围邻居发送通告</w:t>
      </w:r>
    </w:p>
    <w:p>
      <w:pPr>
        <w:widowControl w:val="0"/>
        <w:numPr>
          <w:ilvl w:val="0"/>
          <w:numId w:val="16"/>
        </w:numPr>
        <w:jc w:val="both"/>
        <w:rPr>
          <w:rFonts w:hint="eastAsia" w:ascii="等线" w:hAnsi="等线" w:eastAsia="等线" w:cs="等线"/>
          <w:lang w:val="en-US" w:eastAsia="zh-CN"/>
        </w:rPr>
      </w:pPr>
      <w:r>
        <w:rPr>
          <w:rFonts w:hint="eastAsia" w:ascii="等线" w:hAnsi="等线" w:eastAsia="等线" w:cs="等线"/>
          <w:lang w:val="en-US" w:eastAsia="zh-CN"/>
        </w:rPr>
        <w:t>链路错误信息会传播到整个网络。</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RIP响应报文通过UDP协议传播。</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OSPF：开放最短路径。使用链路状态算法，Dijkstra算法。使用OSPF时，路由器向自治系统内所有其他路由器广播路由选择信息，而不仅仅是向其相邻路由器广播。</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自治系统间的路由选择：BGP（边界网关协议）</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BGP作用：</w:t>
      </w:r>
    </w:p>
    <w:p>
      <w:pPr>
        <w:widowControl w:val="0"/>
        <w:numPr>
          <w:ilvl w:val="0"/>
          <w:numId w:val="17"/>
        </w:numPr>
        <w:jc w:val="both"/>
        <w:rPr>
          <w:rFonts w:hint="eastAsia" w:ascii="等线" w:hAnsi="等线" w:eastAsia="等线" w:cs="等线"/>
          <w:lang w:val="en-US" w:eastAsia="zh-CN"/>
        </w:rPr>
      </w:pPr>
      <w:r>
        <w:rPr>
          <w:rFonts w:hint="eastAsia" w:ascii="等线" w:hAnsi="等线" w:eastAsia="等线" w:cs="等线"/>
          <w:lang w:val="en-US" w:eastAsia="zh-CN"/>
        </w:rPr>
        <w:t>从相邻AS处获得子网可达性信息</w:t>
      </w:r>
    </w:p>
    <w:p>
      <w:pPr>
        <w:widowControl w:val="0"/>
        <w:numPr>
          <w:ilvl w:val="0"/>
          <w:numId w:val="17"/>
        </w:numPr>
        <w:jc w:val="both"/>
        <w:rPr>
          <w:rFonts w:hint="eastAsia" w:ascii="等线" w:hAnsi="等线" w:eastAsia="等线" w:cs="等线"/>
          <w:lang w:val="en-US" w:eastAsia="zh-CN"/>
        </w:rPr>
      </w:pPr>
      <w:r>
        <w:rPr>
          <w:rFonts w:hint="eastAsia" w:ascii="等线" w:hAnsi="等线" w:eastAsia="等线" w:cs="等线"/>
          <w:lang w:val="en-US" w:eastAsia="zh-CN"/>
        </w:rPr>
        <w:t>向本AS内部所有路由器传播这些可达性信息</w:t>
      </w:r>
    </w:p>
    <w:p>
      <w:pPr>
        <w:widowControl w:val="0"/>
        <w:numPr>
          <w:ilvl w:val="0"/>
          <w:numId w:val="17"/>
        </w:numPr>
        <w:jc w:val="both"/>
        <w:rPr>
          <w:rFonts w:hint="eastAsia" w:ascii="等线" w:hAnsi="等线" w:eastAsia="等线" w:cs="等线"/>
          <w:lang w:val="en-US" w:eastAsia="zh-CN"/>
        </w:rPr>
      </w:pPr>
      <w:r>
        <w:rPr>
          <w:rFonts w:hint="eastAsia" w:ascii="等线" w:hAnsi="等线" w:eastAsia="等线" w:cs="等线"/>
          <w:lang w:val="en-US" w:eastAsia="zh-CN"/>
        </w:rPr>
        <w:t>基于可达性信息和AS策略，决定达到子网的路由。</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lang w:val="en-US" w:eastAsia="zh-CN"/>
        </w:rPr>
      </w:pPr>
      <w:r>
        <w:rPr>
          <w:rFonts w:hint="eastAsia" w:ascii="等线" w:hAnsi="等线" w:eastAsia="等线" w:cs="等线"/>
          <w:lang w:val="en-US" w:eastAsia="zh-CN"/>
        </w:rPr>
        <w:t>广播路由选择：网络层提供了从一种源结点到网络中所有其他结点交付分组的服务。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多播路由选择：使单个源结点能够向其他网络结点的一个子集发送分组的副本。</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广播过程中的资源复制效率是很低的。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洪泛：源结点向它的所有邻居发送分组的副本。</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广播风暴：导致无休止的广播分组复制，最终导致在该网络中生成大量的广播分组，使得网络变得毫无用处。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受控洪泛：结点不广播以前广播过的分组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最小生成树：避免网络中的环路。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基于中心的方法：建立一棵生成树时，要定义一个中心结点。结点则向中心结点单播加入树报文。加入树报文使用单播路由选择朝着中心结点转发，直到它达到一个已经属于生成树的结点或达到该中心。在任意一种情况下，加入树报文经过的路径定义了发起加入树报文的边缘结点和中心之间的生成树分支。这个新分支能够 认为已被嫁接到现有的生成树上了。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pStyle w:val="2"/>
        <w:jc w:val="center"/>
        <w:rPr>
          <w:rFonts w:hint="eastAsia"/>
          <w:lang w:val="en-US" w:eastAsia="zh-CN"/>
        </w:rPr>
      </w:pPr>
      <w:r>
        <w:rPr>
          <w:rFonts w:hint="eastAsia"/>
          <w:lang w:val="en-US" w:eastAsia="zh-CN"/>
        </w:rPr>
        <w:t>链路层</w:t>
      </w:r>
    </w:p>
    <w:p>
      <w:pPr>
        <w:jc w:val="left"/>
        <w:rPr>
          <w:rFonts w:hint="eastAsia"/>
          <w:lang w:val="en-US" w:eastAsia="zh-CN"/>
        </w:rPr>
      </w:pPr>
      <w:r>
        <w:rPr>
          <w:rFonts w:hint="eastAsia"/>
          <w:lang w:val="en-US" w:eastAsia="zh-CN"/>
        </w:rPr>
        <w:t>链路层寻址和ARP</w:t>
      </w:r>
    </w:p>
    <w:p>
      <w:pPr>
        <w:jc w:val="left"/>
        <w:rPr>
          <w:rFonts w:hint="eastAsia"/>
          <w:lang w:val="en-US" w:eastAsia="zh-CN"/>
        </w:rPr>
      </w:pPr>
      <w:r>
        <w:rPr>
          <w:rFonts w:hint="eastAsia"/>
          <w:lang w:val="en-US" w:eastAsia="zh-CN"/>
        </w:rPr>
        <w:t>MAC地址：主机和路由器的适配器（即网络接口）具有链路层地址。因此，具有多个网络接口的主机或路由器将具有与之相关联的多个链路层地址。链路层交换机不具有与它们的接口相关联的链路层地址，这是因为链路层交换机的任务是在主机与路由器之间承载数据报，交换机透明地执行该项任务，主机或路由器不必明确的将帧寻址到其间的交换机。</w:t>
      </w:r>
    </w:p>
    <w:p>
      <w:pPr>
        <w:jc w:val="left"/>
        <w:rPr>
          <w:rFonts w:hint="eastAsia"/>
          <w:lang w:val="en-US" w:eastAsia="zh-CN"/>
        </w:rPr>
      </w:pPr>
    </w:p>
    <w:p>
      <w:pPr>
        <w:jc w:val="left"/>
        <w:rPr>
          <w:rFonts w:hint="eastAsia"/>
          <w:lang w:val="en-US" w:eastAsia="zh-CN"/>
        </w:rPr>
      </w:pPr>
      <w:r>
        <w:rPr>
          <w:rFonts w:hint="eastAsia"/>
          <w:lang w:val="en-US" w:eastAsia="zh-CN"/>
        </w:rPr>
        <w:t>ARP地址解析协议：网络层地址与链路层地址之间的转换协议。发送主机中的ARP模块将取相同局域网上的任何IP地址作为输入，然后返回相应的MAC地址。</w:t>
      </w:r>
    </w:p>
    <w:p>
      <w:pPr>
        <w:jc w:val="left"/>
        <w:rPr>
          <w:rFonts w:hint="eastAsia"/>
          <w:lang w:val="en-US" w:eastAsia="zh-CN"/>
        </w:rPr>
      </w:pPr>
    </w:p>
    <w:p>
      <w:pPr>
        <w:jc w:val="left"/>
        <w:rPr>
          <w:rFonts w:hint="eastAsia"/>
          <w:lang w:val="en-US" w:eastAsia="zh-CN"/>
        </w:rPr>
      </w:pPr>
      <w:r>
        <w:rPr>
          <w:rFonts w:hint="eastAsia"/>
          <w:lang w:val="en-US" w:eastAsia="zh-CN"/>
        </w:rPr>
        <w:t>ARP协议：发送主机ARP表上没有目的主机MAC地址，发送主机广播ARP请求报文，该报文包含目的主机的IP地址，但目的主机收到该ARP请求报文时，向源主机回复包含其MAC地址的报文，源主机根据这个MAC地址发送数据报。</w:t>
      </w:r>
    </w:p>
    <w:p>
      <w:pPr>
        <w:jc w:val="left"/>
        <w:rPr>
          <w:rFonts w:hint="eastAsia"/>
          <w:lang w:val="en-US" w:eastAsia="zh-CN"/>
        </w:rPr>
      </w:pPr>
    </w:p>
    <w:p>
      <w:pPr>
        <w:pStyle w:val="2"/>
        <w:jc w:val="center"/>
        <w:rPr>
          <w:rFonts w:hint="eastAsia"/>
          <w:lang w:val="en-US" w:eastAsia="zh-CN"/>
        </w:rPr>
      </w:pPr>
      <w:r>
        <w:rPr>
          <w:rFonts w:hint="eastAsia"/>
          <w:lang w:val="en-US" w:eastAsia="zh-CN"/>
        </w:rPr>
        <w:t>第一章</w:t>
      </w:r>
    </w:p>
    <w:p>
      <w:pPr>
        <w:rPr>
          <w:rFonts w:hint="eastAsia"/>
          <w:lang w:val="en-US" w:eastAsia="zh-CN"/>
        </w:rPr>
      </w:pPr>
    </w:p>
    <w:p>
      <w:pPr>
        <w:rPr>
          <w:rFonts w:hint="eastAsia"/>
          <w:lang w:val="en-US" w:eastAsia="zh-CN"/>
        </w:rPr>
      </w:pPr>
      <w:r>
        <w:rPr>
          <w:rFonts w:hint="eastAsia"/>
          <w:lang w:val="en-US" w:eastAsia="zh-CN"/>
        </w:rPr>
        <w:t>协议分层：</w:t>
      </w:r>
    </w:p>
    <w:p>
      <w:pPr>
        <w:numPr>
          <w:ilvl w:val="0"/>
          <w:numId w:val="18"/>
        </w:numPr>
        <w:rPr>
          <w:rFonts w:hint="eastAsia"/>
          <w:lang w:val="en-US" w:eastAsia="zh-CN"/>
        </w:rPr>
      </w:pPr>
      <w:r>
        <w:rPr>
          <w:rFonts w:hint="eastAsia"/>
          <w:lang w:val="en-US" w:eastAsia="zh-CN"/>
        </w:rPr>
        <w:t>应用层：是网络应用程序以及它们的应用层协议残留的地方。位于应用层的信息称为报文。</w:t>
      </w:r>
    </w:p>
    <w:p>
      <w:pPr>
        <w:numPr>
          <w:ilvl w:val="0"/>
          <w:numId w:val="18"/>
        </w:numPr>
        <w:rPr>
          <w:rFonts w:hint="eastAsia"/>
          <w:lang w:val="en-US" w:eastAsia="zh-CN"/>
        </w:rPr>
      </w:pPr>
      <w:r>
        <w:rPr>
          <w:rFonts w:hint="eastAsia"/>
          <w:lang w:val="en-US" w:eastAsia="zh-CN"/>
        </w:rPr>
        <w:t>运输层：在应用程序端点之间传送应用层报文。运输层协议包括TCP和UDP。运输层分组称为报文段</w:t>
      </w:r>
    </w:p>
    <w:p>
      <w:pPr>
        <w:numPr>
          <w:ilvl w:val="0"/>
          <w:numId w:val="18"/>
        </w:numPr>
        <w:rPr>
          <w:rFonts w:hint="eastAsia"/>
          <w:lang w:val="en-US" w:eastAsia="zh-CN"/>
        </w:rPr>
      </w:pPr>
      <w:r>
        <w:rPr>
          <w:rFonts w:hint="eastAsia"/>
          <w:lang w:val="en-US" w:eastAsia="zh-CN"/>
        </w:rPr>
        <w:t>网络层：网络层负责将数据报从一台主机移动到另一台主机。</w:t>
      </w:r>
    </w:p>
    <w:p>
      <w:pPr>
        <w:numPr>
          <w:ilvl w:val="0"/>
          <w:numId w:val="18"/>
        </w:numPr>
        <w:rPr>
          <w:rFonts w:hint="eastAsia"/>
          <w:lang w:val="en-US" w:eastAsia="zh-CN"/>
        </w:rPr>
      </w:pPr>
      <w:r>
        <w:rPr>
          <w:rFonts w:hint="eastAsia"/>
          <w:lang w:val="en-US" w:eastAsia="zh-CN"/>
        </w:rPr>
        <w:t>链路层：将帧从一个网络元素移动到邻近的网络元素</w:t>
      </w:r>
    </w:p>
    <w:p>
      <w:pPr>
        <w:numPr>
          <w:ilvl w:val="0"/>
          <w:numId w:val="18"/>
        </w:numPr>
        <w:rPr>
          <w:rFonts w:hint="eastAsia"/>
          <w:lang w:val="en-US" w:eastAsia="zh-CN"/>
        </w:rPr>
      </w:pPr>
      <w:r>
        <w:rPr>
          <w:rFonts w:hint="eastAsia"/>
          <w:lang w:val="en-US" w:eastAsia="zh-CN"/>
        </w:rPr>
        <w:t>物理层：将帧中的一个一个比特从一个结点移动到下一个结点</w:t>
      </w:r>
    </w:p>
    <w:p>
      <w:pPr>
        <w:jc w:val="center"/>
        <w:rPr>
          <w:rFonts w:hint="eastAsia"/>
          <w:lang w:val="en-US" w:eastAsia="zh-CN"/>
        </w:rPr>
      </w:pPr>
    </w:p>
    <w:p>
      <w:pPr>
        <w:jc w:val="center"/>
        <w:rPr>
          <w:rFonts w:hint="eastAsia"/>
          <w:lang w:val="en-US" w:eastAsia="zh-CN"/>
        </w:rPr>
      </w:pPr>
      <w:r>
        <w:rPr>
          <w:rFonts w:hint="eastAsia"/>
          <w:lang w:val="en-US" w:eastAsia="zh-CN"/>
        </w:rPr>
        <w:t>运输层</w:t>
      </w:r>
    </w:p>
    <w:p>
      <w:pPr>
        <w:jc w:val="left"/>
        <w:rPr>
          <w:rFonts w:hint="eastAsia"/>
          <w:lang w:val="en-US" w:eastAsia="zh-CN"/>
        </w:rPr>
      </w:pPr>
      <w:r>
        <w:rPr>
          <w:rFonts w:hint="eastAsia"/>
          <w:b/>
          <w:bCs/>
          <w:lang w:val="en-US" w:eastAsia="zh-CN"/>
        </w:rPr>
        <w:t>传输层与网络层的关系</w:t>
      </w:r>
      <w:r>
        <w:rPr>
          <w:rFonts w:hint="eastAsia"/>
          <w:lang w:val="en-US" w:eastAsia="zh-CN"/>
        </w:rPr>
        <w:t>：</w:t>
      </w:r>
    </w:p>
    <w:p>
      <w:pPr>
        <w:jc w:val="left"/>
        <w:rPr>
          <w:rFonts w:hint="eastAsia"/>
          <w:b/>
          <w:bCs/>
          <w:lang w:val="en-US" w:eastAsia="zh-CN"/>
        </w:rPr>
      </w:pPr>
      <w:r>
        <w:rPr>
          <w:rFonts w:hint="eastAsia"/>
          <w:b/>
          <w:bCs/>
          <w:lang w:val="en-US" w:eastAsia="zh-CN"/>
        </w:rPr>
        <w:t>网络层</w:t>
      </w:r>
    </w:p>
    <w:p>
      <w:pPr>
        <w:ind w:firstLine="420" w:firstLineChars="0"/>
        <w:jc w:val="left"/>
        <w:rPr>
          <w:rFonts w:hint="eastAsia"/>
          <w:lang w:val="en-US" w:eastAsia="zh-CN"/>
        </w:rPr>
      </w:pPr>
      <w:r>
        <w:rPr>
          <w:rFonts w:hint="eastAsia"/>
          <w:lang w:val="en-US" w:eastAsia="zh-CN"/>
        </w:rPr>
        <w:t>功能：主机通信</w:t>
      </w:r>
    </w:p>
    <w:p>
      <w:pPr>
        <w:ind w:firstLine="420" w:firstLineChars="0"/>
        <w:jc w:val="left"/>
        <w:rPr>
          <w:rFonts w:hint="eastAsia"/>
          <w:lang w:val="en-US" w:eastAsia="zh-CN"/>
        </w:rPr>
      </w:pPr>
      <w:r>
        <w:rPr>
          <w:rFonts w:hint="eastAsia"/>
          <w:lang w:val="en-US" w:eastAsia="zh-CN"/>
        </w:rPr>
        <w:t xml:space="preserve">协议：IP </w:t>
      </w:r>
    </w:p>
    <w:p>
      <w:pPr>
        <w:ind w:firstLine="420" w:firstLineChars="0"/>
        <w:jc w:val="left"/>
        <w:rPr>
          <w:rFonts w:hint="eastAsia"/>
          <w:lang w:val="en-US" w:eastAsia="zh-CN"/>
        </w:rPr>
      </w:pPr>
      <w:r>
        <w:rPr>
          <w:rFonts w:hint="eastAsia"/>
          <w:lang w:val="en-US" w:eastAsia="zh-CN"/>
        </w:rPr>
        <w:t>特点：hop-by-hop</w:t>
      </w:r>
    </w:p>
    <w:p>
      <w:pPr>
        <w:jc w:val="left"/>
        <w:rPr>
          <w:rFonts w:hint="eastAsia"/>
          <w:b/>
          <w:bCs/>
          <w:lang w:val="en-US" w:eastAsia="zh-CN"/>
        </w:rPr>
      </w:pPr>
      <w:r>
        <w:rPr>
          <w:rFonts w:hint="eastAsia"/>
          <w:b/>
          <w:bCs/>
          <w:lang w:val="en-US" w:eastAsia="zh-CN"/>
        </w:rPr>
        <w:t>传输层</w:t>
      </w:r>
    </w:p>
    <w:p>
      <w:pPr>
        <w:ind w:firstLine="420" w:firstLineChars="0"/>
        <w:jc w:val="left"/>
        <w:rPr>
          <w:rFonts w:hint="eastAsia"/>
          <w:lang w:val="en-US" w:eastAsia="zh-CN"/>
        </w:rPr>
      </w:pPr>
      <w:r>
        <w:rPr>
          <w:rFonts w:hint="eastAsia"/>
          <w:lang w:val="en-US" w:eastAsia="zh-CN"/>
        </w:rPr>
        <w:t>功能：进程通信</w:t>
      </w:r>
    </w:p>
    <w:p>
      <w:pPr>
        <w:ind w:firstLine="420" w:firstLineChars="0"/>
        <w:jc w:val="left"/>
        <w:rPr>
          <w:rFonts w:hint="eastAsia"/>
          <w:lang w:val="en-US" w:eastAsia="zh-CN"/>
        </w:rPr>
      </w:pPr>
      <w:r>
        <w:rPr>
          <w:rFonts w:hint="eastAsia"/>
          <w:lang w:val="en-US" w:eastAsia="zh-CN"/>
        </w:rPr>
        <w:t>协议：UDP和TCP</w:t>
      </w:r>
    </w:p>
    <w:p>
      <w:pPr>
        <w:ind w:firstLine="420" w:firstLineChars="0"/>
        <w:jc w:val="left"/>
        <w:rPr>
          <w:rFonts w:hint="eastAsia"/>
          <w:lang w:val="en-US" w:eastAsia="zh-CN"/>
        </w:rPr>
      </w:pPr>
      <w:r>
        <w:rPr>
          <w:rFonts w:hint="eastAsia"/>
          <w:lang w:val="en-US" w:eastAsia="zh-CN"/>
        </w:rPr>
        <w:t>特点：end-to-end</w:t>
      </w:r>
    </w:p>
    <w:p>
      <w:pPr>
        <w:ind w:firstLine="420" w:firstLineChars="0"/>
        <w:jc w:val="left"/>
        <w:rPr>
          <w:rFonts w:hint="eastAsia"/>
          <w:lang w:val="en-US" w:eastAsia="zh-CN"/>
        </w:rPr>
      </w:pPr>
    </w:p>
    <w:p>
      <w:pPr>
        <w:jc w:val="left"/>
        <w:rPr>
          <w:rFonts w:hint="eastAsia"/>
          <w:lang w:val="en-US" w:eastAsia="zh-CN"/>
        </w:rPr>
      </w:pPr>
      <w:r>
        <w:rPr>
          <w:rFonts w:hint="eastAsia"/>
          <w:b/>
          <w:bCs/>
          <w:lang w:val="en-US" w:eastAsia="zh-CN"/>
        </w:rPr>
        <w:t>多路复用</w:t>
      </w:r>
      <w:r>
        <w:rPr>
          <w:rFonts w:hint="eastAsia"/>
          <w:lang w:val="en-US" w:eastAsia="zh-CN"/>
        </w:rPr>
        <w:t>：在源主机从不同的套接字中收集数据块，并为每个数据块封装上首部信息从而生成报文段，然后将报文段传递到网络层，所有这些工作称为多路复用。</w:t>
      </w:r>
    </w:p>
    <w:p>
      <w:pPr>
        <w:jc w:val="left"/>
        <w:rPr>
          <w:rFonts w:hint="eastAsia"/>
          <w:lang w:val="en-US" w:eastAsia="zh-CN"/>
        </w:rPr>
      </w:pPr>
    </w:p>
    <w:p>
      <w:pPr>
        <w:jc w:val="left"/>
        <w:rPr>
          <w:rFonts w:hint="eastAsia"/>
          <w:lang w:val="en-US" w:eastAsia="zh-CN"/>
        </w:rPr>
      </w:pPr>
      <w:r>
        <w:rPr>
          <w:rFonts w:hint="eastAsia"/>
          <w:b/>
          <w:bCs/>
          <w:lang w:val="en-US" w:eastAsia="zh-CN"/>
        </w:rPr>
        <w:t>多路解用</w:t>
      </w:r>
      <w:r>
        <w:rPr>
          <w:rFonts w:hint="eastAsia"/>
          <w:lang w:val="en-US" w:eastAsia="zh-CN"/>
        </w:rPr>
        <w:t>：将运输层报文段中的数据交付到正确的套接字的工作称为多路分解。</w:t>
      </w:r>
    </w:p>
    <w:p>
      <w:pPr>
        <w:jc w:val="left"/>
        <w:rPr>
          <w:rFonts w:hint="eastAsia"/>
          <w:lang w:val="en-US" w:eastAsia="zh-CN"/>
        </w:rPr>
      </w:pPr>
    </w:p>
    <w:p>
      <w:pPr>
        <w:jc w:val="left"/>
        <w:rPr>
          <w:rFonts w:hint="eastAsia"/>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IP和UDP的关系：</w:t>
      </w:r>
    </w:p>
    <w:p>
      <w:pPr>
        <w:widowControl w:val="0"/>
        <w:numPr>
          <w:ilvl w:val="0"/>
          <w:numId w:val="0"/>
        </w:numPr>
        <w:jc w:val="both"/>
        <w:rPr>
          <w:rFonts w:hint="eastAsia" w:ascii="等线" w:hAnsi="等线" w:eastAsia="等线" w:cs="等线"/>
          <w:lang w:val="en-US" w:eastAsia="zh-CN"/>
        </w:rPr>
      </w:pPr>
      <w:r>
        <w:drawing>
          <wp:inline distT="0" distB="0" distL="114300" distR="114300">
            <wp:extent cx="2872105" cy="1050290"/>
            <wp:effectExtent l="0" t="0" r="8255"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872105" cy="105029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UDP优点：</w:t>
      </w:r>
    </w:p>
    <w:p>
      <w:pPr>
        <w:widowControl w:val="0"/>
        <w:numPr>
          <w:ilvl w:val="0"/>
          <w:numId w:val="19"/>
        </w:numPr>
        <w:jc w:val="both"/>
        <w:rPr>
          <w:rFonts w:hint="eastAsia" w:ascii="等线" w:hAnsi="等线" w:eastAsia="等线" w:cs="等线"/>
          <w:lang w:val="en-US" w:eastAsia="zh-CN"/>
        </w:rPr>
      </w:pPr>
      <w:r>
        <w:rPr>
          <w:rFonts w:hint="eastAsia" w:ascii="等线" w:hAnsi="等线" w:eastAsia="等线" w:cs="等线"/>
          <w:lang w:val="en-US" w:eastAsia="zh-CN"/>
        </w:rPr>
        <w:t>适用于实时系统</w:t>
      </w:r>
    </w:p>
    <w:p>
      <w:pPr>
        <w:widowControl w:val="0"/>
        <w:numPr>
          <w:ilvl w:val="0"/>
          <w:numId w:val="19"/>
        </w:numPr>
        <w:jc w:val="both"/>
        <w:rPr>
          <w:rFonts w:hint="eastAsia" w:ascii="等线" w:hAnsi="等线" w:eastAsia="等线" w:cs="等线"/>
          <w:lang w:val="en-US" w:eastAsia="zh-CN"/>
        </w:rPr>
      </w:pPr>
      <w:r>
        <w:rPr>
          <w:rFonts w:hint="eastAsia" w:ascii="等线" w:hAnsi="等线" w:eastAsia="等线" w:cs="等线"/>
          <w:lang w:val="en-US" w:eastAsia="zh-CN"/>
        </w:rPr>
        <w:t>无需建立连接，因此不会有建立连接的延时</w:t>
      </w:r>
    </w:p>
    <w:p>
      <w:pPr>
        <w:widowControl w:val="0"/>
        <w:numPr>
          <w:ilvl w:val="0"/>
          <w:numId w:val="19"/>
        </w:numPr>
        <w:jc w:val="both"/>
        <w:rPr>
          <w:rFonts w:hint="eastAsia" w:ascii="等线" w:hAnsi="等线" w:eastAsia="等线" w:cs="等线"/>
          <w:lang w:val="en-US" w:eastAsia="zh-CN"/>
        </w:rPr>
      </w:pPr>
      <w:r>
        <w:rPr>
          <w:rFonts w:hint="eastAsia" w:ascii="等线" w:hAnsi="等线" w:eastAsia="等线" w:cs="等线"/>
          <w:lang w:val="en-US" w:eastAsia="zh-CN"/>
        </w:rPr>
        <w:t>无连接状态。TCP需要在端系统中维护连接状态。次连接状态包括接收和发送缓存，拥塞控制参数以及序号与确认号参数</w:t>
      </w:r>
    </w:p>
    <w:p>
      <w:pPr>
        <w:widowControl w:val="0"/>
        <w:numPr>
          <w:ilvl w:val="0"/>
          <w:numId w:val="19"/>
        </w:numPr>
        <w:jc w:val="both"/>
        <w:rPr>
          <w:rFonts w:hint="eastAsia" w:ascii="等线" w:hAnsi="等线" w:eastAsia="等线" w:cs="等线"/>
          <w:lang w:val="en-US" w:eastAsia="zh-CN"/>
        </w:rPr>
      </w:pPr>
      <w:r>
        <w:rPr>
          <w:rFonts w:hint="eastAsia" w:ascii="等线" w:hAnsi="等线" w:eastAsia="等线" w:cs="等线"/>
          <w:lang w:val="en-US" w:eastAsia="zh-CN"/>
        </w:rPr>
        <w:t>分组首部开销小。</w:t>
      </w:r>
    </w:p>
    <w:p>
      <w:pPr>
        <w:widowControl w:val="0"/>
        <w:numPr>
          <w:ilvl w:val="0"/>
          <w:numId w:val="19"/>
        </w:numPr>
        <w:jc w:val="both"/>
        <w:rPr>
          <w:rFonts w:hint="eastAsia" w:ascii="等线" w:hAnsi="等线" w:eastAsia="等线" w:cs="等线"/>
          <w:lang w:val="en-US" w:eastAsia="zh-CN"/>
        </w:rPr>
      </w:pPr>
      <w:r>
        <w:rPr>
          <w:rFonts w:hint="eastAsia" w:ascii="等线" w:hAnsi="等线" w:eastAsia="等线" w:cs="等线"/>
          <w:lang w:val="en-US" w:eastAsia="zh-CN"/>
        </w:rPr>
        <w:t>适合多媒体应用开发人员。</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TCP可靠数据传输原理：</w:t>
      </w:r>
    </w:p>
    <w:p>
      <w:pPr>
        <w:widowControl w:val="0"/>
        <w:numPr>
          <w:ilvl w:val="0"/>
          <w:numId w:val="0"/>
        </w:numPr>
        <w:jc w:val="both"/>
        <w:rPr>
          <w:rFonts w:hint="eastAsia" w:ascii="等线" w:hAnsi="等线" w:eastAsia="等线" w:cs="等线"/>
          <w:lang w:val="en-US" w:eastAsia="zh-CN"/>
        </w:rPr>
      </w:pPr>
    </w:p>
    <w:p>
      <w:r>
        <w:drawing>
          <wp:inline distT="0" distB="0" distL="114300" distR="114300">
            <wp:extent cx="3528060" cy="2107565"/>
            <wp:effectExtent l="0" t="0" r="762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528060" cy="2107565"/>
                    </a:xfrm>
                    <a:prstGeom prst="rect">
                      <a:avLst/>
                    </a:prstGeom>
                    <a:noFill/>
                    <a:ln w="9525">
                      <a:noFill/>
                    </a:ln>
                  </pic:spPr>
                </pic:pic>
              </a:graphicData>
            </a:graphic>
          </wp:inline>
        </w:drawing>
      </w:r>
    </w:p>
    <w:p/>
    <w:p>
      <w:r>
        <w:drawing>
          <wp:inline distT="0" distB="0" distL="114300" distR="114300">
            <wp:extent cx="3593465" cy="2106930"/>
            <wp:effectExtent l="0" t="0" r="317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3593465" cy="2106930"/>
                    </a:xfrm>
                    <a:prstGeom prst="rect">
                      <a:avLst/>
                    </a:prstGeom>
                    <a:noFill/>
                    <a:ln w="9525">
                      <a:noFill/>
                    </a:ln>
                  </pic:spPr>
                </pic:pic>
              </a:graphicData>
            </a:graphic>
          </wp:inline>
        </w:drawing>
      </w:r>
    </w:p>
    <w:p/>
    <w:p/>
    <w:p>
      <w:pPr>
        <w:rPr>
          <w:rFonts w:hint="eastAsia"/>
          <w:lang w:val="en-US" w:eastAsia="zh-CN"/>
        </w:rPr>
      </w:pPr>
      <w:r>
        <w:rPr>
          <w:rFonts w:hint="eastAsia"/>
          <w:b/>
          <w:bCs/>
          <w:lang w:val="en-US" w:eastAsia="zh-CN"/>
        </w:rPr>
        <w:t>基于流水线可靠数据传输协议</w:t>
      </w:r>
      <w:r>
        <w:rPr>
          <w:rFonts w:hint="eastAsia"/>
          <w:lang w:val="en-US" w:eastAsia="zh-CN"/>
        </w:rPr>
        <w:t>：</w:t>
      </w:r>
    </w:p>
    <w:p>
      <w:pPr>
        <w:rPr>
          <w:rFonts w:hint="eastAsia"/>
          <w:lang w:val="en-US" w:eastAsia="zh-CN"/>
        </w:rPr>
      </w:pPr>
      <w:r>
        <w:rPr>
          <w:rFonts w:hint="eastAsia"/>
          <w:b/>
          <w:bCs/>
          <w:lang w:val="en-US" w:eastAsia="zh-CN"/>
        </w:rPr>
        <w:t>回退N步</w:t>
      </w:r>
      <w:r>
        <w:rPr>
          <w:rFonts w:hint="eastAsia"/>
          <w:lang w:val="en-US" w:eastAsia="zh-CN"/>
        </w:rPr>
        <w:t>：发送方有N个未确定的包在流水线中，接收方只发送累积的acks，发送方有计时器，如果超时，重发所有未被确认的包。接收方收到失序的包丢掉这个包。</w:t>
      </w:r>
    </w:p>
    <w:p>
      <w:pPr>
        <w:rPr>
          <w:rFonts w:hint="eastAsia"/>
          <w:lang w:val="en-US" w:eastAsia="zh-CN"/>
        </w:rPr>
      </w:pPr>
      <w:r>
        <w:rPr>
          <w:rFonts w:hint="eastAsia"/>
          <w:b/>
          <w:bCs/>
          <w:lang w:val="en-US" w:eastAsia="zh-CN"/>
        </w:rPr>
        <w:t>选择重传</w:t>
      </w:r>
      <w:r>
        <w:rPr>
          <w:rFonts w:hint="eastAsia"/>
          <w:lang w:val="en-US" w:eastAsia="zh-CN"/>
        </w:rPr>
        <w:t>：发送方有N个未确认的包在流水线中，接收方确认单个发送过来的包，不需要累计确认。发送方为每一个发送的包都设置计时器，如果超时，只重传超时的包。在接收方缓存失序的包，当缓存内的包都有序时才交付给上层。</w:t>
      </w:r>
    </w:p>
    <w:p>
      <w:pPr>
        <w:rPr>
          <w:rFonts w:hint="eastAsia"/>
          <w:lang w:val="en-US" w:eastAsia="zh-CN"/>
        </w:rPr>
      </w:pPr>
    </w:p>
    <w:p>
      <w:pPr>
        <w:rPr>
          <w:rFonts w:hint="eastAsia"/>
          <w:lang w:val="en-US" w:eastAsia="zh-CN"/>
        </w:rPr>
      </w:pPr>
      <w:r>
        <w:rPr>
          <w:rFonts w:hint="eastAsia"/>
          <w:lang w:val="en-US" w:eastAsia="zh-CN"/>
        </w:rPr>
        <w:t>TCP报文结构：</w:t>
      </w:r>
    </w:p>
    <w:p>
      <w:r>
        <w:drawing>
          <wp:inline distT="0" distB="0" distL="114300" distR="114300">
            <wp:extent cx="3357880" cy="1963420"/>
            <wp:effectExtent l="0" t="0" r="1016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3357880" cy="1963420"/>
                    </a:xfrm>
                    <a:prstGeom prst="rect">
                      <a:avLst/>
                    </a:prstGeom>
                    <a:noFill/>
                    <a:ln w="9525">
                      <a:noFill/>
                    </a:ln>
                  </pic:spPr>
                </pic:pic>
              </a:graphicData>
            </a:graphic>
          </wp:inline>
        </w:drawing>
      </w:r>
    </w:p>
    <w:p/>
    <w:p>
      <w:pPr>
        <w:rPr>
          <w:rFonts w:hint="eastAsia"/>
          <w:lang w:val="en-US" w:eastAsia="zh-CN"/>
        </w:rPr>
      </w:pPr>
      <w:r>
        <w:rPr>
          <w:rFonts w:hint="eastAsia"/>
          <w:lang w:val="en-US" w:eastAsia="zh-CN"/>
        </w:rPr>
        <w:t>1、32比特的序号字段和确认号字段</w:t>
      </w:r>
    </w:p>
    <w:p>
      <w:pPr>
        <w:rPr>
          <w:rFonts w:hint="eastAsia"/>
          <w:lang w:val="en-US" w:eastAsia="zh-CN"/>
        </w:rPr>
      </w:pPr>
      <w:r>
        <w:rPr>
          <w:rFonts w:hint="eastAsia"/>
          <w:lang w:val="en-US" w:eastAsia="zh-CN"/>
        </w:rPr>
        <w:t>2、16比特的接收窗口字段，该字段用于流量控制。</w:t>
      </w:r>
    </w:p>
    <w:p>
      <w:pPr>
        <w:rPr>
          <w:rFonts w:hint="eastAsia"/>
          <w:lang w:val="en-US" w:eastAsia="zh-CN"/>
        </w:rPr>
      </w:pPr>
      <w:r>
        <w:rPr>
          <w:rFonts w:hint="eastAsia"/>
          <w:lang w:val="en-US" w:eastAsia="zh-CN"/>
        </w:rPr>
        <w:t>3、4比特的首部长度字段</w:t>
      </w:r>
    </w:p>
    <w:p>
      <w:pPr>
        <w:numPr>
          <w:ilvl w:val="0"/>
          <w:numId w:val="17"/>
        </w:numPr>
        <w:ind w:left="0" w:leftChars="0" w:firstLine="0" w:firstLineChars="0"/>
        <w:rPr>
          <w:rFonts w:hint="eastAsia"/>
          <w:lang w:val="en-US" w:eastAsia="zh-CN"/>
        </w:rPr>
      </w:pPr>
      <w:r>
        <w:rPr>
          <w:rFonts w:hint="eastAsia"/>
          <w:lang w:val="en-US" w:eastAsia="zh-CN"/>
        </w:rPr>
        <w:t>可选与变长的选项字段，该字段用于发送方与接收方协商最大报文端长度（MSS）时，或在告诉网络环境下用做窗口调节因子时用。</w:t>
      </w:r>
    </w:p>
    <w:p>
      <w:pPr>
        <w:numPr>
          <w:ilvl w:val="0"/>
          <w:numId w:val="17"/>
        </w:numPr>
        <w:ind w:left="0" w:leftChars="0" w:firstLine="0" w:firstLineChars="0"/>
        <w:rPr>
          <w:rFonts w:hint="eastAsia"/>
          <w:lang w:val="en-US" w:eastAsia="zh-CN"/>
        </w:rPr>
      </w:pPr>
      <w:r>
        <w:rPr>
          <w:rFonts w:hint="eastAsia"/>
          <w:lang w:val="en-US" w:eastAsia="zh-CN"/>
        </w:rPr>
        <w:t>6比特的标志字段。ACK，RST、SYN、FIN、PSH和URG。</w:t>
      </w:r>
    </w:p>
    <w:p>
      <w:pPr>
        <w:rPr>
          <w:rFonts w:hint="eastAsia"/>
          <w:lang w:val="en-US" w:eastAsia="zh-CN"/>
        </w:rPr>
      </w:pPr>
    </w:p>
    <w:p>
      <w:pPr>
        <w:rPr>
          <w:rFonts w:hint="eastAsia"/>
          <w:lang w:val="en-US" w:eastAsia="zh-CN"/>
        </w:rPr>
      </w:pPr>
      <w:r>
        <w:rPr>
          <w:rFonts w:hint="eastAsia"/>
          <w:b/>
          <w:bCs/>
          <w:lang w:val="en-US" w:eastAsia="zh-CN"/>
        </w:rPr>
        <w:t>往返时间的估计与超时</w:t>
      </w:r>
      <w:r>
        <w:rPr>
          <w:rFonts w:hint="eastAsia"/>
          <w:lang w:val="en-US" w:eastAsia="zh-CN"/>
        </w:rPr>
        <w:t>：</w:t>
      </w:r>
    </w:p>
    <w:p>
      <w:pPr>
        <w:rPr>
          <w:rFonts w:hint="eastAsia"/>
          <w:lang w:val="en-US" w:eastAsia="zh-CN"/>
        </w:rPr>
      </w:pPr>
      <w:r>
        <w:rPr>
          <w:rFonts w:hint="eastAsia"/>
          <w:lang w:val="en-US" w:eastAsia="zh-CN"/>
        </w:rPr>
        <w:t>往返时间估计：指数加权移动平均。</w:t>
      </w:r>
    </w:p>
    <w:p>
      <w:r>
        <w:drawing>
          <wp:inline distT="0" distB="0" distL="114300" distR="114300">
            <wp:extent cx="4176395" cy="312420"/>
            <wp:effectExtent l="0" t="0" r="14605"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76395" cy="312420"/>
                    </a:xfrm>
                    <a:prstGeom prst="rect">
                      <a:avLst/>
                    </a:prstGeom>
                    <a:noFill/>
                    <a:ln w="9525">
                      <a:noFill/>
                    </a:ln>
                  </pic:spPr>
                </pic:pic>
              </a:graphicData>
            </a:graphic>
          </wp:inline>
        </w:drawing>
      </w:r>
    </w:p>
    <w:p>
      <w:pPr>
        <w:rPr>
          <w:rFonts w:hint="eastAsia"/>
          <w:lang w:val="en-US" w:eastAsia="zh-CN"/>
        </w:rPr>
      </w:pPr>
      <w:r>
        <w:rPr>
          <w:rFonts w:hint="eastAsia"/>
          <w:lang w:val="en-US" w:eastAsia="zh-CN"/>
        </w:rPr>
        <w:t>超时：提供了受限的拥塞控制</w:t>
      </w:r>
    </w:p>
    <w:p>
      <w:r>
        <w:drawing>
          <wp:inline distT="0" distB="0" distL="114300" distR="114300">
            <wp:extent cx="3711575" cy="228600"/>
            <wp:effectExtent l="0" t="0" r="698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3711575" cy="228600"/>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2854325" cy="621665"/>
            <wp:effectExtent l="0" t="0" r="10795"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2854325" cy="621665"/>
                    </a:xfrm>
                    <a:prstGeom prst="rect">
                      <a:avLst/>
                    </a:prstGeom>
                    <a:noFill/>
                    <a:ln w="9525">
                      <a:noFill/>
                    </a:ln>
                  </pic:spPr>
                </pic:pic>
              </a:graphicData>
            </a:graphic>
          </wp:inline>
        </w:drawing>
      </w:r>
    </w:p>
    <w:p/>
    <w:p>
      <w:pPr>
        <w:rPr>
          <w:rFonts w:hint="eastAsia"/>
          <w:lang w:val="en-US" w:eastAsia="zh-CN"/>
        </w:rPr>
      </w:pPr>
      <w:r>
        <w:rPr>
          <w:rFonts w:hint="eastAsia"/>
          <w:lang w:val="en-US" w:eastAsia="zh-CN"/>
        </w:rPr>
        <w:t>TCP的可靠数据传输原理：</w:t>
      </w:r>
    </w:p>
    <w:p>
      <w:pPr>
        <w:numPr>
          <w:ilvl w:val="0"/>
          <w:numId w:val="20"/>
        </w:numPr>
        <w:rPr>
          <w:rFonts w:hint="eastAsia"/>
          <w:lang w:val="en-US" w:eastAsia="zh-CN"/>
        </w:rPr>
      </w:pPr>
      <w:r>
        <w:rPr>
          <w:rFonts w:hint="eastAsia"/>
          <w:lang w:val="en-US" w:eastAsia="zh-CN"/>
        </w:rPr>
        <w:t>基于RDT协议运行在IP不可靠服务之上的数据传输</w:t>
      </w:r>
    </w:p>
    <w:p>
      <w:pPr>
        <w:numPr>
          <w:ilvl w:val="0"/>
          <w:numId w:val="20"/>
        </w:numPr>
        <w:rPr>
          <w:rFonts w:hint="eastAsia"/>
          <w:lang w:val="en-US" w:eastAsia="zh-CN"/>
        </w:rPr>
      </w:pPr>
      <w:r>
        <w:rPr>
          <w:rFonts w:hint="eastAsia"/>
          <w:lang w:val="en-US" w:eastAsia="zh-CN"/>
        </w:rPr>
        <w:t>流水线</w:t>
      </w:r>
    </w:p>
    <w:p>
      <w:pPr>
        <w:numPr>
          <w:ilvl w:val="0"/>
          <w:numId w:val="20"/>
        </w:numPr>
        <w:rPr>
          <w:rFonts w:hint="eastAsia"/>
          <w:lang w:val="en-US" w:eastAsia="zh-CN"/>
        </w:rPr>
      </w:pPr>
      <w:r>
        <w:rPr>
          <w:rFonts w:hint="eastAsia"/>
          <w:lang w:val="en-US" w:eastAsia="zh-CN"/>
        </w:rPr>
        <w:t>累计确认</w:t>
      </w:r>
    </w:p>
    <w:p>
      <w:pPr>
        <w:numPr>
          <w:ilvl w:val="0"/>
          <w:numId w:val="20"/>
        </w:numPr>
        <w:rPr>
          <w:rFonts w:hint="eastAsia"/>
          <w:lang w:val="en-US" w:eastAsia="zh-CN"/>
        </w:rPr>
      </w:pPr>
      <w:r>
        <w:rPr>
          <w:rFonts w:hint="eastAsia"/>
          <w:lang w:val="en-US" w:eastAsia="zh-CN"/>
        </w:rPr>
        <w:t>使用一个重传计时器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重传触发的条件：</w:t>
      </w:r>
    </w:p>
    <w:p>
      <w:pPr>
        <w:widowControl w:val="0"/>
        <w:numPr>
          <w:ilvl w:val="0"/>
          <w:numId w:val="21"/>
        </w:numPr>
        <w:jc w:val="both"/>
        <w:rPr>
          <w:rFonts w:hint="eastAsia"/>
          <w:lang w:val="en-US" w:eastAsia="zh-CN"/>
        </w:rPr>
      </w:pPr>
      <w:r>
        <w:rPr>
          <w:rFonts w:hint="eastAsia"/>
          <w:lang w:val="en-US" w:eastAsia="zh-CN"/>
        </w:rPr>
        <w:t>超时</w:t>
      </w:r>
    </w:p>
    <w:p>
      <w:pPr>
        <w:widowControl w:val="0"/>
        <w:numPr>
          <w:ilvl w:val="0"/>
          <w:numId w:val="21"/>
        </w:numPr>
        <w:jc w:val="both"/>
        <w:rPr>
          <w:rFonts w:hint="eastAsia"/>
          <w:lang w:val="en-US" w:eastAsia="zh-CN"/>
        </w:rPr>
      </w:pPr>
      <w:r>
        <w:rPr>
          <w:rFonts w:hint="eastAsia"/>
          <w:lang w:val="en-US" w:eastAsia="zh-CN"/>
        </w:rPr>
        <w:t>收到重复的acks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TCP流量控制：发送端维护一个接收窗口来提供流量控制。保证发送方未被确认的包小于接收端的剩余缓存空间。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lang w:val="en-US" w:eastAsia="zh-CN"/>
        </w:rPr>
        <w:t>TCP拥塞控制原理</w:t>
      </w:r>
      <w:r>
        <w:rPr>
          <w:rFonts w:hint="eastAsia"/>
          <w:lang w:val="en-US" w:eastAsia="zh-CN"/>
        </w:rPr>
        <w:t>：</w:t>
      </w:r>
    </w:p>
    <w:p>
      <w:pPr>
        <w:widowControl w:val="0"/>
        <w:numPr>
          <w:numId w:val="0"/>
        </w:numPr>
        <w:jc w:val="both"/>
        <w:rPr>
          <w:rFonts w:hint="eastAsia"/>
          <w:lang w:val="en-US" w:eastAsia="zh-CN"/>
        </w:rPr>
      </w:pPr>
      <w:r>
        <w:rPr>
          <w:rFonts w:hint="eastAsia"/>
          <w:b/>
          <w:bCs/>
          <w:lang w:val="en-US" w:eastAsia="zh-CN"/>
        </w:rPr>
        <w:t>拥塞代价</w:t>
      </w:r>
      <w:r>
        <w:rPr>
          <w:rFonts w:hint="eastAsia"/>
          <w:lang w:val="en-US" w:eastAsia="zh-CN"/>
        </w:rPr>
        <w:t>：</w:t>
      </w:r>
    </w:p>
    <w:p>
      <w:pPr>
        <w:widowControl w:val="0"/>
        <w:numPr>
          <w:ilvl w:val="0"/>
          <w:numId w:val="22"/>
        </w:numPr>
        <w:jc w:val="both"/>
        <w:rPr>
          <w:rFonts w:hint="eastAsia"/>
          <w:lang w:val="en-US" w:eastAsia="zh-CN"/>
        </w:rPr>
      </w:pPr>
      <w:r>
        <w:rPr>
          <w:rFonts w:hint="eastAsia"/>
          <w:lang w:val="en-US" w:eastAsia="zh-CN"/>
        </w:rPr>
        <w:t>当分组的到达速率接近链路容量时，分组经历巨大的排队时延。</w:t>
      </w:r>
    </w:p>
    <w:p>
      <w:pPr>
        <w:widowControl w:val="0"/>
        <w:numPr>
          <w:ilvl w:val="0"/>
          <w:numId w:val="22"/>
        </w:numPr>
        <w:jc w:val="both"/>
        <w:rPr>
          <w:rFonts w:hint="eastAsia"/>
          <w:lang w:val="en-US" w:eastAsia="zh-CN"/>
        </w:rPr>
      </w:pPr>
      <w:r>
        <w:rPr>
          <w:rFonts w:hint="eastAsia"/>
          <w:lang w:val="en-US" w:eastAsia="zh-CN"/>
        </w:rPr>
        <w:t>发送方必须要执行重传以补偿因缓存溢出的而丢弃的分组。</w:t>
      </w:r>
    </w:p>
    <w:p>
      <w:pPr>
        <w:widowControl w:val="0"/>
        <w:numPr>
          <w:ilvl w:val="0"/>
          <w:numId w:val="22"/>
        </w:numPr>
        <w:jc w:val="both"/>
        <w:rPr>
          <w:rFonts w:hint="eastAsia"/>
          <w:lang w:val="en-US" w:eastAsia="zh-CN"/>
        </w:rPr>
      </w:pPr>
      <w:r>
        <w:rPr>
          <w:rFonts w:hint="eastAsia"/>
          <w:lang w:val="en-US" w:eastAsia="zh-CN"/>
        </w:rPr>
        <w:t>发送放在遇到大时延时所进行的不必要重传会引起路由器利用其链路带宽来转发不必要的分组副本</w:t>
      </w:r>
    </w:p>
    <w:p>
      <w:pPr>
        <w:widowControl w:val="0"/>
        <w:numPr>
          <w:ilvl w:val="0"/>
          <w:numId w:val="22"/>
        </w:numPr>
        <w:jc w:val="both"/>
        <w:rPr>
          <w:rFonts w:hint="eastAsia"/>
          <w:lang w:val="en-US" w:eastAsia="zh-CN"/>
        </w:rPr>
      </w:pPr>
      <w:r>
        <w:rPr>
          <w:rFonts w:hint="eastAsia"/>
          <w:lang w:val="en-US" w:eastAsia="zh-CN"/>
        </w:rPr>
        <w:t>当一个分组沿一条路径被丢弃时，每个上游路由器用于转发该分组到丢弃该分组而使用的传输容量最终被浪费掉。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lang w:val="en-US" w:eastAsia="zh-CN"/>
        </w:rPr>
        <w:t>TCP拥塞控制方式</w:t>
      </w:r>
      <w:r>
        <w:rPr>
          <w:rFonts w:hint="eastAsia"/>
          <w:lang w:val="en-US" w:eastAsia="zh-CN"/>
        </w:rPr>
        <w:t>：</w:t>
      </w:r>
    </w:p>
    <w:p>
      <w:pPr>
        <w:widowControl w:val="0"/>
        <w:numPr>
          <w:numId w:val="0"/>
        </w:numPr>
        <w:jc w:val="both"/>
        <w:rPr>
          <w:rFonts w:hint="eastAsia"/>
          <w:lang w:val="en-US" w:eastAsia="zh-CN"/>
        </w:rPr>
      </w:pPr>
      <w:r>
        <w:rPr>
          <w:rFonts w:hint="eastAsia"/>
          <w:lang w:val="en-US" w:eastAsia="zh-CN"/>
        </w:rPr>
        <w:t>1、当拥塞控制窗口大小小于慢启动阈值的时候，进入慢启动模式。拥塞窗口大小以指数式增长。</w:t>
      </w:r>
    </w:p>
    <w:p>
      <w:pPr>
        <w:widowControl w:val="0"/>
        <w:numPr>
          <w:numId w:val="0"/>
        </w:numPr>
        <w:jc w:val="both"/>
        <w:rPr>
          <w:rFonts w:hint="eastAsia"/>
          <w:lang w:val="en-US" w:eastAsia="zh-CN"/>
        </w:rPr>
      </w:pPr>
      <w:r>
        <w:rPr>
          <w:rFonts w:hint="eastAsia"/>
          <w:lang w:val="en-US" w:eastAsia="zh-CN"/>
        </w:rPr>
        <w:t>2、当拥塞窗口在慢启动阈值之上时，发送者进入拥塞避免模式。拥塞控制窗口以线性方式增长。</w:t>
      </w:r>
    </w:p>
    <w:p>
      <w:pPr>
        <w:widowControl w:val="0"/>
        <w:numPr>
          <w:numId w:val="0"/>
        </w:numPr>
        <w:jc w:val="both"/>
        <w:rPr>
          <w:rFonts w:hint="eastAsia"/>
          <w:lang w:val="en-US" w:eastAsia="zh-CN"/>
        </w:rPr>
      </w:pPr>
      <w:r>
        <w:rPr>
          <w:rFonts w:hint="eastAsia"/>
          <w:lang w:val="en-US" w:eastAsia="zh-CN"/>
        </w:rPr>
        <w:t>3、当收到3个ACK时，慢启动阈值设为CongWin/2，CongWin设置为慢启动阈值。</w:t>
      </w:r>
    </w:p>
    <w:p>
      <w:pPr>
        <w:widowControl w:val="0"/>
        <w:numPr>
          <w:numId w:val="0"/>
        </w:numPr>
        <w:jc w:val="both"/>
        <w:rPr>
          <w:rFonts w:hint="eastAsia"/>
          <w:lang w:val="en-US" w:eastAsia="zh-CN"/>
        </w:rPr>
      </w:pPr>
      <w:r>
        <w:rPr>
          <w:rFonts w:hint="eastAsia"/>
          <w:lang w:val="en-US" w:eastAsia="zh-CN"/>
        </w:rPr>
        <w:t>4、当超时时，慢启动阈值设置为CongWin/2, ConWin设置为1个MSS。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MSS：最大传输单元。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拥塞控制方法</w:t>
      </w:r>
    </w:p>
    <w:p>
      <w:pPr>
        <w:widowControl w:val="0"/>
        <w:numPr>
          <w:ilvl w:val="0"/>
          <w:numId w:val="23"/>
        </w:numPr>
        <w:jc w:val="both"/>
        <w:rPr>
          <w:rFonts w:hint="eastAsia"/>
          <w:lang w:val="en-US" w:eastAsia="zh-CN"/>
        </w:rPr>
      </w:pPr>
      <w:r>
        <w:rPr>
          <w:rFonts w:hint="eastAsia"/>
          <w:lang w:val="en-US" w:eastAsia="zh-CN"/>
        </w:rPr>
        <w:t>端到端拥塞控制。在端到端拥塞控制方法中，网络层没有为运输层拥塞控制提供显式支持。</w:t>
      </w:r>
    </w:p>
    <w:p>
      <w:pPr>
        <w:widowControl w:val="0"/>
        <w:numPr>
          <w:ilvl w:val="0"/>
          <w:numId w:val="23"/>
        </w:numPr>
        <w:jc w:val="both"/>
        <w:rPr>
          <w:rFonts w:hint="eastAsia"/>
          <w:lang w:val="en-US" w:eastAsia="zh-CN"/>
        </w:rPr>
      </w:pPr>
      <w:r>
        <w:rPr>
          <w:rFonts w:hint="eastAsia"/>
          <w:lang w:val="en-US" w:eastAsia="zh-CN"/>
        </w:rPr>
        <w:t>网路辅助的拥塞控制。在网络辅助的拥塞控制中，网路层构件（即路由器）向发送方提供关于网路中拥塞状态的显式反馈信息。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ABR拥塞控制：当网路拥塞时，ABR服务会将其传输速率一直为某些预先确定的最小传输速率；当网络拥塞时，ABR服务会将其传输速率抑制为某些预先确定的最小传输 速率。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资源管理信元：用于传递拥塞控制信息，可用来提供直接网路反馈和经由接收方的网络反馈。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EFCI比特：显式转发拥塞指示比特。某拥塞的网络交换机可把一个数据信元中EFCI比特设置为1来向目的主机发送网络已经拥塞的信令。</w:t>
      </w:r>
    </w:p>
    <w:p>
      <w:pPr>
        <w:widowControl w:val="0"/>
        <w:numPr>
          <w:numId w:val="0"/>
        </w:numPr>
        <w:jc w:val="both"/>
        <w:rPr>
          <w:rFonts w:hint="eastAsia"/>
          <w:lang w:val="en-US" w:eastAsia="zh-CN"/>
        </w:rPr>
      </w:pPr>
      <w:r>
        <w:rPr>
          <w:rFonts w:hint="eastAsia"/>
          <w:lang w:val="en-US" w:eastAsia="zh-CN"/>
        </w:rPr>
        <w:t>CI：拥塞指示比特；严重拥塞时，把CI比特置为1；</w:t>
      </w:r>
    </w:p>
    <w:p>
      <w:pPr>
        <w:widowControl w:val="0"/>
        <w:numPr>
          <w:numId w:val="0"/>
        </w:numPr>
        <w:jc w:val="both"/>
        <w:rPr>
          <w:rFonts w:hint="eastAsia"/>
          <w:lang w:val="en-US" w:eastAsia="zh-CN"/>
        </w:rPr>
      </w:pPr>
      <w:r>
        <w:rPr>
          <w:rFonts w:hint="eastAsia"/>
          <w:lang w:val="en-US" w:eastAsia="zh-CN"/>
        </w:rPr>
        <w:t>NI：无增长比特；轻微拥塞时NI比特置为1；</w:t>
      </w:r>
    </w:p>
    <w:p>
      <w:pPr>
        <w:widowControl w:val="0"/>
        <w:numPr>
          <w:numId w:val="0"/>
        </w:numPr>
        <w:jc w:val="both"/>
        <w:rPr>
          <w:rFonts w:hint="eastAsia"/>
          <w:lang w:val="en-US" w:eastAsia="zh-CN"/>
        </w:rPr>
      </w:pPr>
      <w:r>
        <w:rPr>
          <w:rFonts w:hint="eastAsia"/>
          <w:lang w:val="en-US" w:eastAsia="zh-CN"/>
        </w:rPr>
        <w:t>ER：显式速率。一个拥塞的交换机会降低经过的RM信元中的ER字段包含的值。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B3541"/>
    <w:multiLevelType w:val="singleLevel"/>
    <w:tmpl w:val="864B3541"/>
    <w:lvl w:ilvl="0" w:tentative="0">
      <w:start w:val="1"/>
      <w:numFmt w:val="decimal"/>
      <w:suff w:val="nothing"/>
      <w:lvlText w:val="%1、"/>
      <w:lvlJc w:val="left"/>
    </w:lvl>
  </w:abstractNum>
  <w:abstractNum w:abstractNumId="1">
    <w:nsid w:val="876DB3AE"/>
    <w:multiLevelType w:val="singleLevel"/>
    <w:tmpl w:val="876DB3AE"/>
    <w:lvl w:ilvl="0" w:tentative="0">
      <w:start w:val="1"/>
      <w:numFmt w:val="decimal"/>
      <w:suff w:val="nothing"/>
      <w:lvlText w:val="%1、"/>
      <w:lvlJc w:val="left"/>
    </w:lvl>
  </w:abstractNum>
  <w:abstractNum w:abstractNumId="2">
    <w:nsid w:val="8A37165D"/>
    <w:multiLevelType w:val="singleLevel"/>
    <w:tmpl w:val="8A37165D"/>
    <w:lvl w:ilvl="0" w:tentative="0">
      <w:start w:val="1"/>
      <w:numFmt w:val="decimal"/>
      <w:suff w:val="nothing"/>
      <w:lvlText w:val="%1、"/>
      <w:lvlJc w:val="left"/>
    </w:lvl>
  </w:abstractNum>
  <w:abstractNum w:abstractNumId="3">
    <w:nsid w:val="8F3A52D6"/>
    <w:multiLevelType w:val="singleLevel"/>
    <w:tmpl w:val="8F3A52D6"/>
    <w:lvl w:ilvl="0" w:tentative="0">
      <w:start w:val="1"/>
      <w:numFmt w:val="decimal"/>
      <w:suff w:val="nothing"/>
      <w:lvlText w:val="%1、"/>
      <w:lvlJc w:val="left"/>
    </w:lvl>
  </w:abstractNum>
  <w:abstractNum w:abstractNumId="4">
    <w:nsid w:val="9BBF3389"/>
    <w:multiLevelType w:val="singleLevel"/>
    <w:tmpl w:val="9BBF3389"/>
    <w:lvl w:ilvl="0" w:tentative="0">
      <w:start w:val="1"/>
      <w:numFmt w:val="decimal"/>
      <w:suff w:val="nothing"/>
      <w:lvlText w:val="%1、"/>
      <w:lvlJc w:val="left"/>
    </w:lvl>
  </w:abstractNum>
  <w:abstractNum w:abstractNumId="5">
    <w:nsid w:val="9BDACBAF"/>
    <w:multiLevelType w:val="singleLevel"/>
    <w:tmpl w:val="9BDACBAF"/>
    <w:lvl w:ilvl="0" w:tentative="0">
      <w:start w:val="1"/>
      <w:numFmt w:val="decimal"/>
      <w:suff w:val="nothing"/>
      <w:lvlText w:val="%1、"/>
      <w:lvlJc w:val="left"/>
    </w:lvl>
  </w:abstractNum>
  <w:abstractNum w:abstractNumId="6">
    <w:nsid w:val="A4528AE6"/>
    <w:multiLevelType w:val="singleLevel"/>
    <w:tmpl w:val="A4528AE6"/>
    <w:lvl w:ilvl="0" w:tentative="0">
      <w:start w:val="1"/>
      <w:numFmt w:val="decimal"/>
      <w:suff w:val="nothing"/>
      <w:lvlText w:val="%1、"/>
      <w:lvlJc w:val="left"/>
    </w:lvl>
  </w:abstractNum>
  <w:abstractNum w:abstractNumId="7">
    <w:nsid w:val="B22F294C"/>
    <w:multiLevelType w:val="singleLevel"/>
    <w:tmpl w:val="B22F294C"/>
    <w:lvl w:ilvl="0" w:tentative="0">
      <w:start w:val="1"/>
      <w:numFmt w:val="decimal"/>
      <w:suff w:val="nothing"/>
      <w:lvlText w:val="%1、"/>
      <w:lvlJc w:val="left"/>
    </w:lvl>
  </w:abstractNum>
  <w:abstractNum w:abstractNumId="8">
    <w:nsid w:val="BBBD2EA7"/>
    <w:multiLevelType w:val="singleLevel"/>
    <w:tmpl w:val="BBBD2EA7"/>
    <w:lvl w:ilvl="0" w:tentative="0">
      <w:start w:val="1"/>
      <w:numFmt w:val="decimal"/>
      <w:suff w:val="nothing"/>
      <w:lvlText w:val="%1、"/>
      <w:lvlJc w:val="left"/>
    </w:lvl>
  </w:abstractNum>
  <w:abstractNum w:abstractNumId="9">
    <w:nsid w:val="F0436F6B"/>
    <w:multiLevelType w:val="singleLevel"/>
    <w:tmpl w:val="F0436F6B"/>
    <w:lvl w:ilvl="0" w:tentative="0">
      <w:start w:val="1"/>
      <w:numFmt w:val="decimal"/>
      <w:suff w:val="nothing"/>
      <w:lvlText w:val="%1、"/>
      <w:lvlJc w:val="left"/>
    </w:lvl>
  </w:abstractNum>
  <w:abstractNum w:abstractNumId="10">
    <w:nsid w:val="F27F6B61"/>
    <w:multiLevelType w:val="singleLevel"/>
    <w:tmpl w:val="F27F6B61"/>
    <w:lvl w:ilvl="0" w:tentative="0">
      <w:start w:val="1"/>
      <w:numFmt w:val="decimal"/>
      <w:suff w:val="nothing"/>
      <w:lvlText w:val="%1、"/>
      <w:lvlJc w:val="left"/>
    </w:lvl>
  </w:abstractNum>
  <w:abstractNum w:abstractNumId="11">
    <w:nsid w:val="FEEAF41F"/>
    <w:multiLevelType w:val="singleLevel"/>
    <w:tmpl w:val="FEEAF41F"/>
    <w:lvl w:ilvl="0" w:tentative="0">
      <w:start w:val="1"/>
      <w:numFmt w:val="decimal"/>
      <w:suff w:val="nothing"/>
      <w:lvlText w:val="%1、"/>
      <w:lvlJc w:val="left"/>
    </w:lvl>
  </w:abstractNum>
  <w:abstractNum w:abstractNumId="12">
    <w:nsid w:val="05F1B8FD"/>
    <w:multiLevelType w:val="singleLevel"/>
    <w:tmpl w:val="05F1B8FD"/>
    <w:lvl w:ilvl="0" w:tentative="0">
      <w:start w:val="1"/>
      <w:numFmt w:val="decimal"/>
      <w:suff w:val="nothing"/>
      <w:lvlText w:val="%1、"/>
      <w:lvlJc w:val="left"/>
    </w:lvl>
  </w:abstractNum>
  <w:abstractNum w:abstractNumId="13">
    <w:nsid w:val="15662573"/>
    <w:multiLevelType w:val="singleLevel"/>
    <w:tmpl w:val="15662573"/>
    <w:lvl w:ilvl="0" w:tentative="0">
      <w:start w:val="1"/>
      <w:numFmt w:val="decimal"/>
      <w:suff w:val="nothing"/>
      <w:lvlText w:val="%1、"/>
      <w:lvlJc w:val="left"/>
    </w:lvl>
  </w:abstractNum>
  <w:abstractNum w:abstractNumId="14">
    <w:nsid w:val="17D8EFAD"/>
    <w:multiLevelType w:val="singleLevel"/>
    <w:tmpl w:val="17D8EFAD"/>
    <w:lvl w:ilvl="0" w:tentative="0">
      <w:start w:val="1"/>
      <w:numFmt w:val="decimal"/>
      <w:suff w:val="nothing"/>
      <w:lvlText w:val="%1、"/>
      <w:lvlJc w:val="left"/>
    </w:lvl>
  </w:abstractNum>
  <w:abstractNum w:abstractNumId="15">
    <w:nsid w:val="1FAF30F5"/>
    <w:multiLevelType w:val="singleLevel"/>
    <w:tmpl w:val="1FAF30F5"/>
    <w:lvl w:ilvl="0" w:tentative="0">
      <w:start w:val="1"/>
      <w:numFmt w:val="decimal"/>
      <w:suff w:val="nothing"/>
      <w:lvlText w:val="%1、"/>
      <w:lvlJc w:val="left"/>
    </w:lvl>
  </w:abstractNum>
  <w:abstractNum w:abstractNumId="16">
    <w:nsid w:val="31D31D6B"/>
    <w:multiLevelType w:val="singleLevel"/>
    <w:tmpl w:val="31D31D6B"/>
    <w:lvl w:ilvl="0" w:tentative="0">
      <w:start w:val="1"/>
      <w:numFmt w:val="decimal"/>
      <w:suff w:val="nothing"/>
      <w:lvlText w:val="%1、"/>
      <w:lvlJc w:val="left"/>
    </w:lvl>
  </w:abstractNum>
  <w:abstractNum w:abstractNumId="17">
    <w:nsid w:val="6148A843"/>
    <w:multiLevelType w:val="singleLevel"/>
    <w:tmpl w:val="6148A843"/>
    <w:lvl w:ilvl="0" w:tentative="0">
      <w:start w:val="1"/>
      <w:numFmt w:val="decimal"/>
      <w:suff w:val="nothing"/>
      <w:lvlText w:val="%1、"/>
      <w:lvlJc w:val="left"/>
    </w:lvl>
  </w:abstractNum>
  <w:abstractNum w:abstractNumId="18">
    <w:nsid w:val="61AAADF8"/>
    <w:multiLevelType w:val="singleLevel"/>
    <w:tmpl w:val="61AAADF8"/>
    <w:lvl w:ilvl="0" w:tentative="0">
      <w:start w:val="1"/>
      <w:numFmt w:val="decimal"/>
      <w:suff w:val="nothing"/>
      <w:lvlText w:val="%1、"/>
      <w:lvlJc w:val="left"/>
    </w:lvl>
  </w:abstractNum>
  <w:abstractNum w:abstractNumId="19">
    <w:nsid w:val="64292AC3"/>
    <w:multiLevelType w:val="singleLevel"/>
    <w:tmpl w:val="64292AC3"/>
    <w:lvl w:ilvl="0" w:tentative="0">
      <w:start w:val="1"/>
      <w:numFmt w:val="decimal"/>
      <w:suff w:val="nothing"/>
      <w:lvlText w:val="%1、"/>
      <w:lvlJc w:val="left"/>
    </w:lvl>
  </w:abstractNum>
  <w:abstractNum w:abstractNumId="20">
    <w:nsid w:val="67848356"/>
    <w:multiLevelType w:val="singleLevel"/>
    <w:tmpl w:val="67848356"/>
    <w:lvl w:ilvl="0" w:tentative="0">
      <w:start w:val="1"/>
      <w:numFmt w:val="decimal"/>
      <w:suff w:val="nothing"/>
      <w:lvlText w:val="%1、"/>
      <w:lvlJc w:val="left"/>
    </w:lvl>
  </w:abstractNum>
  <w:abstractNum w:abstractNumId="21">
    <w:nsid w:val="6878D6C7"/>
    <w:multiLevelType w:val="singleLevel"/>
    <w:tmpl w:val="6878D6C7"/>
    <w:lvl w:ilvl="0" w:tentative="0">
      <w:start w:val="1"/>
      <w:numFmt w:val="decimal"/>
      <w:suff w:val="nothing"/>
      <w:lvlText w:val="%1、"/>
      <w:lvlJc w:val="left"/>
    </w:lvl>
  </w:abstractNum>
  <w:abstractNum w:abstractNumId="22">
    <w:nsid w:val="7F6CDC48"/>
    <w:multiLevelType w:val="singleLevel"/>
    <w:tmpl w:val="7F6CDC48"/>
    <w:lvl w:ilvl="0" w:tentative="0">
      <w:start w:val="1"/>
      <w:numFmt w:val="decimal"/>
      <w:suff w:val="nothing"/>
      <w:lvlText w:val="%1、"/>
      <w:lvlJc w:val="left"/>
    </w:lvl>
  </w:abstractNum>
  <w:num w:numId="1">
    <w:abstractNumId w:val="6"/>
  </w:num>
  <w:num w:numId="2">
    <w:abstractNumId w:val="15"/>
  </w:num>
  <w:num w:numId="3">
    <w:abstractNumId w:val="3"/>
  </w:num>
  <w:num w:numId="4">
    <w:abstractNumId w:val="4"/>
  </w:num>
  <w:num w:numId="5">
    <w:abstractNumId w:val="1"/>
  </w:num>
  <w:num w:numId="6">
    <w:abstractNumId w:val="19"/>
  </w:num>
  <w:num w:numId="7">
    <w:abstractNumId w:val="10"/>
  </w:num>
  <w:num w:numId="8">
    <w:abstractNumId w:val="12"/>
  </w:num>
  <w:num w:numId="9">
    <w:abstractNumId w:val="2"/>
  </w:num>
  <w:num w:numId="10">
    <w:abstractNumId w:val="21"/>
  </w:num>
  <w:num w:numId="11">
    <w:abstractNumId w:val="0"/>
  </w:num>
  <w:num w:numId="12">
    <w:abstractNumId w:val="14"/>
  </w:num>
  <w:num w:numId="13">
    <w:abstractNumId w:val="7"/>
  </w:num>
  <w:num w:numId="14">
    <w:abstractNumId w:val="5"/>
  </w:num>
  <w:num w:numId="15">
    <w:abstractNumId w:val="11"/>
  </w:num>
  <w:num w:numId="16">
    <w:abstractNumId w:val="9"/>
  </w:num>
  <w:num w:numId="17">
    <w:abstractNumId w:val="13"/>
  </w:num>
  <w:num w:numId="18">
    <w:abstractNumId w:val="18"/>
  </w:num>
  <w:num w:numId="19">
    <w:abstractNumId w:val="17"/>
  </w:num>
  <w:num w:numId="20">
    <w:abstractNumId w:val="8"/>
  </w:num>
  <w:num w:numId="21">
    <w:abstractNumId w:val="20"/>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56527"/>
    <w:rsid w:val="095F3875"/>
    <w:rsid w:val="1B5B2833"/>
    <w:rsid w:val="41056527"/>
    <w:rsid w:val="49D54012"/>
    <w:rsid w:val="6A3073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2018-02-18T03:53:00Z</dcterms:created>
  <dc:creator>.</dc:creator>
  <cp:lastModifiedBy>USER</cp:lastModifiedBy>
  <dcterms:modified xsi:type="dcterms:W3CDTF">2018-02-27T17:20:30Z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