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rPr>
          <w:sz w:val="52"/>
          <w:szCs w:val="52"/>
        </w:rPr>
      </w:pPr>
      <w:r>
        <w:rPr>
          <w:sz w:val="52"/>
          <w:szCs w:val="5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52"/>
          <w:szCs w:val="52"/>
        </w:rPr>
        <w:instrText xml:space="preserve">ADDIN CNKISM.UserStyle</w:instrText>
      </w:r>
      <w:r>
        <w:rPr>
          <w:sz w:val="52"/>
          <w:szCs w:val="52"/>
        </w:rPr>
        <w:fldChar w:fldCharType="separate"/>
      </w:r>
      <w:r>
        <w:rPr>
          <w:sz w:val="52"/>
          <w:szCs w:val="52"/>
        </w:rPr>
        <w:fldChar w:fldCharType="end"/>
      </w:r>
      <w:r>
        <w:rPr>
          <w:rFonts w:hint="eastAsia"/>
          <w:sz w:val="52"/>
          <w:szCs w:val="52"/>
        </w:rPr>
        <w:t>移动信息工程实训（高级）考核表</w:t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130" w:type="dxa"/>
          </w:tcPr>
          <w:p>
            <w:pPr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131" w:type="dxa"/>
          </w:tcPr>
          <w:p>
            <w:pPr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250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指导教师（签名）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15352175</w:t>
            </w:r>
          </w:p>
        </w:tc>
        <w:tc>
          <w:tcPr>
            <w:tcW w:w="2130" w:type="dxa"/>
          </w:tcPr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李其宁</w:t>
            </w:r>
          </w:p>
        </w:tc>
        <w:tc>
          <w:tcPr>
            <w:tcW w:w="2131" w:type="dxa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506" w:type="dxa"/>
          </w:tcPr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0" w:hRule="atLeast"/>
        </w:trPr>
        <w:tc>
          <w:tcPr>
            <w:tcW w:w="8897" w:type="dxa"/>
            <w:gridSpan w:val="4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课程报告（可附页）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本小组慕课共享平台采用Django Web框架，实现基于网易云课堂为原型的慕课平台。 功能包括基本的视频播放，课程展示，个人用户信息以及个人反馈等功能。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本慕课共享平台采用了Python Django框架，相比主流的SSM框架，它搭建一个网站更加快速方便。Django框架强制让开发人员使用MVC架构思想，这令整个网站各个模块松耦合。 Django前端样式采用面向对象的编程思想，对于具有相同结构的页面，使用类继承、多态、封装性质，以减少代码量和编程复杂度。此外，在样式源码中可以潜入python代码，使得前端样式更加灵活，减少了前端编程的复杂度。后端直接使用python代码对sql数据库操作，增删改均均以面向对象操作来替代mysql语法来对数据库进行操作。数据库设计在后端占比较重要的位置，良好的数据库设计在本次项目中均通过Django数据库映射功能完成数据库表创建和数据增删改，总的来说，Django框架替开发者完成了很多复杂的操作，提高了开发效率。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这次慕课共享网站的开发总体来说是比较顺利，其强大的功能，开源社区，前端样式模板和后台数据库映射为开发者提供了诸多便利。在实训过程中，由于本人负责课程相关模块的开发，属于慕课平台的一大类，所以总体来说是充分了解Django各个组件功能和它们之间的联系，提高了自己的网站开发能力和python语言开发能力。</w:t>
            </w:r>
          </w:p>
          <w:p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课程报告人：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李其宁</w:t>
            </w:r>
          </w:p>
        </w:tc>
      </w:tr>
    </w:tbl>
    <w:p>
      <w:pPr>
        <w:ind w:firstLine="3780" w:firstLineChars="1350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94E57"/>
    <w:rsid w:val="002055B9"/>
    <w:rsid w:val="00294E57"/>
    <w:rsid w:val="003840DE"/>
    <w:rsid w:val="006875A8"/>
    <w:rsid w:val="009F319F"/>
    <w:rsid w:val="00B75024"/>
    <w:rsid w:val="00B83A6D"/>
    <w:rsid w:val="00BC2DF4"/>
    <w:rsid w:val="783A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D87DAAC-1E3A-45F1-9863-ED6AFBE3EA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中山大学软件学院</Company>
  <Pages>2</Pages>
  <Words>21</Words>
  <Characters>120</Characters>
  <Lines>1</Lines>
  <Paragraphs>1</Paragraphs>
  <TotalTime>224</TotalTime>
  <ScaleCrop>false</ScaleCrop>
  <LinksUpToDate>false</LinksUpToDate>
  <CharactersWithSpaces>140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2016-10-14T01:55:00Z</dcterms:created>
  <dc:creator>Administrator</dc:creator>
  <cp:lastModifiedBy>.</cp:lastModifiedBy>
  <dcterms:modified xsi:type="dcterms:W3CDTF">2018-12-09T12:48:40Z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