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524C7" w14:textId="1648D0D0" w:rsidR="007861E7" w:rsidRDefault="004B22BD" w:rsidP="007861E7">
      <w:pPr>
        <w:pStyle w:val="Heading2"/>
      </w:pPr>
      <w:r>
        <w:t>Abbreviated Syllabus</w:t>
      </w:r>
    </w:p>
    <w:tbl>
      <w:tblPr>
        <w:tblW w:w="94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2270"/>
        <w:gridCol w:w="7180"/>
      </w:tblGrid>
      <w:tr w:rsidR="007861E7" w:rsidRPr="007861E7" w14:paraId="73A472D0" w14:textId="77777777" w:rsidTr="00DE05A8">
        <w:trPr>
          <w:trHeight w:val="280"/>
          <w:jc w:val="center"/>
        </w:trPr>
        <w:tc>
          <w:tcPr>
            <w:tcW w:w="9450" w:type="dxa"/>
            <w:gridSpan w:val="2"/>
            <w:tcBorders>
              <w:top w:val="nil"/>
              <w:left w:val="nil"/>
              <w:bottom w:val="nil"/>
              <w:right w:val="nil"/>
            </w:tcBorders>
            <w:shd w:val="clear" w:color="auto" w:fill="B2B2B2"/>
            <w:tcMar>
              <w:top w:w="80" w:type="dxa"/>
              <w:left w:w="2240" w:type="dxa"/>
              <w:bottom w:w="80" w:type="dxa"/>
              <w:right w:w="80" w:type="dxa"/>
            </w:tcMar>
            <w:vAlign w:val="center"/>
          </w:tcPr>
          <w:p w14:paraId="21A5E08E" w14:textId="77777777" w:rsidR="007861E7" w:rsidRPr="007861E7" w:rsidRDefault="007861E7" w:rsidP="007861E7">
            <w:pPr>
              <w:keepNext/>
              <w:keepLines/>
              <w:tabs>
                <w:tab w:val="left" w:pos="2160"/>
              </w:tabs>
              <w:spacing w:line="240" w:lineRule="auto"/>
              <w:ind w:left="-2160"/>
              <w:jc w:val="center"/>
              <w:outlineLvl w:val="1"/>
              <w:rPr>
                <w:rFonts w:ascii="Garamond" w:eastAsia="Garamond" w:hAnsi="Garamond" w:cs="Garamond"/>
                <w:b/>
                <w:lang w:val="en-US" w:eastAsia="en-US"/>
              </w:rPr>
            </w:pPr>
            <w:r w:rsidRPr="007861E7">
              <w:rPr>
                <w:rFonts w:ascii="Garamond" w:eastAsia="Garamond" w:hAnsi="Garamond" w:cs="Garamond"/>
                <w:b/>
                <w:lang w:val="en-US" w:eastAsia="en-US"/>
              </w:rPr>
              <w:t>Course Objectives</w:t>
            </w:r>
          </w:p>
        </w:tc>
      </w:tr>
      <w:tr w:rsidR="007861E7" w:rsidRPr="007861E7" w14:paraId="379730A0" w14:textId="77777777" w:rsidTr="00DE05A8">
        <w:trPr>
          <w:trHeight w:val="1060"/>
          <w:jc w:val="center"/>
        </w:trPr>
        <w:tc>
          <w:tcPr>
            <w:tcW w:w="2270" w:type="dxa"/>
            <w:tcBorders>
              <w:top w:val="nil"/>
              <w:left w:val="nil"/>
              <w:bottom w:val="nil"/>
              <w:right w:val="nil"/>
            </w:tcBorders>
            <w:shd w:val="clear" w:color="auto" w:fill="auto"/>
            <w:tcMar>
              <w:top w:w="80" w:type="dxa"/>
              <w:left w:w="80" w:type="dxa"/>
              <w:bottom w:w="80" w:type="dxa"/>
              <w:right w:w="80" w:type="dxa"/>
            </w:tcMar>
          </w:tcPr>
          <w:p w14:paraId="06D57D7E" w14:textId="77777777" w:rsidR="007861E7" w:rsidRPr="007861E7" w:rsidRDefault="007861E7" w:rsidP="007861E7">
            <w:pPr>
              <w:pBdr>
                <w:top w:val="nil"/>
                <w:left w:val="nil"/>
                <w:bottom w:val="nil"/>
                <w:right w:val="nil"/>
                <w:between w:val="nil"/>
              </w:pBdr>
              <w:tabs>
                <w:tab w:val="left" w:pos="2160"/>
              </w:tabs>
              <w:spacing w:line="240" w:lineRule="auto"/>
              <w:rPr>
                <w:rFonts w:ascii="Calibri" w:eastAsia="Calibri" w:hAnsi="Calibri" w:cs="Calibri"/>
                <w:color w:val="000000"/>
                <w:lang w:val="en-US" w:eastAsia="en-US"/>
              </w:rPr>
            </w:pPr>
            <w:r w:rsidRPr="007861E7">
              <w:rPr>
                <w:rFonts w:ascii="Garamond" w:eastAsia="Garamond" w:hAnsi="Garamond" w:cs="Garamond"/>
                <w:b/>
                <w:color w:val="941651"/>
                <w:lang w:val="en-US" w:eastAsia="en-US"/>
              </w:rPr>
              <w:t>Course Overview</w:t>
            </w:r>
          </w:p>
        </w:tc>
        <w:tc>
          <w:tcPr>
            <w:tcW w:w="7180" w:type="dxa"/>
            <w:tcBorders>
              <w:top w:val="nil"/>
              <w:left w:val="nil"/>
              <w:bottom w:val="nil"/>
              <w:right w:val="nil"/>
            </w:tcBorders>
            <w:shd w:val="clear" w:color="auto" w:fill="auto"/>
            <w:tcMar>
              <w:top w:w="80" w:type="dxa"/>
              <w:left w:w="2240" w:type="dxa"/>
              <w:bottom w:w="80" w:type="dxa"/>
              <w:right w:w="80" w:type="dxa"/>
            </w:tcMar>
          </w:tcPr>
          <w:p w14:paraId="473BFBDA" w14:textId="77777777" w:rsidR="007861E7" w:rsidRPr="007861E7" w:rsidRDefault="007861E7" w:rsidP="007861E7">
            <w:pPr>
              <w:tabs>
                <w:tab w:val="left" w:pos="1440"/>
              </w:tabs>
              <w:spacing w:line="240" w:lineRule="auto"/>
              <w:ind w:left="-2160"/>
              <w:rPr>
                <w:rFonts w:ascii="Garamond" w:eastAsia="Garamond" w:hAnsi="Garamond" w:cs="Garamond"/>
                <w:color w:val="000000"/>
                <w:lang w:val="en-US" w:eastAsia="en-US"/>
              </w:rPr>
            </w:pPr>
            <w:r w:rsidRPr="007861E7">
              <w:rPr>
                <w:rFonts w:ascii="Garamond" w:eastAsia="Garamond" w:hAnsi="Garamond" w:cs="Garamond"/>
                <w:color w:val="000000"/>
                <w:lang w:val="en-US" w:eastAsia="en-US"/>
              </w:rPr>
              <w:t xml:space="preserve">Research studies are used in many fields, from economics and political science to physics, biology, and medical research. All of them share a need for statistically valid methods for study design and the analysis of results. This course covers the statistical principles and challenges behind randomized and non-randomized studies in these and other fields, highlighting the role statisticians play in the research process. Mathematical theory, examples, and simulations in </w:t>
            </w:r>
            <w:proofErr w:type="spellStart"/>
            <w:r w:rsidRPr="007861E7">
              <w:rPr>
                <w:rFonts w:ascii="Garamond" w:eastAsia="Garamond" w:hAnsi="Garamond" w:cs="Garamond"/>
                <w:color w:val="000000"/>
                <w:lang w:val="en-US" w:eastAsia="en-US"/>
              </w:rPr>
              <w:t>R are</w:t>
            </w:r>
            <w:proofErr w:type="spellEnd"/>
            <w:r w:rsidRPr="007861E7">
              <w:rPr>
                <w:rFonts w:ascii="Garamond" w:eastAsia="Garamond" w:hAnsi="Garamond" w:cs="Garamond"/>
                <w:color w:val="000000"/>
                <w:lang w:val="en-US" w:eastAsia="en-US"/>
              </w:rPr>
              <w:t xml:space="preserve"> considered in evaluating study designs.</w:t>
            </w:r>
          </w:p>
          <w:p w14:paraId="6339B30F" w14:textId="77777777" w:rsidR="007861E7" w:rsidRPr="007861E7" w:rsidRDefault="007861E7" w:rsidP="007861E7">
            <w:pPr>
              <w:tabs>
                <w:tab w:val="left" w:pos="1440"/>
              </w:tabs>
              <w:spacing w:line="240" w:lineRule="auto"/>
              <w:ind w:left="-2160"/>
              <w:rPr>
                <w:lang w:val="en-US" w:eastAsia="en-US"/>
              </w:rPr>
            </w:pPr>
          </w:p>
        </w:tc>
      </w:tr>
      <w:tr w:rsidR="007861E7" w:rsidRPr="007861E7" w14:paraId="071BF2B6" w14:textId="77777777" w:rsidTr="00DE05A8">
        <w:trPr>
          <w:jc w:val="center"/>
        </w:trPr>
        <w:tc>
          <w:tcPr>
            <w:tcW w:w="2270" w:type="dxa"/>
            <w:tcBorders>
              <w:top w:val="nil"/>
              <w:left w:val="nil"/>
              <w:bottom w:val="nil"/>
              <w:right w:val="nil"/>
            </w:tcBorders>
            <w:shd w:val="clear" w:color="auto" w:fill="auto"/>
            <w:tcMar>
              <w:top w:w="80" w:type="dxa"/>
              <w:left w:w="80" w:type="dxa"/>
              <w:bottom w:w="80" w:type="dxa"/>
              <w:right w:w="80" w:type="dxa"/>
            </w:tcMar>
          </w:tcPr>
          <w:p w14:paraId="3E312C5D" w14:textId="77777777" w:rsidR="007861E7" w:rsidRPr="007861E7" w:rsidRDefault="007861E7" w:rsidP="007861E7">
            <w:pPr>
              <w:pBdr>
                <w:top w:val="nil"/>
                <w:left w:val="nil"/>
                <w:bottom w:val="nil"/>
                <w:right w:val="nil"/>
                <w:between w:val="nil"/>
              </w:pBdr>
              <w:tabs>
                <w:tab w:val="left" w:pos="2160"/>
              </w:tabs>
              <w:spacing w:line="240" w:lineRule="auto"/>
              <w:rPr>
                <w:rFonts w:ascii="Calibri" w:eastAsia="Calibri" w:hAnsi="Calibri" w:cs="Calibri"/>
                <w:color w:val="000000"/>
                <w:lang w:val="en-US" w:eastAsia="en-US"/>
              </w:rPr>
            </w:pPr>
            <w:r w:rsidRPr="007861E7">
              <w:rPr>
                <w:rFonts w:ascii="Garamond" w:eastAsia="Garamond" w:hAnsi="Garamond" w:cs="Garamond"/>
                <w:b/>
                <w:color w:val="941651"/>
                <w:lang w:val="en-US" w:eastAsia="en-US"/>
              </w:rPr>
              <w:t>Learning Objectives</w:t>
            </w:r>
          </w:p>
        </w:tc>
        <w:tc>
          <w:tcPr>
            <w:tcW w:w="7180" w:type="dxa"/>
            <w:tcBorders>
              <w:top w:val="nil"/>
              <w:left w:val="nil"/>
              <w:bottom w:val="nil"/>
              <w:right w:val="nil"/>
            </w:tcBorders>
            <w:shd w:val="clear" w:color="auto" w:fill="auto"/>
            <w:tcMar>
              <w:top w:w="80" w:type="dxa"/>
              <w:left w:w="80" w:type="dxa"/>
              <w:bottom w:w="80" w:type="dxa"/>
              <w:right w:w="80" w:type="dxa"/>
            </w:tcMar>
          </w:tcPr>
          <w:p w14:paraId="7F7FB523" w14:textId="77777777" w:rsidR="007861E7" w:rsidRPr="007861E7" w:rsidRDefault="007861E7" w:rsidP="007861E7">
            <w:pPr>
              <w:pBdr>
                <w:top w:val="nil"/>
                <w:left w:val="nil"/>
                <w:bottom w:val="nil"/>
                <w:right w:val="nil"/>
                <w:between w:val="nil"/>
              </w:pBdr>
              <w:tabs>
                <w:tab w:val="left" w:pos="2160"/>
              </w:tabs>
              <w:spacing w:line="240" w:lineRule="auto"/>
              <w:rPr>
                <w:rFonts w:ascii="Garamond" w:eastAsia="Garamond" w:hAnsi="Garamond" w:cs="Garamond"/>
                <w:color w:val="000000"/>
                <w:lang w:val="en-US" w:eastAsia="en-US"/>
              </w:rPr>
            </w:pPr>
            <w:r w:rsidRPr="007861E7">
              <w:rPr>
                <w:rFonts w:ascii="Garamond" w:eastAsia="Garamond" w:hAnsi="Garamond" w:cs="Garamond"/>
                <w:color w:val="000000"/>
                <w:lang w:val="en-US" w:eastAsia="en-US"/>
              </w:rPr>
              <w:t>By the end of this course, students will be able to:</w:t>
            </w:r>
          </w:p>
          <w:p w14:paraId="6154F93F" w14:textId="77777777" w:rsidR="007861E7" w:rsidRPr="007861E7" w:rsidRDefault="007861E7" w:rsidP="007861E7">
            <w:pPr>
              <w:numPr>
                <w:ilvl w:val="0"/>
                <w:numId w:val="35"/>
              </w:numPr>
              <w:pBdr>
                <w:top w:val="nil"/>
                <w:left w:val="nil"/>
                <w:bottom w:val="nil"/>
                <w:right w:val="nil"/>
                <w:between w:val="nil"/>
              </w:pBdr>
              <w:spacing w:line="240" w:lineRule="auto"/>
              <w:ind w:left="450"/>
              <w:rPr>
                <w:rFonts w:ascii="Garamond" w:eastAsia="Garamond" w:hAnsi="Garamond" w:cs="Garamond"/>
                <w:color w:val="000000"/>
                <w:lang w:val="en-US" w:eastAsia="en-US"/>
              </w:rPr>
            </w:pPr>
            <w:r w:rsidRPr="007861E7">
              <w:rPr>
                <w:rFonts w:ascii="Garamond" w:eastAsia="Garamond" w:hAnsi="Garamond" w:cs="Garamond"/>
                <w:color w:val="000000"/>
                <w:lang w:val="en-US" w:eastAsia="en-US"/>
              </w:rPr>
              <w:t xml:space="preserve">identify the key statistical and scientific goals of research </w:t>
            </w:r>
            <w:proofErr w:type="gramStart"/>
            <w:r w:rsidRPr="007861E7">
              <w:rPr>
                <w:rFonts w:ascii="Garamond" w:eastAsia="Garamond" w:hAnsi="Garamond" w:cs="Garamond"/>
                <w:color w:val="000000"/>
                <w:lang w:val="en-US" w:eastAsia="en-US"/>
              </w:rPr>
              <w:t>studies;</w:t>
            </w:r>
            <w:proofErr w:type="gramEnd"/>
          </w:p>
          <w:p w14:paraId="13EAD7B5" w14:textId="77777777" w:rsidR="007861E7" w:rsidRPr="007861E7" w:rsidRDefault="007861E7" w:rsidP="007861E7">
            <w:pPr>
              <w:numPr>
                <w:ilvl w:val="0"/>
                <w:numId w:val="35"/>
              </w:numPr>
              <w:pBdr>
                <w:top w:val="nil"/>
                <w:left w:val="nil"/>
                <w:bottom w:val="nil"/>
                <w:right w:val="nil"/>
                <w:between w:val="nil"/>
              </w:pBdr>
              <w:spacing w:line="240" w:lineRule="auto"/>
              <w:ind w:left="450"/>
              <w:rPr>
                <w:rFonts w:ascii="Garamond" w:eastAsia="Garamond" w:hAnsi="Garamond" w:cs="Garamond"/>
                <w:color w:val="000000"/>
                <w:lang w:val="en-US" w:eastAsia="en-US"/>
              </w:rPr>
            </w:pPr>
            <w:r w:rsidRPr="007861E7">
              <w:rPr>
                <w:rFonts w:ascii="Garamond" w:eastAsia="Garamond" w:hAnsi="Garamond" w:cs="Garamond"/>
                <w:color w:val="000000"/>
                <w:lang w:val="en-US" w:eastAsia="en-US"/>
              </w:rPr>
              <w:t xml:space="preserve">explain the benefits, drawbacks, and limitations of various study designs and </w:t>
            </w:r>
            <w:proofErr w:type="gramStart"/>
            <w:r w:rsidRPr="007861E7">
              <w:rPr>
                <w:rFonts w:ascii="Garamond" w:eastAsia="Garamond" w:hAnsi="Garamond" w:cs="Garamond"/>
                <w:color w:val="000000"/>
                <w:lang w:val="en-US" w:eastAsia="en-US"/>
              </w:rPr>
              <w:t>features;</w:t>
            </w:r>
            <w:proofErr w:type="gramEnd"/>
          </w:p>
          <w:p w14:paraId="3361EADC" w14:textId="77777777" w:rsidR="007861E7" w:rsidRPr="007861E7" w:rsidRDefault="007861E7" w:rsidP="007861E7">
            <w:pPr>
              <w:numPr>
                <w:ilvl w:val="0"/>
                <w:numId w:val="35"/>
              </w:numPr>
              <w:pBdr>
                <w:top w:val="nil"/>
                <w:left w:val="nil"/>
                <w:bottom w:val="nil"/>
                <w:right w:val="nil"/>
                <w:between w:val="nil"/>
              </w:pBdr>
              <w:spacing w:line="240" w:lineRule="auto"/>
              <w:ind w:left="450"/>
              <w:rPr>
                <w:rFonts w:ascii="Garamond" w:eastAsia="Garamond" w:hAnsi="Garamond" w:cs="Garamond"/>
                <w:color w:val="000000"/>
                <w:lang w:val="en-US" w:eastAsia="en-US"/>
              </w:rPr>
            </w:pPr>
            <w:r w:rsidRPr="007861E7">
              <w:rPr>
                <w:rFonts w:ascii="Garamond" w:eastAsia="Garamond" w:hAnsi="Garamond" w:cs="Garamond"/>
                <w:color w:val="000000"/>
                <w:lang w:val="en-US" w:eastAsia="en-US"/>
              </w:rPr>
              <w:t>read methods sections of scientific papers</w:t>
            </w:r>
            <w:r w:rsidRPr="007861E7">
              <w:rPr>
                <w:rFonts w:ascii="Garamond" w:eastAsia="Garamond" w:hAnsi="Garamond" w:cs="Garamond"/>
                <w:lang w:val="en-US" w:eastAsia="en-US"/>
              </w:rPr>
              <w:t xml:space="preserve">, </w:t>
            </w:r>
            <w:r w:rsidRPr="007861E7">
              <w:rPr>
                <w:rFonts w:ascii="Garamond" w:eastAsia="Garamond" w:hAnsi="Garamond" w:cs="Garamond"/>
                <w:color w:val="000000"/>
                <w:lang w:val="en-US" w:eastAsia="en-US"/>
              </w:rPr>
              <w:t xml:space="preserve">understand the statistical concepts discussed therein, and assess the choices made in the </w:t>
            </w:r>
            <w:r w:rsidRPr="007861E7">
              <w:rPr>
                <w:rFonts w:ascii="Garamond" w:eastAsia="Garamond" w:hAnsi="Garamond" w:cs="Garamond"/>
                <w:lang w:val="en-US" w:eastAsia="en-US"/>
              </w:rPr>
              <w:t xml:space="preserve">study </w:t>
            </w:r>
            <w:proofErr w:type="gramStart"/>
            <w:r w:rsidRPr="007861E7">
              <w:rPr>
                <w:rFonts w:ascii="Garamond" w:eastAsia="Garamond" w:hAnsi="Garamond" w:cs="Garamond"/>
                <w:lang w:val="en-US" w:eastAsia="en-US"/>
              </w:rPr>
              <w:t>design;</w:t>
            </w:r>
            <w:proofErr w:type="gramEnd"/>
          </w:p>
          <w:p w14:paraId="4E7BC4ED" w14:textId="77777777" w:rsidR="007861E7" w:rsidRPr="007861E7" w:rsidRDefault="007861E7" w:rsidP="007861E7">
            <w:pPr>
              <w:numPr>
                <w:ilvl w:val="0"/>
                <w:numId w:val="35"/>
              </w:numPr>
              <w:pBdr>
                <w:top w:val="nil"/>
                <w:left w:val="nil"/>
                <w:bottom w:val="nil"/>
                <w:right w:val="nil"/>
                <w:between w:val="nil"/>
              </w:pBdr>
              <w:spacing w:line="240" w:lineRule="auto"/>
              <w:ind w:left="450"/>
              <w:rPr>
                <w:rFonts w:ascii="Garamond" w:eastAsia="Garamond" w:hAnsi="Garamond" w:cs="Garamond"/>
                <w:color w:val="000000"/>
                <w:lang w:val="en-US" w:eastAsia="en-US"/>
              </w:rPr>
            </w:pPr>
            <w:r w:rsidRPr="007861E7">
              <w:rPr>
                <w:rFonts w:ascii="Garamond" w:eastAsia="Garamond" w:hAnsi="Garamond" w:cs="Garamond"/>
                <w:color w:val="000000"/>
                <w:lang w:val="en-US" w:eastAsia="en-US"/>
              </w:rPr>
              <w:t xml:space="preserve">understand the role of statisticians in the design and execution of </w:t>
            </w:r>
            <w:proofErr w:type="gramStart"/>
            <w:r w:rsidRPr="007861E7">
              <w:rPr>
                <w:rFonts w:ascii="Garamond" w:eastAsia="Garamond" w:hAnsi="Garamond" w:cs="Garamond"/>
                <w:color w:val="000000"/>
                <w:lang w:val="en-US" w:eastAsia="en-US"/>
              </w:rPr>
              <w:t>studies;</w:t>
            </w:r>
            <w:proofErr w:type="gramEnd"/>
          </w:p>
          <w:p w14:paraId="7D3E8B1D" w14:textId="77777777" w:rsidR="007861E7" w:rsidRPr="007861E7" w:rsidRDefault="007861E7" w:rsidP="007861E7">
            <w:pPr>
              <w:numPr>
                <w:ilvl w:val="0"/>
                <w:numId w:val="35"/>
              </w:numPr>
              <w:pBdr>
                <w:top w:val="nil"/>
                <w:left w:val="nil"/>
                <w:bottom w:val="nil"/>
                <w:right w:val="nil"/>
                <w:between w:val="nil"/>
              </w:pBdr>
              <w:spacing w:line="240" w:lineRule="auto"/>
              <w:ind w:left="450"/>
              <w:rPr>
                <w:rFonts w:ascii="Garamond" w:eastAsia="Garamond" w:hAnsi="Garamond" w:cs="Garamond"/>
                <w:color w:val="000000"/>
                <w:lang w:val="en-US" w:eastAsia="en-US"/>
              </w:rPr>
            </w:pPr>
            <w:r w:rsidRPr="007861E7">
              <w:rPr>
                <w:rFonts w:ascii="Garamond" w:eastAsia="Garamond" w:hAnsi="Garamond" w:cs="Garamond"/>
                <w:lang w:val="en-US" w:eastAsia="en-US"/>
              </w:rPr>
              <w:t xml:space="preserve">communicate the course concepts to audiences with varying mathematical and statistical </w:t>
            </w:r>
            <w:proofErr w:type="gramStart"/>
            <w:r w:rsidRPr="007861E7">
              <w:rPr>
                <w:rFonts w:ascii="Garamond" w:eastAsia="Garamond" w:hAnsi="Garamond" w:cs="Garamond"/>
                <w:lang w:val="en-US" w:eastAsia="en-US"/>
              </w:rPr>
              <w:t>backgrounds;</w:t>
            </w:r>
            <w:proofErr w:type="gramEnd"/>
          </w:p>
          <w:p w14:paraId="636BE1A0" w14:textId="77777777" w:rsidR="007861E7" w:rsidRPr="007861E7" w:rsidRDefault="007861E7" w:rsidP="007861E7">
            <w:pPr>
              <w:numPr>
                <w:ilvl w:val="0"/>
                <w:numId w:val="35"/>
              </w:numPr>
              <w:pBdr>
                <w:top w:val="nil"/>
                <w:left w:val="nil"/>
                <w:bottom w:val="nil"/>
                <w:right w:val="nil"/>
                <w:between w:val="nil"/>
              </w:pBdr>
              <w:spacing w:line="240" w:lineRule="auto"/>
              <w:ind w:left="450"/>
              <w:rPr>
                <w:rFonts w:ascii="Garamond" w:eastAsia="Garamond" w:hAnsi="Garamond" w:cs="Garamond"/>
                <w:color w:val="000000"/>
                <w:lang w:val="en-US" w:eastAsia="en-US"/>
              </w:rPr>
            </w:pPr>
            <w:r w:rsidRPr="007861E7">
              <w:rPr>
                <w:rFonts w:ascii="Garamond" w:eastAsia="Garamond" w:hAnsi="Garamond" w:cs="Garamond"/>
                <w:lang w:val="en-US" w:eastAsia="en-US"/>
              </w:rPr>
              <w:t>use the mathematical tools of probability and statistics to evaluate study design features; and</w:t>
            </w:r>
          </w:p>
          <w:p w14:paraId="3CBBAE56" w14:textId="77777777" w:rsidR="007861E7" w:rsidRPr="007861E7" w:rsidRDefault="007861E7" w:rsidP="007861E7">
            <w:pPr>
              <w:numPr>
                <w:ilvl w:val="0"/>
                <w:numId w:val="35"/>
              </w:numPr>
              <w:pBdr>
                <w:top w:val="nil"/>
                <w:left w:val="nil"/>
                <w:bottom w:val="nil"/>
                <w:right w:val="nil"/>
                <w:between w:val="nil"/>
              </w:pBdr>
              <w:spacing w:line="240" w:lineRule="auto"/>
              <w:ind w:left="450"/>
              <w:rPr>
                <w:rFonts w:ascii="Garamond" w:eastAsia="Garamond" w:hAnsi="Garamond" w:cs="Garamond"/>
                <w:color w:val="000000"/>
                <w:lang w:val="en-US" w:eastAsia="en-US"/>
              </w:rPr>
            </w:pPr>
            <w:r w:rsidRPr="007861E7">
              <w:rPr>
                <w:rFonts w:ascii="Garamond" w:eastAsia="Garamond" w:hAnsi="Garamond" w:cs="Garamond"/>
                <w:color w:val="000000"/>
                <w:lang w:val="en-US" w:eastAsia="en-US"/>
              </w:rPr>
              <w:t>explain how scientific goals affect statistical needs and how statistical limitations of study designs shape feasible scientific goals.</w:t>
            </w:r>
          </w:p>
        </w:tc>
      </w:tr>
      <w:tr w:rsidR="007861E7" w:rsidRPr="007861E7" w14:paraId="2B87D7E9" w14:textId="77777777" w:rsidTr="00DE05A8">
        <w:trPr>
          <w:trHeight w:val="280"/>
          <w:jc w:val="center"/>
        </w:trPr>
        <w:tc>
          <w:tcPr>
            <w:tcW w:w="9450" w:type="dxa"/>
            <w:gridSpan w:val="2"/>
            <w:tcBorders>
              <w:top w:val="nil"/>
              <w:left w:val="nil"/>
              <w:bottom w:val="nil"/>
              <w:right w:val="nil"/>
            </w:tcBorders>
            <w:shd w:val="clear" w:color="auto" w:fill="B2B2B2"/>
            <w:tcMar>
              <w:top w:w="80" w:type="dxa"/>
              <w:left w:w="80" w:type="dxa"/>
              <w:bottom w:w="80" w:type="dxa"/>
              <w:right w:w="80" w:type="dxa"/>
            </w:tcMar>
          </w:tcPr>
          <w:p w14:paraId="563ADEF2" w14:textId="77777777" w:rsidR="007861E7" w:rsidRPr="007861E7" w:rsidRDefault="007861E7" w:rsidP="007861E7">
            <w:pPr>
              <w:keepNext/>
              <w:keepLines/>
              <w:tabs>
                <w:tab w:val="left" w:pos="2160"/>
              </w:tabs>
              <w:spacing w:line="240" w:lineRule="auto"/>
              <w:jc w:val="center"/>
              <w:outlineLvl w:val="1"/>
              <w:rPr>
                <w:rFonts w:ascii="Garamond" w:eastAsia="Garamond" w:hAnsi="Garamond" w:cs="Garamond"/>
                <w:b/>
                <w:lang w:val="en-US" w:eastAsia="en-US"/>
              </w:rPr>
            </w:pPr>
            <w:bookmarkStart w:id="0" w:name="_imutep4leak2" w:colFirst="0" w:colLast="0"/>
            <w:bookmarkStart w:id="1" w:name="_7xmmphtk114c" w:colFirst="0" w:colLast="0"/>
            <w:bookmarkEnd w:id="0"/>
            <w:bookmarkEnd w:id="1"/>
            <w:r w:rsidRPr="007861E7">
              <w:rPr>
                <w:rFonts w:ascii="Garamond" w:eastAsia="Garamond" w:hAnsi="Garamond" w:cs="Garamond"/>
                <w:b/>
                <w:lang w:val="en-US" w:eastAsia="en-US"/>
              </w:rPr>
              <w:t>Assignments and Grading</w:t>
            </w:r>
          </w:p>
        </w:tc>
      </w:tr>
      <w:tr w:rsidR="007861E7" w:rsidRPr="007861E7" w14:paraId="1C061CEB" w14:textId="77777777" w:rsidTr="00DE05A8">
        <w:trPr>
          <w:trHeight w:val="1320"/>
          <w:jc w:val="center"/>
        </w:trPr>
        <w:tc>
          <w:tcPr>
            <w:tcW w:w="2270" w:type="dxa"/>
            <w:tcBorders>
              <w:top w:val="nil"/>
              <w:left w:val="nil"/>
              <w:bottom w:val="nil"/>
              <w:right w:val="nil"/>
            </w:tcBorders>
            <w:shd w:val="clear" w:color="auto" w:fill="auto"/>
            <w:tcMar>
              <w:top w:w="80" w:type="dxa"/>
              <w:left w:w="80" w:type="dxa"/>
              <w:bottom w:w="80" w:type="dxa"/>
              <w:right w:w="80" w:type="dxa"/>
            </w:tcMar>
          </w:tcPr>
          <w:p w14:paraId="1572D200" w14:textId="77777777" w:rsidR="007861E7" w:rsidRPr="007861E7" w:rsidRDefault="007861E7" w:rsidP="007861E7">
            <w:pPr>
              <w:pBdr>
                <w:top w:val="nil"/>
                <w:left w:val="nil"/>
                <w:bottom w:val="nil"/>
                <w:right w:val="nil"/>
                <w:between w:val="nil"/>
              </w:pBdr>
              <w:tabs>
                <w:tab w:val="left" w:pos="2160"/>
              </w:tabs>
              <w:spacing w:line="240" w:lineRule="auto"/>
              <w:rPr>
                <w:rFonts w:ascii="Garamond" w:eastAsia="Garamond" w:hAnsi="Garamond" w:cs="Garamond"/>
                <w:b/>
                <w:color w:val="941651"/>
                <w:lang w:val="en-US" w:eastAsia="en-US"/>
              </w:rPr>
            </w:pPr>
            <w:r w:rsidRPr="007861E7">
              <w:rPr>
                <w:rFonts w:ascii="Garamond" w:eastAsia="Garamond" w:hAnsi="Garamond" w:cs="Garamond"/>
                <w:b/>
                <w:color w:val="941651"/>
                <w:lang w:val="en-US" w:eastAsia="en-US"/>
              </w:rPr>
              <w:t>Engagement</w:t>
            </w:r>
          </w:p>
        </w:tc>
        <w:tc>
          <w:tcPr>
            <w:tcW w:w="7180" w:type="dxa"/>
            <w:tcBorders>
              <w:top w:val="nil"/>
              <w:left w:val="nil"/>
              <w:bottom w:val="nil"/>
              <w:right w:val="nil"/>
            </w:tcBorders>
            <w:shd w:val="clear" w:color="auto" w:fill="auto"/>
            <w:tcMar>
              <w:top w:w="80" w:type="dxa"/>
              <w:left w:w="80" w:type="dxa"/>
              <w:bottom w:w="80" w:type="dxa"/>
              <w:right w:w="80" w:type="dxa"/>
            </w:tcMar>
          </w:tcPr>
          <w:p w14:paraId="70EF00FF" w14:textId="77777777" w:rsidR="007861E7" w:rsidRPr="007861E7" w:rsidRDefault="007861E7" w:rsidP="007861E7">
            <w:pPr>
              <w:pBdr>
                <w:top w:val="nil"/>
                <w:left w:val="nil"/>
                <w:bottom w:val="nil"/>
                <w:right w:val="nil"/>
                <w:between w:val="nil"/>
              </w:pBdr>
              <w:tabs>
                <w:tab w:val="left" w:pos="2160"/>
              </w:tabs>
              <w:spacing w:line="240" w:lineRule="auto"/>
              <w:rPr>
                <w:rFonts w:ascii="Garamond" w:eastAsia="Garamond" w:hAnsi="Garamond" w:cs="Garamond"/>
                <w:color w:val="000000"/>
                <w:lang w:val="en-US" w:eastAsia="en-US"/>
              </w:rPr>
            </w:pPr>
            <w:r w:rsidRPr="007861E7">
              <w:rPr>
                <w:rFonts w:ascii="Garamond" w:eastAsia="Garamond" w:hAnsi="Garamond" w:cs="Garamond"/>
                <w:lang w:val="en-US" w:eastAsia="en-US"/>
              </w:rPr>
              <w:t>You are responsible for coming to class having done any readings and ready to discuss and engage with the material (or letting me know in advance if you won’t be able to attend so we can make an alternate plan). Throughout the semester, please ask questions during class and during office hours, and participate fully in group activities.</w:t>
            </w:r>
          </w:p>
        </w:tc>
      </w:tr>
      <w:tr w:rsidR="007861E7" w:rsidRPr="007861E7" w14:paraId="7D7B4988" w14:textId="77777777" w:rsidTr="00DE05A8">
        <w:trPr>
          <w:trHeight w:val="847"/>
          <w:jc w:val="center"/>
        </w:trPr>
        <w:tc>
          <w:tcPr>
            <w:tcW w:w="2270" w:type="dxa"/>
            <w:tcBorders>
              <w:top w:val="nil"/>
              <w:left w:val="nil"/>
              <w:bottom w:val="nil"/>
              <w:right w:val="nil"/>
            </w:tcBorders>
            <w:shd w:val="clear" w:color="auto" w:fill="auto"/>
            <w:tcMar>
              <w:top w:w="80" w:type="dxa"/>
              <w:left w:w="80" w:type="dxa"/>
              <w:bottom w:w="80" w:type="dxa"/>
              <w:right w:w="80" w:type="dxa"/>
            </w:tcMar>
          </w:tcPr>
          <w:p w14:paraId="3190149A" w14:textId="77777777" w:rsidR="007861E7" w:rsidRPr="007861E7" w:rsidRDefault="007861E7" w:rsidP="007861E7">
            <w:pPr>
              <w:pBdr>
                <w:top w:val="nil"/>
                <w:left w:val="nil"/>
                <w:bottom w:val="nil"/>
                <w:right w:val="nil"/>
                <w:between w:val="nil"/>
              </w:pBdr>
              <w:tabs>
                <w:tab w:val="left" w:pos="2160"/>
              </w:tabs>
              <w:spacing w:line="240" w:lineRule="auto"/>
              <w:rPr>
                <w:rFonts w:ascii="Calibri" w:eastAsia="Calibri" w:hAnsi="Calibri" w:cs="Calibri"/>
                <w:color w:val="000000"/>
                <w:lang w:val="en-US" w:eastAsia="en-US"/>
              </w:rPr>
            </w:pPr>
            <w:r w:rsidRPr="007861E7">
              <w:rPr>
                <w:rFonts w:ascii="Garamond" w:eastAsia="Garamond" w:hAnsi="Garamond" w:cs="Garamond"/>
                <w:b/>
                <w:color w:val="941651"/>
                <w:lang w:val="en-US" w:eastAsia="en-US"/>
              </w:rPr>
              <w:t>Homework</w:t>
            </w:r>
          </w:p>
        </w:tc>
        <w:tc>
          <w:tcPr>
            <w:tcW w:w="7180" w:type="dxa"/>
            <w:tcBorders>
              <w:top w:val="nil"/>
              <w:left w:val="nil"/>
              <w:bottom w:val="nil"/>
              <w:right w:val="nil"/>
            </w:tcBorders>
            <w:shd w:val="clear" w:color="auto" w:fill="auto"/>
            <w:tcMar>
              <w:top w:w="80" w:type="dxa"/>
              <w:left w:w="80" w:type="dxa"/>
              <w:bottom w:w="80" w:type="dxa"/>
              <w:right w:w="80" w:type="dxa"/>
            </w:tcMar>
          </w:tcPr>
          <w:p w14:paraId="7F731861" w14:textId="77777777" w:rsidR="007861E7" w:rsidRPr="007861E7" w:rsidRDefault="007861E7" w:rsidP="007861E7">
            <w:pPr>
              <w:pBdr>
                <w:top w:val="nil"/>
                <w:left w:val="nil"/>
                <w:bottom w:val="nil"/>
                <w:right w:val="nil"/>
                <w:between w:val="nil"/>
              </w:pBdr>
              <w:tabs>
                <w:tab w:val="left" w:pos="2160"/>
              </w:tabs>
              <w:spacing w:line="240" w:lineRule="auto"/>
              <w:rPr>
                <w:rFonts w:ascii="Calibri" w:eastAsia="Calibri" w:hAnsi="Calibri" w:cs="Calibri"/>
                <w:color w:val="000000"/>
                <w:lang w:val="en-US" w:eastAsia="en-US"/>
              </w:rPr>
            </w:pPr>
            <w:r w:rsidRPr="007861E7">
              <w:rPr>
                <w:rFonts w:ascii="Garamond" w:eastAsia="Garamond" w:hAnsi="Garamond" w:cs="Garamond"/>
                <w:lang w:val="en-US" w:eastAsia="en-US"/>
              </w:rPr>
              <w:t>Five homeworks</w:t>
            </w:r>
            <w:r w:rsidRPr="007861E7">
              <w:rPr>
                <w:rFonts w:ascii="Garamond" w:eastAsia="Garamond" w:hAnsi="Garamond" w:cs="Garamond"/>
                <w:color w:val="000000"/>
                <w:lang w:val="en-US" w:eastAsia="en-US"/>
              </w:rPr>
              <w:t xml:space="preserve"> will be assigned roughly every other week throughout the course. These may </w:t>
            </w:r>
            <w:r w:rsidRPr="007861E7">
              <w:rPr>
                <w:rFonts w:ascii="Garamond" w:eastAsia="Garamond" w:hAnsi="Garamond" w:cs="Garamond"/>
                <w:lang w:val="en-US" w:eastAsia="en-US"/>
              </w:rPr>
              <w:t>involve</w:t>
            </w:r>
            <w:r w:rsidRPr="007861E7">
              <w:rPr>
                <w:rFonts w:ascii="Garamond" w:eastAsia="Garamond" w:hAnsi="Garamond" w:cs="Garamond"/>
                <w:color w:val="000000"/>
                <w:lang w:val="en-US" w:eastAsia="en-US"/>
              </w:rPr>
              <w:t xml:space="preserve"> reading reactions, </w:t>
            </w:r>
            <w:r w:rsidRPr="007861E7">
              <w:rPr>
                <w:rFonts w:ascii="Garamond" w:eastAsia="Garamond" w:hAnsi="Garamond" w:cs="Garamond"/>
                <w:lang w:val="en-US" w:eastAsia="en-US"/>
              </w:rPr>
              <w:t>delving more deeply into</w:t>
            </w:r>
            <w:r w:rsidRPr="007861E7">
              <w:rPr>
                <w:rFonts w:ascii="Garamond" w:eastAsia="Garamond" w:hAnsi="Garamond" w:cs="Garamond"/>
                <w:color w:val="000000"/>
                <w:lang w:val="en-US" w:eastAsia="en-US"/>
              </w:rPr>
              <w:t xml:space="preserve"> class topics, or calculating or simulating</w:t>
            </w:r>
            <w:r w:rsidRPr="007861E7">
              <w:rPr>
                <w:rFonts w:ascii="Garamond" w:eastAsia="Garamond" w:hAnsi="Garamond" w:cs="Garamond"/>
                <w:lang w:val="en-US" w:eastAsia="en-US"/>
              </w:rPr>
              <w:t xml:space="preserve"> statistical properties of designs</w:t>
            </w:r>
            <w:r w:rsidRPr="007861E7">
              <w:rPr>
                <w:rFonts w:ascii="Garamond" w:eastAsia="Garamond" w:hAnsi="Garamond" w:cs="Garamond"/>
                <w:color w:val="000000"/>
                <w:lang w:val="en-US" w:eastAsia="en-US"/>
              </w:rPr>
              <w:t>. In many cases, homework questions will go beyond the math covered in class, so be prepared to stretch your statistical thinking!</w:t>
            </w:r>
          </w:p>
        </w:tc>
      </w:tr>
      <w:tr w:rsidR="007861E7" w:rsidRPr="007861E7" w14:paraId="2353EA8B" w14:textId="77777777" w:rsidTr="00DE05A8">
        <w:trPr>
          <w:trHeight w:val="1090"/>
          <w:jc w:val="center"/>
        </w:trPr>
        <w:tc>
          <w:tcPr>
            <w:tcW w:w="2270" w:type="dxa"/>
            <w:tcBorders>
              <w:top w:val="nil"/>
              <w:left w:val="nil"/>
              <w:bottom w:val="nil"/>
              <w:right w:val="nil"/>
            </w:tcBorders>
            <w:shd w:val="clear" w:color="auto" w:fill="auto"/>
            <w:tcMar>
              <w:top w:w="80" w:type="dxa"/>
              <w:left w:w="80" w:type="dxa"/>
              <w:bottom w:w="80" w:type="dxa"/>
              <w:right w:w="80" w:type="dxa"/>
            </w:tcMar>
          </w:tcPr>
          <w:p w14:paraId="7DC0CFD4" w14:textId="77777777" w:rsidR="007861E7" w:rsidRPr="007861E7" w:rsidRDefault="007861E7" w:rsidP="007861E7">
            <w:pPr>
              <w:pBdr>
                <w:top w:val="nil"/>
                <w:left w:val="nil"/>
                <w:bottom w:val="nil"/>
                <w:right w:val="nil"/>
                <w:between w:val="nil"/>
              </w:pBdr>
              <w:tabs>
                <w:tab w:val="left" w:pos="2160"/>
              </w:tabs>
              <w:spacing w:line="240" w:lineRule="auto"/>
              <w:rPr>
                <w:rFonts w:ascii="Garamond" w:eastAsia="Garamond" w:hAnsi="Garamond" w:cs="Garamond"/>
                <w:b/>
                <w:color w:val="941651"/>
                <w:lang w:val="en-US" w:eastAsia="en-US"/>
              </w:rPr>
            </w:pPr>
            <w:r w:rsidRPr="007861E7">
              <w:rPr>
                <w:rFonts w:ascii="Garamond" w:eastAsia="Garamond" w:hAnsi="Garamond" w:cs="Garamond"/>
                <w:b/>
                <w:color w:val="941651"/>
                <w:lang w:val="en-US" w:eastAsia="en-US"/>
              </w:rPr>
              <w:t>Midterm Assignment</w:t>
            </w:r>
          </w:p>
        </w:tc>
        <w:tc>
          <w:tcPr>
            <w:tcW w:w="7180" w:type="dxa"/>
            <w:tcBorders>
              <w:top w:val="nil"/>
              <w:left w:val="nil"/>
              <w:bottom w:val="nil"/>
              <w:right w:val="nil"/>
            </w:tcBorders>
            <w:shd w:val="clear" w:color="auto" w:fill="auto"/>
            <w:tcMar>
              <w:top w:w="80" w:type="dxa"/>
              <w:left w:w="80" w:type="dxa"/>
              <w:bottom w:w="80" w:type="dxa"/>
              <w:right w:w="80" w:type="dxa"/>
            </w:tcMar>
          </w:tcPr>
          <w:p w14:paraId="68F1E7BB" w14:textId="77777777" w:rsidR="007861E7" w:rsidRPr="007861E7" w:rsidRDefault="007861E7" w:rsidP="007861E7">
            <w:pPr>
              <w:tabs>
                <w:tab w:val="left" w:pos="2160"/>
              </w:tabs>
              <w:spacing w:line="240" w:lineRule="auto"/>
              <w:rPr>
                <w:rFonts w:ascii="Garamond" w:eastAsia="Garamond" w:hAnsi="Garamond" w:cs="Garamond"/>
                <w:color w:val="000000"/>
                <w:lang w:val="en-US" w:eastAsia="en-US"/>
              </w:rPr>
            </w:pPr>
            <w:r w:rsidRPr="007861E7">
              <w:rPr>
                <w:rFonts w:ascii="Garamond" w:eastAsia="Garamond" w:hAnsi="Garamond" w:cs="Garamond"/>
                <w:lang w:val="en-US" w:eastAsia="en-US"/>
              </w:rPr>
              <w:t>I will post a few topics, each with an associated scientific article. You will select one of these topics and write a scientific summary of this article, placing it into context among the designs we have studied. You will also create something to explain this article to a general, non-scientist audience.</w:t>
            </w:r>
          </w:p>
        </w:tc>
      </w:tr>
      <w:tr w:rsidR="007861E7" w:rsidRPr="007861E7" w14:paraId="5CD1B770" w14:textId="77777777" w:rsidTr="00DE05A8">
        <w:trPr>
          <w:trHeight w:val="1369"/>
          <w:jc w:val="center"/>
        </w:trPr>
        <w:tc>
          <w:tcPr>
            <w:tcW w:w="2270" w:type="dxa"/>
            <w:tcBorders>
              <w:top w:val="nil"/>
              <w:left w:val="nil"/>
              <w:bottom w:val="nil"/>
              <w:right w:val="nil"/>
            </w:tcBorders>
            <w:shd w:val="clear" w:color="auto" w:fill="auto"/>
            <w:tcMar>
              <w:top w:w="80" w:type="dxa"/>
              <w:left w:w="80" w:type="dxa"/>
              <w:bottom w:w="80" w:type="dxa"/>
              <w:right w:w="80" w:type="dxa"/>
            </w:tcMar>
          </w:tcPr>
          <w:p w14:paraId="6559A8C4" w14:textId="77777777" w:rsidR="007861E7" w:rsidRPr="007861E7" w:rsidRDefault="007861E7" w:rsidP="007861E7">
            <w:pPr>
              <w:pBdr>
                <w:top w:val="nil"/>
                <w:left w:val="nil"/>
                <w:bottom w:val="nil"/>
                <w:right w:val="nil"/>
                <w:between w:val="nil"/>
              </w:pBdr>
              <w:tabs>
                <w:tab w:val="left" w:pos="2160"/>
              </w:tabs>
              <w:spacing w:line="240" w:lineRule="auto"/>
              <w:rPr>
                <w:rFonts w:ascii="Calibri" w:eastAsia="Calibri" w:hAnsi="Calibri" w:cs="Calibri"/>
                <w:color w:val="000000"/>
                <w:lang w:val="en-US" w:eastAsia="en-US"/>
              </w:rPr>
            </w:pPr>
            <w:r w:rsidRPr="007861E7">
              <w:rPr>
                <w:rFonts w:ascii="Garamond" w:eastAsia="Garamond" w:hAnsi="Garamond" w:cs="Garamond"/>
                <w:b/>
                <w:color w:val="941651"/>
                <w:lang w:val="en-US" w:eastAsia="en-US"/>
              </w:rPr>
              <w:lastRenderedPageBreak/>
              <w:t>Final Project</w:t>
            </w:r>
          </w:p>
        </w:tc>
        <w:tc>
          <w:tcPr>
            <w:tcW w:w="7180" w:type="dxa"/>
            <w:tcBorders>
              <w:top w:val="nil"/>
              <w:left w:val="nil"/>
              <w:bottom w:val="nil"/>
              <w:right w:val="nil"/>
            </w:tcBorders>
            <w:shd w:val="clear" w:color="auto" w:fill="auto"/>
            <w:tcMar>
              <w:top w:w="80" w:type="dxa"/>
              <w:left w:w="80" w:type="dxa"/>
              <w:bottom w:w="80" w:type="dxa"/>
              <w:right w:w="80" w:type="dxa"/>
            </w:tcMar>
          </w:tcPr>
          <w:p w14:paraId="3BAC51FA" w14:textId="77777777" w:rsidR="007861E7" w:rsidRPr="007861E7" w:rsidRDefault="007861E7" w:rsidP="007861E7">
            <w:pPr>
              <w:pBdr>
                <w:top w:val="nil"/>
                <w:left w:val="nil"/>
                <w:bottom w:val="nil"/>
                <w:right w:val="nil"/>
                <w:between w:val="nil"/>
              </w:pBdr>
              <w:tabs>
                <w:tab w:val="left" w:pos="2160"/>
              </w:tabs>
              <w:spacing w:line="240" w:lineRule="auto"/>
              <w:rPr>
                <w:rFonts w:ascii="Garamond" w:eastAsia="Garamond" w:hAnsi="Garamond" w:cs="Garamond"/>
                <w:lang w:val="en-US" w:eastAsia="en-US"/>
              </w:rPr>
            </w:pPr>
            <w:r w:rsidRPr="007861E7">
              <w:rPr>
                <w:rFonts w:ascii="Garamond" w:eastAsia="Garamond" w:hAnsi="Garamond" w:cs="Garamond"/>
                <w:color w:val="000000"/>
                <w:lang w:val="en-US" w:eastAsia="en-US"/>
              </w:rPr>
              <w:t xml:space="preserve">In groups of </w:t>
            </w:r>
            <w:r w:rsidRPr="007861E7">
              <w:rPr>
                <w:rFonts w:ascii="Garamond" w:eastAsia="Garamond" w:hAnsi="Garamond" w:cs="Garamond"/>
                <w:lang w:val="en-US" w:eastAsia="en-US"/>
              </w:rPr>
              <w:t>3</w:t>
            </w:r>
            <w:r w:rsidRPr="007861E7">
              <w:rPr>
                <w:rFonts w:ascii="Garamond" w:eastAsia="Garamond" w:hAnsi="Garamond" w:cs="Garamond"/>
                <w:color w:val="000000"/>
                <w:lang w:val="en-US" w:eastAsia="en-US"/>
              </w:rPr>
              <w:t xml:space="preserve"> or </w:t>
            </w:r>
            <w:r w:rsidRPr="007861E7">
              <w:rPr>
                <w:rFonts w:ascii="Garamond" w:eastAsia="Garamond" w:hAnsi="Garamond" w:cs="Garamond"/>
                <w:lang w:val="en-US" w:eastAsia="en-US"/>
              </w:rPr>
              <w:t>4</w:t>
            </w:r>
            <w:r w:rsidRPr="007861E7">
              <w:rPr>
                <w:rFonts w:ascii="Garamond" w:eastAsia="Garamond" w:hAnsi="Garamond" w:cs="Garamond"/>
                <w:color w:val="000000"/>
                <w:lang w:val="en-US" w:eastAsia="en-US"/>
              </w:rPr>
              <w:t xml:space="preserve">, you will design a scientific study using the principles and designs we have discussed in class. You will conduct a short literature review on the topic and come up with a study design. You will present these results to the class </w:t>
            </w:r>
            <w:r w:rsidRPr="007861E7">
              <w:rPr>
                <w:rFonts w:ascii="Garamond" w:eastAsia="Garamond" w:hAnsi="Garamond" w:cs="Garamond"/>
                <w:lang w:val="en-US" w:eastAsia="en-US"/>
              </w:rPr>
              <w:t>and prepare a scientific paper according to the given template.</w:t>
            </w:r>
          </w:p>
        </w:tc>
      </w:tr>
      <w:tr w:rsidR="007861E7" w:rsidRPr="007861E7" w14:paraId="7A133155" w14:textId="77777777" w:rsidTr="00DE05A8">
        <w:trPr>
          <w:trHeight w:val="1207"/>
          <w:jc w:val="center"/>
        </w:trPr>
        <w:tc>
          <w:tcPr>
            <w:tcW w:w="2270" w:type="dxa"/>
            <w:tcBorders>
              <w:top w:val="nil"/>
              <w:left w:val="nil"/>
              <w:bottom w:val="nil"/>
              <w:right w:val="nil"/>
            </w:tcBorders>
            <w:shd w:val="clear" w:color="auto" w:fill="auto"/>
            <w:tcMar>
              <w:top w:w="80" w:type="dxa"/>
              <w:left w:w="80" w:type="dxa"/>
              <w:bottom w:w="80" w:type="dxa"/>
              <w:right w:w="80" w:type="dxa"/>
            </w:tcMar>
          </w:tcPr>
          <w:p w14:paraId="747738CC" w14:textId="77777777" w:rsidR="007861E7" w:rsidRPr="007861E7" w:rsidRDefault="007861E7" w:rsidP="007861E7">
            <w:pPr>
              <w:pBdr>
                <w:top w:val="nil"/>
                <w:left w:val="nil"/>
                <w:bottom w:val="nil"/>
                <w:right w:val="nil"/>
                <w:between w:val="nil"/>
              </w:pBdr>
              <w:tabs>
                <w:tab w:val="left" w:pos="2160"/>
              </w:tabs>
              <w:spacing w:line="240" w:lineRule="auto"/>
              <w:rPr>
                <w:rFonts w:ascii="Calibri" w:eastAsia="Calibri" w:hAnsi="Calibri" w:cs="Calibri"/>
                <w:color w:val="000000"/>
                <w:lang w:val="en-US" w:eastAsia="en-US"/>
              </w:rPr>
            </w:pPr>
            <w:r w:rsidRPr="007861E7">
              <w:rPr>
                <w:rFonts w:ascii="Garamond" w:eastAsia="Garamond" w:hAnsi="Garamond" w:cs="Garamond"/>
                <w:b/>
                <w:color w:val="941651"/>
                <w:lang w:val="en-US" w:eastAsia="en-US"/>
              </w:rPr>
              <w:t>Grading</w:t>
            </w:r>
          </w:p>
        </w:tc>
        <w:tc>
          <w:tcPr>
            <w:tcW w:w="7180" w:type="dxa"/>
            <w:tcBorders>
              <w:top w:val="nil"/>
              <w:left w:val="nil"/>
              <w:bottom w:val="nil"/>
              <w:right w:val="nil"/>
            </w:tcBorders>
            <w:shd w:val="clear" w:color="auto" w:fill="auto"/>
            <w:tcMar>
              <w:top w:w="80" w:type="dxa"/>
              <w:left w:w="2240" w:type="dxa"/>
              <w:bottom w:w="80" w:type="dxa"/>
              <w:right w:w="80" w:type="dxa"/>
            </w:tcMar>
          </w:tcPr>
          <w:p w14:paraId="1CCAE6A5" w14:textId="77777777" w:rsidR="007861E7" w:rsidRPr="007861E7" w:rsidRDefault="007861E7" w:rsidP="007861E7">
            <w:pPr>
              <w:pBdr>
                <w:top w:val="nil"/>
                <w:left w:val="nil"/>
                <w:bottom w:val="nil"/>
                <w:right w:val="nil"/>
                <w:between w:val="nil"/>
              </w:pBdr>
              <w:tabs>
                <w:tab w:val="left" w:pos="-90"/>
                <w:tab w:val="left" w:pos="4320"/>
              </w:tabs>
              <w:spacing w:line="240" w:lineRule="auto"/>
              <w:ind w:left="-1800" w:hanging="360"/>
              <w:rPr>
                <w:rFonts w:ascii="Garamond" w:eastAsia="Garamond" w:hAnsi="Garamond" w:cs="Garamond"/>
                <w:color w:val="000000"/>
                <w:lang w:val="en-US" w:eastAsia="en-US"/>
              </w:rPr>
            </w:pPr>
            <w:r w:rsidRPr="007861E7">
              <w:rPr>
                <w:rFonts w:ascii="Garamond" w:eastAsia="Garamond" w:hAnsi="Garamond" w:cs="Garamond"/>
                <w:lang w:val="en-US" w:eastAsia="en-US"/>
              </w:rPr>
              <w:t>Engagement</w:t>
            </w:r>
            <w:r w:rsidRPr="007861E7">
              <w:rPr>
                <w:rFonts w:ascii="Garamond" w:eastAsia="Garamond" w:hAnsi="Garamond" w:cs="Garamond"/>
                <w:color w:val="000000"/>
                <w:lang w:val="en-US" w:eastAsia="en-US"/>
              </w:rPr>
              <w:tab/>
            </w:r>
            <w:r w:rsidRPr="007861E7">
              <w:rPr>
                <w:rFonts w:ascii="Garamond" w:eastAsia="Garamond" w:hAnsi="Garamond" w:cs="Garamond"/>
                <w:lang w:val="en-US" w:eastAsia="en-US"/>
              </w:rPr>
              <w:t>15</w:t>
            </w:r>
            <w:r w:rsidRPr="007861E7">
              <w:rPr>
                <w:rFonts w:ascii="Garamond" w:eastAsia="Garamond" w:hAnsi="Garamond" w:cs="Garamond"/>
                <w:color w:val="000000"/>
                <w:lang w:val="en-US" w:eastAsia="en-US"/>
              </w:rPr>
              <w:t>%</w:t>
            </w:r>
          </w:p>
          <w:p w14:paraId="2EFEF739" w14:textId="77777777" w:rsidR="007861E7" w:rsidRPr="007861E7" w:rsidRDefault="007861E7" w:rsidP="007861E7">
            <w:pPr>
              <w:pBdr>
                <w:top w:val="nil"/>
                <w:left w:val="nil"/>
                <w:bottom w:val="nil"/>
                <w:right w:val="nil"/>
                <w:between w:val="nil"/>
              </w:pBdr>
              <w:tabs>
                <w:tab w:val="left" w:pos="-90"/>
                <w:tab w:val="left" w:pos="4320"/>
              </w:tabs>
              <w:spacing w:line="240" w:lineRule="auto"/>
              <w:ind w:left="-1800" w:hanging="360"/>
              <w:rPr>
                <w:rFonts w:ascii="Garamond" w:eastAsia="Garamond" w:hAnsi="Garamond" w:cs="Garamond"/>
                <w:color w:val="000000"/>
                <w:lang w:val="en-US" w:eastAsia="en-US"/>
              </w:rPr>
            </w:pPr>
            <w:r w:rsidRPr="007861E7">
              <w:rPr>
                <w:rFonts w:ascii="Garamond" w:eastAsia="Garamond" w:hAnsi="Garamond" w:cs="Garamond"/>
                <w:color w:val="000000"/>
                <w:lang w:val="en-US" w:eastAsia="en-US"/>
              </w:rPr>
              <w:t>Homework</w:t>
            </w:r>
            <w:r w:rsidRPr="007861E7">
              <w:rPr>
                <w:rFonts w:ascii="Garamond" w:eastAsia="Garamond" w:hAnsi="Garamond" w:cs="Garamond"/>
                <w:color w:val="000000"/>
                <w:lang w:val="en-US" w:eastAsia="en-US"/>
              </w:rPr>
              <w:tab/>
            </w:r>
            <w:r w:rsidRPr="007861E7">
              <w:rPr>
                <w:rFonts w:ascii="Garamond" w:eastAsia="Garamond" w:hAnsi="Garamond" w:cs="Garamond"/>
                <w:lang w:val="en-US" w:eastAsia="en-US"/>
              </w:rPr>
              <w:t>30</w:t>
            </w:r>
            <w:r w:rsidRPr="007861E7">
              <w:rPr>
                <w:rFonts w:ascii="Garamond" w:eastAsia="Garamond" w:hAnsi="Garamond" w:cs="Garamond"/>
                <w:color w:val="000000"/>
                <w:lang w:val="en-US" w:eastAsia="en-US"/>
              </w:rPr>
              <w:t>%</w:t>
            </w:r>
          </w:p>
          <w:p w14:paraId="065F10CA" w14:textId="77777777" w:rsidR="007861E7" w:rsidRPr="007861E7" w:rsidRDefault="007861E7" w:rsidP="007861E7">
            <w:pPr>
              <w:tabs>
                <w:tab w:val="left" w:pos="-90"/>
                <w:tab w:val="left" w:pos="4320"/>
              </w:tabs>
              <w:spacing w:line="240" w:lineRule="auto"/>
              <w:ind w:left="-1800" w:hanging="360"/>
              <w:rPr>
                <w:rFonts w:ascii="Garamond" w:eastAsia="Garamond" w:hAnsi="Garamond" w:cs="Garamond"/>
                <w:lang w:val="en-US" w:eastAsia="en-US"/>
              </w:rPr>
            </w:pPr>
            <w:r w:rsidRPr="007861E7">
              <w:rPr>
                <w:rFonts w:ascii="Garamond" w:eastAsia="Garamond" w:hAnsi="Garamond" w:cs="Garamond"/>
                <w:lang w:val="en-US" w:eastAsia="en-US"/>
              </w:rPr>
              <w:t>Midterm Assignment</w:t>
            </w:r>
            <w:r w:rsidRPr="007861E7">
              <w:rPr>
                <w:rFonts w:ascii="Garamond" w:eastAsia="Garamond" w:hAnsi="Garamond" w:cs="Garamond"/>
                <w:lang w:val="en-US" w:eastAsia="en-US"/>
              </w:rPr>
              <w:tab/>
              <w:t>25%</w:t>
            </w:r>
          </w:p>
          <w:p w14:paraId="0813C903" w14:textId="77777777" w:rsidR="007861E7" w:rsidRPr="007861E7" w:rsidRDefault="007861E7" w:rsidP="007861E7">
            <w:pPr>
              <w:pBdr>
                <w:top w:val="nil"/>
                <w:left w:val="nil"/>
                <w:bottom w:val="nil"/>
                <w:right w:val="nil"/>
                <w:between w:val="nil"/>
              </w:pBdr>
              <w:tabs>
                <w:tab w:val="left" w:pos="-90"/>
                <w:tab w:val="left" w:pos="4320"/>
              </w:tabs>
              <w:spacing w:line="240" w:lineRule="auto"/>
              <w:ind w:left="-1800" w:hanging="360"/>
              <w:rPr>
                <w:rFonts w:ascii="Garamond" w:eastAsia="Garamond" w:hAnsi="Garamond" w:cs="Garamond"/>
                <w:color w:val="000000"/>
                <w:lang w:val="en-US" w:eastAsia="en-US"/>
              </w:rPr>
            </w:pPr>
            <w:r w:rsidRPr="007861E7">
              <w:rPr>
                <w:rFonts w:ascii="Garamond" w:eastAsia="Garamond" w:hAnsi="Garamond" w:cs="Garamond"/>
                <w:color w:val="000000"/>
                <w:lang w:val="en-US" w:eastAsia="en-US"/>
              </w:rPr>
              <w:t>Final Project</w:t>
            </w:r>
            <w:r w:rsidRPr="007861E7">
              <w:rPr>
                <w:rFonts w:ascii="Garamond" w:eastAsia="Garamond" w:hAnsi="Garamond" w:cs="Garamond"/>
                <w:color w:val="000000"/>
                <w:lang w:val="en-US" w:eastAsia="en-US"/>
              </w:rPr>
              <w:tab/>
            </w:r>
            <w:r w:rsidRPr="007861E7">
              <w:rPr>
                <w:rFonts w:ascii="Garamond" w:eastAsia="Garamond" w:hAnsi="Garamond" w:cs="Garamond"/>
                <w:lang w:val="en-US" w:eastAsia="en-US"/>
              </w:rPr>
              <w:t>30</w:t>
            </w:r>
            <w:r w:rsidRPr="007861E7">
              <w:rPr>
                <w:rFonts w:ascii="Garamond" w:eastAsia="Garamond" w:hAnsi="Garamond" w:cs="Garamond"/>
                <w:color w:val="000000"/>
                <w:lang w:val="en-US" w:eastAsia="en-US"/>
              </w:rPr>
              <w:t>%</w:t>
            </w:r>
          </w:p>
        </w:tc>
      </w:tr>
    </w:tbl>
    <w:p w14:paraId="159502C0" w14:textId="77777777" w:rsidR="00DB5468" w:rsidRPr="004B22BD" w:rsidRDefault="00DB5468" w:rsidP="004B22BD">
      <w:pPr>
        <w:pStyle w:val="Heading2"/>
        <w:spacing w:before="0" w:after="0"/>
        <w:ind w:right="562"/>
        <w:rPr>
          <w:i w:val="0"/>
          <w:iCs w:val="0"/>
        </w:rPr>
      </w:pPr>
    </w:p>
    <w:sectPr w:rsidR="00DB5468" w:rsidRPr="004B22BD" w:rsidSect="004B22BD">
      <w:footerReference w:type="even" r:id="rId8"/>
      <w:footerReference w:type="default" r:id="rId9"/>
      <w:pgSz w:w="12240" w:h="15840"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25D119" w14:textId="77777777" w:rsidR="00D0510E" w:rsidRDefault="00D0510E" w:rsidP="00AF2C92">
      <w:r>
        <w:separator/>
      </w:r>
    </w:p>
  </w:endnote>
  <w:endnote w:type="continuationSeparator" w:id="0">
    <w:p w14:paraId="7C0E8DBD" w14:textId="77777777" w:rsidR="00D0510E" w:rsidRDefault="00D0510E"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mo">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64897048"/>
      <w:docPartObj>
        <w:docPartGallery w:val="Page Numbers (Bottom of Page)"/>
        <w:docPartUnique/>
      </w:docPartObj>
    </w:sdtPr>
    <w:sdtContent>
      <w:p w14:paraId="79C2BEE8" w14:textId="32072817" w:rsidR="00E423CE" w:rsidRDefault="00E423CE" w:rsidP="006F29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DC9813" w14:textId="77777777" w:rsidR="00E423CE" w:rsidRDefault="00E423CE" w:rsidP="00E423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41793510"/>
      <w:docPartObj>
        <w:docPartGallery w:val="Page Numbers (Bottom of Page)"/>
        <w:docPartUnique/>
      </w:docPartObj>
    </w:sdtPr>
    <w:sdtContent>
      <w:p w14:paraId="42028DE0" w14:textId="2D7B02EB" w:rsidR="006F29EE" w:rsidRDefault="006F29EE" w:rsidP="00CF134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35</w:t>
        </w:r>
        <w:r>
          <w:rPr>
            <w:rStyle w:val="PageNumber"/>
          </w:rPr>
          <w:fldChar w:fldCharType="end"/>
        </w:r>
      </w:p>
    </w:sdtContent>
  </w:sdt>
  <w:p w14:paraId="64DF23CB" w14:textId="77777777" w:rsidR="00E423CE" w:rsidRDefault="00E423CE" w:rsidP="00E423C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3D0E88" w14:textId="77777777" w:rsidR="00D0510E" w:rsidRDefault="00D0510E" w:rsidP="00AF2C92">
      <w:r>
        <w:separator/>
      </w:r>
    </w:p>
  </w:footnote>
  <w:footnote w:type="continuationSeparator" w:id="0">
    <w:p w14:paraId="57D1FF56" w14:textId="77777777" w:rsidR="00D0510E" w:rsidRDefault="00D0510E" w:rsidP="00AF2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54AB6C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D022EA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E3626A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CD2D83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27402F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85865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46689D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F80B21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77869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5E942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D681803"/>
    <w:multiLevelType w:val="hybridMultilevel"/>
    <w:tmpl w:val="BE9CD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69A4BF9"/>
    <w:multiLevelType w:val="hybridMultilevel"/>
    <w:tmpl w:val="745A3B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DDE0F45"/>
    <w:multiLevelType w:val="multilevel"/>
    <w:tmpl w:val="D7F0D074"/>
    <w:lvl w:ilvl="0">
      <w:start w:val="1"/>
      <w:numFmt w:val="bullet"/>
      <w:lvlText w:val="●"/>
      <w:lvlJc w:val="left"/>
      <w:pPr>
        <w:ind w:left="232" w:hanging="232"/>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952" w:hanging="232"/>
      </w:pPr>
      <w:rPr>
        <w:rFonts w:ascii="Arimo" w:eastAsia="Arimo" w:hAnsi="Arimo" w:cs="Arimo"/>
        <w:b w:val="0"/>
        <w:i w:val="0"/>
        <w:smallCaps w:val="0"/>
        <w:strike w:val="0"/>
        <w:shd w:val="clear" w:color="auto" w:fill="auto"/>
        <w:vertAlign w:val="baseline"/>
      </w:rPr>
    </w:lvl>
    <w:lvl w:ilvl="2">
      <w:start w:val="1"/>
      <w:numFmt w:val="bullet"/>
      <w:lvlText w:val="▪"/>
      <w:lvlJc w:val="left"/>
      <w:pPr>
        <w:ind w:left="1672" w:hanging="232"/>
      </w:pPr>
      <w:rPr>
        <w:rFonts w:ascii="Arimo" w:eastAsia="Arimo" w:hAnsi="Arimo" w:cs="Arimo"/>
        <w:b w:val="0"/>
        <w:i w:val="0"/>
        <w:smallCaps w:val="0"/>
        <w:strike w:val="0"/>
        <w:shd w:val="clear" w:color="auto" w:fill="auto"/>
        <w:vertAlign w:val="baseline"/>
      </w:rPr>
    </w:lvl>
    <w:lvl w:ilvl="3">
      <w:start w:val="1"/>
      <w:numFmt w:val="bullet"/>
      <w:lvlText w:val="●"/>
      <w:lvlJc w:val="left"/>
      <w:pPr>
        <w:ind w:left="232" w:hanging="232"/>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952" w:hanging="232"/>
      </w:pPr>
      <w:rPr>
        <w:rFonts w:ascii="Arimo" w:eastAsia="Arimo" w:hAnsi="Arimo" w:cs="Arimo"/>
        <w:b w:val="0"/>
        <w:i w:val="0"/>
        <w:smallCaps w:val="0"/>
        <w:strike w:val="0"/>
        <w:shd w:val="clear" w:color="auto" w:fill="auto"/>
        <w:vertAlign w:val="baseline"/>
      </w:rPr>
    </w:lvl>
    <w:lvl w:ilvl="5">
      <w:start w:val="1"/>
      <w:numFmt w:val="bullet"/>
      <w:lvlText w:val="▪"/>
      <w:lvlJc w:val="left"/>
      <w:pPr>
        <w:ind w:left="1672" w:hanging="232"/>
      </w:pPr>
      <w:rPr>
        <w:rFonts w:ascii="Arimo" w:eastAsia="Arimo" w:hAnsi="Arimo" w:cs="Arimo"/>
        <w:b w:val="0"/>
        <w:i w:val="0"/>
        <w:smallCaps w:val="0"/>
        <w:strike w:val="0"/>
        <w:shd w:val="clear" w:color="auto" w:fill="auto"/>
        <w:vertAlign w:val="baseline"/>
      </w:rPr>
    </w:lvl>
    <w:lvl w:ilvl="6">
      <w:start w:val="1"/>
      <w:numFmt w:val="bullet"/>
      <w:lvlText w:val="●"/>
      <w:lvlJc w:val="left"/>
      <w:pPr>
        <w:ind w:left="2392" w:hanging="232"/>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3112" w:hanging="232"/>
      </w:pPr>
      <w:rPr>
        <w:rFonts w:ascii="Arimo" w:eastAsia="Arimo" w:hAnsi="Arimo" w:cs="Arimo"/>
        <w:b w:val="0"/>
        <w:i w:val="0"/>
        <w:smallCaps w:val="0"/>
        <w:strike w:val="0"/>
        <w:shd w:val="clear" w:color="auto" w:fill="auto"/>
        <w:vertAlign w:val="baseline"/>
      </w:rPr>
    </w:lvl>
    <w:lvl w:ilvl="8">
      <w:start w:val="1"/>
      <w:numFmt w:val="bullet"/>
      <w:lvlText w:val="▪"/>
      <w:lvlJc w:val="left"/>
      <w:pPr>
        <w:ind w:left="3832" w:hanging="232"/>
      </w:pPr>
      <w:rPr>
        <w:rFonts w:ascii="Arimo" w:eastAsia="Arimo" w:hAnsi="Arimo" w:cs="Arimo"/>
        <w:b w:val="0"/>
        <w:i w:val="0"/>
        <w:smallCaps w:val="0"/>
        <w:strike w:val="0"/>
        <w:shd w:val="clear" w:color="auto" w:fill="auto"/>
        <w:vertAlign w:val="baseline"/>
      </w:rPr>
    </w:lvl>
  </w:abstractNum>
  <w:abstractNum w:abstractNumId="22" w15:restartNumberingAfterBreak="0">
    <w:nsid w:val="4F677ABA"/>
    <w:multiLevelType w:val="hybridMultilevel"/>
    <w:tmpl w:val="745A3B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7370835"/>
    <w:multiLevelType w:val="multilevel"/>
    <w:tmpl w:val="39EA4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9886759"/>
    <w:multiLevelType w:val="hybridMultilevel"/>
    <w:tmpl w:val="F81C0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2863DC6"/>
    <w:multiLevelType w:val="multilevel"/>
    <w:tmpl w:val="40B4C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CFA5448"/>
    <w:multiLevelType w:val="hybridMultilevel"/>
    <w:tmpl w:val="745A3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9634903">
    <w:abstractNumId w:val="15"/>
  </w:num>
  <w:num w:numId="2" w16cid:durableId="909773123">
    <w:abstractNumId w:val="23"/>
  </w:num>
  <w:num w:numId="3" w16cid:durableId="42993433">
    <w:abstractNumId w:val="1"/>
  </w:num>
  <w:num w:numId="4" w16cid:durableId="662008314">
    <w:abstractNumId w:val="2"/>
  </w:num>
  <w:num w:numId="5" w16cid:durableId="556740280">
    <w:abstractNumId w:val="3"/>
  </w:num>
  <w:num w:numId="6" w16cid:durableId="1108699340">
    <w:abstractNumId w:val="4"/>
  </w:num>
  <w:num w:numId="7" w16cid:durableId="687870201">
    <w:abstractNumId w:val="9"/>
  </w:num>
  <w:num w:numId="8" w16cid:durableId="9453357">
    <w:abstractNumId w:val="5"/>
  </w:num>
  <w:num w:numId="9" w16cid:durableId="248854725">
    <w:abstractNumId w:val="7"/>
  </w:num>
  <w:num w:numId="10" w16cid:durableId="2025786658">
    <w:abstractNumId w:val="6"/>
  </w:num>
  <w:num w:numId="11" w16cid:durableId="1569000545">
    <w:abstractNumId w:val="10"/>
  </w:num>
  <w:num w:numId="12" w16cid:durableId="1841003912">
    <w:abstractNumId w:val="8"/>
  </w:num>
  <w:num w:numId="13" w16cid:durableId="1445151813">
    <w:abstractNumId w:val="18"/>
  </w:num>
  <w:num w:numId="14" w16cid:durableId="1433939838">
    <w:abstractNumId w:val="24"/>
  </w:num>
  <w:num w:numId="15" w16cid:durableId="1315834616">
    <w:abstractNumId w:val="14"/>
  </w:num>
  <w:num w:numId="16" w16cid:durableId="507018934">
    <w:abstractNumId w:val="17"/>
  </w:num>
  <w:num w:numId="17" w16cid:durableId="402483665">
    <w:abstractNumId w:val="11"/>
  </w:num>
  <w:num w:numId="18" w16cid:durableId="1609266682">
    <w:abstractNumId w:val="0"/>
  </w:num>
  <w:num w:numId="19" w16cid:durableId="663895314">
    <w:abstractNumId w:val="12"/>
  </w:num>
  <w:num w:numId="20" w16cid:durableId="1606228635">
    <w:abstractNumId w:val="24"/>
  </w:num>
  <w:num w:numId="21" w16cid:durableId="250701308">
    <w:abstractNumId w:val="24"/>
  </w:num>
  <w:num w:numId="22" w16cid:durableId="303972227">
    <w:abstractNumId w:val="24"/>
  </w:num>
  <w:num w:numId="23" w16cid:durableId="41177890">
    <w:abstractNumId w:val="24"/>
  </w:num>
  <w:num w:numId="24" w16cid:durableId="1166169049">
    <w:abstractNumId w:val="18"/>
  </w:num>
  <w:num w:numId="25" w16cid:durableId="1172335283">
    <w:abstractNumId w:val="19"/>
  </w:num>
  <w:num w:numId="26" w16cid:durableId="1712225396">
    <w:abstractNumId w:val="25"/>
  </w:num>
  <w:num w:numId="27" w16cid:durableId="1508591329">
    <w:abstractNumId w:val="26"/>
  </w:num>
  <w:num w:numId="28" w16cid:durableId="1129665331">
    <w:abstractNumId w:val="24"/>
  </w:num>
  <w:num w:numId="29" w16cid:durableId="655845966">
    <w:abstractNumId w:val="13"/>
  </w:num>
  <w:num w:numId="30" w16cid:durableId="894394633">
    <w:abstractNumId w:val="29"/>
  </w:num>
  <w:num w:numId="31" w16cid:durableId="556672315">
    <w:abstractNumId w:val="18"/>
    <w:lvlOverride w:ilvl="0">
      <w:startOverride w:val="1"/>
    </w:lvlOverride>
  </w:num>
  <w:num w:numId="32" w16cid:durableId="1050883030">
    <w:abstractNumId w:val="28"/>
  </w:num>
  <w:num w:numId="33" w16cid:durableId="855268902">
    <w:abstractNumId w:val="16"/>
  </w:num>
  <w:num w:numId="34" w16cid:durableId="188033162">
    <w:abstractNumId w:val="31"/>
  </w:num>
  <w:num w:numId="35" w16cid:durableId="1294092539">
    <w:abstractNumId w:val="21"/>
  </w:num>
  <w:num w:numId="36" w16cid:durableId="1901403317">
    <w:abstractNumId w:val="27"/>
  </w:num>
  <w:num w:numId="37" w16cid:durableId="1919052261">
    <w:abstractNumId w:val="30"/>
  </w:num>
  <w:num w:numId="38" w16cid:durableId="1683048908">
    <w:abstractNumId w:val="20"/>
  </w:num>
  <w:num w:numId="39" w16cid:durableId="192665118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2CC"/>
    <w:rsid w:val="00001899"/>
    <w:rsid w:val="000041D6"/>
    <w:rsid w:val="000049AD"/>
    <w:rsid w:val="00006E82"/>
    <w:rsid w:val="000118A7"/>
    <w:rsid w:val="00012C05"/>
    <w:rsid w:val="000133C0"/>
    <w:rsid w:val="00014C4E"/>
    <w:rsid w:val="00017107"/>
    <w:rsid w:val="000202E2"/>
    <w:rsid w:val="00022441"/>
    <w:rsid w:val="0002261E"/>
    <w:rsid w:val="00024839"/>
    <w:rsid w:val="00026871"/>
    <w:rsid w:val="00037A98"/>
    <w:rsid w:val="000427FB"/>
    <w:rsid w:val="0004455E"/>
    <w:rsid w:val="00047CB5"/>
    <w:rsid w:val="00051FAA"/>
    <w:rsid w:val="000572A9"/>
    <w:rsid w:val="00061325"/>
    <w:rsid w:val="00071477"/>
    <w:rsid w:val="000733AC"/>
    <w:rsid w:val="00074D22"/>
    <w:rsid w:val="00075081"/>
    <w:rsid w:val="0007528A"/>
    <w:rsid w:val="00077C21"/>
    <w:rsid w:val="000811AB"/>
    <w:rsid w:val="000826EC"/>
    <w:rsid w:val="00083C5F"/>
    <w:rsid w:val="0009172C"/>
    <w:rsid w:val="000930EC"/>
    <w:rsid w:val="00095E61"/>
    <w:rsid w:val="000966C1"/>
    <w:rsid w:val="000970AC"/>
    <w:rsid w:val="000A1167"/>
    <w:rsid w:val="000A1247"/>
    <w:rsid w:val="000A4428"/>
    <w:rsid w:val="000A6996"/>
    <w:rsid w:val="000A6D40"/>
    <w:rsid w:val="000A7BC3"/>
    <w:rsid w:val="000B1661"/>
    <w:rsid w:val="000B2E88"/>
    <w:rsid w:val="000B4603"/>
    <w:rsid w:val="000C09BE"/>
    <w:rsid w:val="000C1380"/>
    <w:rsid w:val="000C554F"/>
    <w:rsid w:val="000C700F"/>
    <w:rsid w:val="000D0DC5"/>
    <w:rsid w:val="000D15FF"/>
    <w:rsid w:val="000D28DF"/>
    <w:rsid w:val="000D488B"/>
    <w:rsid w:val="000D68DF"/>
    <w:rsid w:val="000E138D"/>
    <w:rsid w:val="000E187A"/>
    <w:rsid w:val="000E2D61"/>
    <w:rsid w:val="000E450E"/>
    <w:rsid w:val="000E6259"/>
    <w:rsid w:val="000F4677"/>
    <w:rsid w:val="000F5BE0"/>
    <w:rsid w:val="00100587"/>
    <w:rsid w:val="0010284E"/>
    <w:rsid w:val="00103122"/>
    <w:rsid w:val="0010336A"/>
    <w:rsid w:val="001047F0"/>
    <w:rsid w:val="001050F1"/>
    <w:rsid w:val="00105AEA"/>
    <w:rsid w:val="00106DAF"/>
    <w:rsid w:val="001116D5"/>
    <w:rsid w:val="001157B7"/>
    <w:rsid w:val="00116023"/>
    <w:rsid w:val="00134A51"/>
    <w:rsid w:val="00140727"/>
    <w:rsid w:val="00155166"/>
    <w:rsid w:val="00160628"/>
    <w:rsid w:val="00161344"/>
    <w:rsid w:val="00162195"/>
    <w:rsid w:val="0016322A"/>
    <w:rsid w:val="001658C2"/>
    <w:rsid w:val="00165A21"/>
    <w:rsid w:val="001705CE"/>
    <w:rsid w:val="00174FFF"/>
    <w:rsid w:val="0017714B"/>
    <w:rsid w:val="001804DF"/>
    <w:rsid w:val="00181BDC"/>
    <w:rsid w:val="00181DB0"/>
    <w:rsid w:val="001829E3"/>
    <w:rsid w:val="00191B1C"/>
    <w:rsid w:val="001927EB"/>
    <w:rsid w:val="0019731E"/>
    <w:rsid w:val="001A09FE"/>
    <w:rsid w:val="001A5DA6"/>
    <w:rsid w:val="001A67C9"/>
    <w:rsid w:val="001A69DE"/>
    <w:rsid w:val="001B1C7C"/>
    <w:rsid w:val="001B398F"/>
    <w:rsid w:val="001B46C6"/>
    <w:rsid w:val="001B4B48"/>
    <w:rsid w:val="001B4D1F"/>
    <w:rsid w:val="001B7681"/>
    <w:rsid w:val="001B7CAE"/>
    <w:rsid w:val="001C0772"/>
    <w:rsid w:val="001C0D4F"/>
    <w:rsid w:val="001C1DEC"/>
    <w:rsid w:val="001C5736"/>
    <w:rsid w:val="001D4A49"/>
    <w:rsid w:val="001E0572"/>
    <w:rsid w:val="001E0A67"/>
    <w:rsid w:val="001E1028"/>
    <w:rsid w:val="001E14E2"/>
    <w:rsid w:val="001E3290"/>
    <w:rsid w:val="001E6302"/>
    <w:rsid w:val="001E7DCB"/>
    <w:rsid w:val="001F3411"/>
    <w:rsid w:val="001F4287"/>
    <w:rsid w:val="001F4DBA"/>
    <w:rsid w:val="00202400"/>
    <w:rsid w:val="0020415E"/>
    <w:rsid w:val="00204FF4"/>
    <w:rsid w:val="0021056E"/>
    <w:rsid w:val="0021075D"/>
    <w:rsid w:val="0021165A"/>
    <w:rsid w:val="00211BC9"/>
    <w:rsid w:val="0021620C"/>
    <w:rsid w:val="002168BD"/>
    <w:rsid w:val="00216E78"/>
    <w:rsid w:val="00217275"/>
    <w:rsid w:val="00226707"/>
    <w:rsid w:val="00231BB0"/>
    <w:rsid w:val="002345FE"/>
    <w:rsid w:val="00236F4B"/>
    <w:rsid w:val="00242B0D"/>
    <w:rsid w:val="002467C6"/>
    <w:rsid w:val="0024692A"/>
    <w:rsid w:val="00247027"/>
    <w:rsid w:val="00252BBA"/>
    <w:rsid w:val="00253123"/>
    <w:rsid w:val="00264001"/>
    <w:rsid w:val="00266354"/>
    <w:rsid w:val="00267A18"/>
    <w:rsid w:val="002705C3"/>
    <w:rsid w:val="00273462"/>
    <w:rsid w:val="0027395B"/>
    <w:rsid w:val="00275854"/>
    <w:rsid w:val="00280590"/>
    <w:rsid w:val="00282EC3"/>
    <w:rsid w:val="00283B41"/>
    <w:rsid w:val="00285F28"/>
    <w:rsid w:val="00286398"/>
    <w:rsid w:val="0029797B"/>
    <w:rsid w:val="002A3C42"/>
    <w:rsid w:val="002A5D75"/>
    <w:rsid w:val="002B1B1A"/>
    <w:rsid w:val="002B384E"/>
    <w:rsid w:val="002B7228"/>
    <w:rsid w:val="002C493E"/>
    <w:rsid w:val="002C53EE"/>
    <w:rsid w:val="002D24F7"/>
    <w:rsid w:val="002D2799"/>
    <w:rsid w:val="002D2CD7"/>
    <w:rsid w:val="002D4DDC"/>
    <w:rsid w:val="002D4F75"/>
    <w:rsid w:val="002D6493"/>
    <w:rsid w:val="002D7AB6"/>
    <w:rsid w:val="002E06D0"/>
    <w:rsid w:val="002E1D68"/>
    <w:rsid w:val="002E318E"/>
    <w:rsid w:val="002E3C27"/>
    <w:rsid w:val="002E403A"/>
    <w:rsid w:val="002E7F3A"/>
    <w:rsid w:val="002F27AA"/>
    <w:rsid w:val="002F4EDB"/>
    <w:rsid w:val="002F6054"/>
    <w:rsid w:val="003013A8"/>
    <w:rsid w:val="00314B8B"/>
    <w:rsid w:val="00315713"/>
    <w:rsid w:val="0031686C"/>
    <w:rsid w:val="00316FE0"/>
    <w:rsid w:val="003204D2"/>
    <w:rsid w:val="0032605E"/>
    <w:rsid w:val="0032643C"/>
    <w:rsid w:val="003275D1"/>
    <w:rsid w:val="00330B2A"/>
    <w:rsid w:val="00331E17"/>
    <w:rsid w:val="00333063"/>
    <w:rsid w:val="003408E3"/>
    <w:rsid w:val="00343480"/>
    <w:rsid w:val="00345E89"/>
    <w:rsid w:val="003522A1"/>
    <w:rsid w:val="0035254B"/>
    <w:rsid w:val="00353555"/>
    <w:rsid w:val="003565D4"/>
    <w:rsid w:val="003607FB"/>
    <w:rsid w:val="00360FD5"/>
    <w:rsid w:val="003634A5"/>
    <w:rsid w:val="00363D1E"/>
    <w:rsid w:val="00366868"/>
    <w:rsid w:val="00367506"/>
    <w:rsid w:val="00370020"/>
    <w:rsid w:val="00370085"/>
    <w:rsid w:val="003744A7"/>
    <w:rsid w:val="00376235"/>
    <w:rsid w:val="00381FB6"/>
    <w:rsid w:val="003836D3"/>
    <w:rsid w:val="00383A52"/>
    <w:rsid w:val="00391652"/>
    <w:rsid w:val="0039507F"/>
    <w:rsid w:val="003A1260"/>
    <w:rsid w:val="003A295F"/>
    <w:rsid w:val="003A41DD"/>
    <w:rsid w:val="003A7033"/>
    <w:rsid w:val="003B47FE"/>
    <w:rsid w:val="003B5673"/>
    <w:rsid w:val="003B62C9"/>
    <w:rsid w:val="003C4C2D"/>
    <w:rsid w:val="003C7176"/>
    <w:rsid w:val="003D0929"/>
    <w:rsid w:val="003D4729"/>
    <w:rsid w:val="003D7DD6"/>
    <w:rsid w:val="003E5AAF"/>
    <w:rsid w:val="003E600D"/>
    <w:rsid w:val="003E64DF"/>
    <w:rsid w:val="003E69AB"/>
    <w:rsid w:val="003E6A5D"/>
    <w:rsid w:val="003E6D33"/>
    <w:rsid w:val="003F193A"/>
    <w:rsid w:val="003F4207"/>
    <w:rsid w:val="003F5C46"/>
    <w:rsid w:val="003F7CBB"/>
    <w:rsid w:val="003F7D34"/>
    <w:rsid w:val="00402C0E"/>
    <w:rsid w:val="00404D6B"/>
    <w:rsid w:val="00406BEA"/>
    <w:rsid w:val="00412639"/>
    <w:rsid w:val="00412C8E"/>
    <w:rsid w:val="0041518D"/>
    <w:rsid w:val="0042221D"/>
    <w:rsid w:val="00424DD3"/>
    <w:rsid w:val="004269C5"/>
    <w:rsid w:val="00435939"/>
    <w:rsid w:val="00436EF9"/>
    <w:rsid w:val="00437CC7"/>
    <w:rsid w:val="00441045"/>
    <w:rsid w:val="00442B9C"/>
    <w:rsid w:val="0044738A"/>
    <w:rsid w:val="004473D3"/>
    <w:rsid w:val="004504CB"/>
    <w:rsid w:val="00451D51"/>
    <w:rsid w:val="00452231"/>
    <w:rsid w:val="00454E17"/>
    <w:rsid w:val="00460C13"/>
    <w:rsid w:val="00463228"/>
    <w:rsid w:val="00463782"/>
    <w:rsid w:val="004667E0"/>
    <w:rsid w:val="0046760E"/>
    <w:rsid w:val="00470E10"/>
    <w:rsid w:val="00470F65"/>
    <w:rsid w:val="00473368"/>
    <w:rsid w:val="00477A97"/>
    <w:rsid w:val="00481343"/>
    <w:rsid w:val="00483796"/>
    <w:rsid w:val="0048511E"/>
    <w:rsid w:val="0048549E"/>
    <w:rsid w:val="00493347"/>
    <w:rsid w:val="00496092"/>
    <w:rsid w:val="004A08DB"/>
    <w:rsid w:val="004A25D0"/>
    <w:rsid w:val="004A37E8"/>
    <w:rsid w:val="004A7549"/>
    <w:rsid w:val="004B09D4"/>
    <w:rsid w:val="004B22BD"/>
    <w:rsid w:val="004B2BDB"/>
    <w:rsid w:val="004B330A"/>
    <w:rsid w:val="004B7C8E"/>
    <w:rsid w:val="004C3BC0"/>
    <w:rsid w:val="004D0EDC"/>
    <w:rsid w:val="004D1220"/>
    <w:rsid w:val="004D14B3"/>
    <w:rsid w:val="004D1529"/>
    <w:rsid w:val="004D2253"/>
    <w:rsid w:val="004D5514"/>
    <w:rsid w:val="004D56C3"/>
    <w:rsid w:val="004D6325"/>
    <w:rsid w:val="004E0338"/>
    <w:rsid w:val="004E20BF"/>
    <w:rsid w:val="004E4FF3"/>
    <w:rsid w:val="004E56A8"/>
    <w:rsid w:val="004F3B55"/>
    <w:rsid w:val="004F4E46"/>
    <w:rsid w:val="004F6B7D"/>
    <w:rsid w:val="005015F6"/>
    <w:rsid w:val="005030C4"/>
    <w:rsid w:val="005031C5"/>
    <w:rsid w:val="00504FDC"/>
    <w:rsid w:val="005079AC"/>
    <w:rsid w:val="005120CC"/>
    <w:rsid w:val="00512B7B"/>
    <w:rsid w:val="00514EA1"/>
    <w:rsid w:val="00516AAB"/>
    <w:rsid w:val="0051798B"/>
    <w:rsid w:val="00521F5A"/>
    <w:rsid w:val="0052310D"/>
    <w:rsid w:val="00525E06"/>
    <w:rsid w:val="00526454"/>
    <w:rsid w:val="00531823"/>
    <w:rsid w:val="00534ECC"/>
    <w:rsid w:val="0053720D"/>
    <w:rsid w:val="00540EF5"/>
    <w:rsid w:val="00541BF3"/>
    <w:rsid w:val="00541CD3"/>
    <w:rsid w:val="005476FA"/>
    <w:rsid w:val="0055595E"/>
    <w:rsid w:val="00556251"/>
    <w:rsid w:val="00557988"/>
    <w:rsid w:val="00562C49"/>
    <w:rsid w:val="00562DEF"/>
    <w:rsid w:val="00563A35"/>
    <w:rsid w:val="00566596"/>
    <w:rsid w:val="00571A70"/>
    <w:rsid w:val="005741E9"/>
    <w:rsid w:val="005748CF"/>
    <w:rsid w:val="00582DF7"/>
    <w:rsid w:val="00584270"/>
    <w:rsid w:val="00584738"/>
    <w:rsid w:val="00584D3A"/>
    <w:rsid w:val="00591EA4"/>
    <w:rsid w:val="005920B0"/>
    <w:rsid w:val="0059380D"/>
    <w:rsid w:val="00595A8F"/>
    <w:rsid w:val="00597BF2"/>
    <w:rsid w:val="005B0954"/>
    <w:rsid w:val="005B134E"/>
    <w:rsid w:val="005B176F"/>
    <w:rsid w:val="005B2039"/>
    <w:rsid w:val="005B344F"/>
    <w:rsid w:val="005B3FBA"/>
    <w:rsid w:val="005B4A1D"/>
    <w:rsid w:val="005B674D"/>
    <w:rsid w:val="005C066C"/>
    <w:rsid w:val="005C0915"/>
    <w:rsid w:val="005C0CBE"/>
    <w:rsid w:val="005C1FCF"/>
    <w:rsid w:val="005D1885"/>
    <w:rsid w:val="005D4A38"/>
    <w:rsid w:val="005E2EEA"/>
    <w:rsid w:val="005E3708"/>
    <w:rsid w:val="005E3CCD"/>
    <w:rsid w:val="005E3D6B"/>
    <w:rsid w:val="005E5E4A"/>
    <w:rsid w:val="005E61BC"/>
    <w:rsid w:val="005E693D"/>
    <w:rsid w:val="005E75BF"/>
    <w:rsid w:val="005F3B3C"/>
    <w:rsid w:val="005F57BA"/>
    <w:rsid w:val="005F61E6"/>
    <w:rsid w:val="005F6C45"/>
    <w:rsid w:val="00605A69"/>
    <w:rsid w:val="00606C54"/>
    <w:rsid w:val="00611C64"/>
    <w:rsid w:val="00614375"/>
    <w:rsid w:val="00615B0A"/>
    <w:rsid w:val="006168CF"/>
    <w:rsid w:val="0062011B"/>
    <w:rsid w:val="00626DE0"/>
    <w:rsid w:val="00627F99"/>
    <w:rsid w:val="00630901"/>
    <w:rsid w:val="0063177B"/>
    <w:rsid w:val="00631F8E"/>
    <w:rsid w:val="00636EE9"/>
    <w:rsid w:val="00640950"/>
    <w:rsid w:val="0064110B"/>
    <w:rsid w:val="00641AE7"/>
    <w:rsid w:val="00642629"/>
    <w:rsid w:val="0064780F"/>
    <w:rsid w:val="0065293D"/>
    <w:rsid w:val="00653EFC"/>
    <w:rsid w:val="00654021"/>
    <w:rsid w:val="00661045"/>
    <w:rsid w:val="0066444A"/>
    <w:rsid w:val="00666DA8"/>
    <w:rsid w:val="00670FAB"/>
    <w:rsid w:val="00671057"/>
    <w:rsid w:val="00671C53"/>
    <w:rsid w:val="00673E76"/>
    <w:rsid w:val="0067529D"/>
    <w:rsid w:val="00675AAF"/>
    <w:rsid w:val="00676670"/>
    <w:rsid w:val="00676E54"/>
    <w:rsid w:val="0068031A"/>
    <w:rsid w:val="00680D24"/>
    <w:rsid w:val="00681B2F"/>
    <w:rsid w:val="0068335F"/>
    <w:rsid w:val="006851C3"/>
    <w:rsid w:val="00693302"/>
    <w:rsid w:val="00693BDF"/>
    <w:rsid w:val="00694E68"/>
    <w:rsid w:val="0069640B"/>
    <w:rsid w:val="006A1B83"/>
    <w:rsid w:val="006A21CD"/>
    <w:rsid w:val="006A5918"/>
    <w:rsid w:val="006B07D7"/>
    <w:rsid w:val="006B0BC3"/>
    <w:rsid w:val="006B1687"/>
    <w:rsid w:val="006B21B2"/>
    <w:rsid w:val="006B4A4A"/>
    <w:rsid w:val="006C19B2"/>
    <w:rsid w:val="006C4686"/>
    <w:rsid w:val="006C5BB8"/>
    <w:rsid w:val="006C6936"/>
    <w:rsid w:val="006C7B01"/>
    <w:rsid w:val="006D0FE8"/>
    <w:rsid w:val="006D491B"/>
    <w:rsid w:val="006D4B2B"/>
    <w:rsid w:val="006D4F3C"/>
    <w:rsid w:val="006D5C66"/>
    <w:rsid w:val="006E1B3C"/>
    <w:rsid w:val="006E23FB"/>
    <w:rsid w:val="006E325A"/>
    <w:rsid w:val="006E33EC"/>
    <w:rsid w:val="006E3802"/>
    <w:rsid w:val="006E38E4"/>
    <w:rsid w:val="006E41F7"/>
    <w:rsid w:val="006E6C02"/>
    <w:rsid w:val="006F231A"/>
    <w:rsid w:val="006F29EE"/>
    <w:rsid w:val="006F3EC1"/>
    <w:rsid w:val="006F788D"/>
    <w:rsid w:val="006F78E1"/>
    <w:rsid w:val="00701072"/>
    <w:rsid w:val="00702054"/>
    <w:rsid w:val="007035A4"/>
    <w:rsid w:val="00710F67"/>
    <w:rsid w:val="00711799"/>
    <w:rsid w:val="00712B78"/>
    <w:rsid w:val="0071393B"/>
    <w:rsid w:val="00713EE2"/>
    <w:rsid w:val="007177FC"/>
    <w:rsid w:val="00720C5E"/>
    <w:rsid w:val="00721701"/>
    <w:rsid w:val="00725D00"/>
    <w:rsid w:val="00731835"/>
    <w:rsid w:val="007341F8"/>
    <w:rsid w:val="00734372"/>
    <w:rsid w:val="00734EB8"/>
    <w:rsid w:val="00735F8B"/>
    <w:rsid w:val="00742D1F"/>
    <w:rsid w:val="00743EBA"/>
    <w:rsid w:val="00744C8E"/>
    <w:rsid w:val="0074707E"/>
    <w:rsid w:val="007516DC"/>
    <w:rsid w:val="00754B80"/>
    <w:rsid w:val="00755CA2"/>
    <w:rsid w:val="00760A71"/>
    <w:rsid w:val="00761918"/>
    <w:rsid w:val="00762F03"/>
    <w:rsid w:val="007636F7"/>
    <w:rsid w:val="0076413B"/>
    <w:rsid w:val="007648AE"/>
    <w:rsid w:val="00764BF8"/>
    <w:rsid w:val="0076514D"/>
    <w:rsid w:val="00766E5C"/>
    <w:rsid w:val="00772560"/>
    <w:rsid w:val="00773D59"/>
    <w:rsid w:val="00781003"/>
    <w:rsid w:val="00781980"/>
    <w:rsid w:val="007839F5"/>
    <w:rsid w:val="007861E7"/>
    <w:rsid w:val="00790B81"/>
    <w:rsid w:val="007911FD"/>
    <w:rsid w:val="00793930"/>
    <w:rsid w:val="00793DD1"/>
    <w:rsid w:val="00794FEC"/>
    <w:rsid w:val="007957E0"/>
    <w:rsid w:val="007A003E"/>
    <w:rsid w:val="007A0CCB"/>
    <w:rsid w:val="007A1965"/>
    <w:rsid w:val="007A2ED1"/>
    <w:rsid w:val="007A4BE6"/>
    <w:rsid w:val="007B048A"/>
    <w:rsid w:val="007B0DC6"/>
    <w:rsid w:val="007B1094"/>
    <w:rsid w:val="007B1762"/>
    <w:rsid w:val="007B3320"/>
    <w:rsid w:val="007C301F"/>
    <w:rsid w:val="007C4540"/>
    <w:rsid w:val="007C65AF"/>
    <w:rsid w:val="007D135D"/>
    <w:rsid w:val="007D730F"/>
    <w:rsid w:val="007D7CD8"/>
    <w:rsid w:val="007E3AA7"/>
    <w:rsid w:val="007F32BB"/>
    <w:rsid w:val="007F737D"/>
    <w:rsid w:val="008029A6"/>
    <w:rsid w:val="0080308E"/>
    <w:rsid w:val="00806705"/>
    <w:rsid w:val="00806738"/>
    <w:rsid w:val="008216D5"/>
    <w:rsid w:val="008249CE"/>
    <w:rsid w:val="00831A50"/>
    <w:rsid w:val="00831B3C"/>
    <w:rsid w:val="00831C89"/>
    <w:rsid w:val="00832114"/>
    <w:rsid w:val="00834C46"/>
    <w:rsid w:val="0084093E"/>
    <w:rsid w:val="00841CE1"/>
    <w:rsid w:val="008452FC"/>
    <w:rsid w:val="008473D8"/>
    <w:rsid w:val="008528DC"/>
    <w:rsid w:val="00852B8C"/>
    <w:rsid w:val="00854981"/>
    <w:rsid w:val="00864B2E"/>
    <w:rsid w:val="00865626"/>
    <w:rsid w:val="00865963"/>
    <w:rsid w:val="00873C85"/>
    <w:rsid w:val="0087450E"/>
    <w:rsid w:val="00875A82"/>
    <w:rsid w:val="00876CA3"/>
    <w:rsid w:val="008772FE"/>
    <w:rsid w:val="008775F1"/>
    <w:rsid w:val="008821AE"/>
    <w:rsid w:val="00883D3A"/>
    <w:rsid w:val="008854F7"/>
    <w:rsid w:val="0088580C"/>
    <w:rsid w:val="00885A9D"/>
    <w:rsid w:val="008904D6"/>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5AFB"/>
    <w:rsid w:val="008D07FB"/>
    <w:rsid w:val="008D0C02"/>
    <w:rsid w:val="008D357D"/>
    <w:rsid w:val="008E0BF7"/>
    <w:rsid w:val="008E2D3B"/>
    <w:rsid w:val="008E387B"/>
    <w:rsid w:val="008E6087"/>
    <w:rsid w:val="008E758D"/>
    <w:rsid w:val="008F10A7"/>
    <w:rsid w:val="008F755D"/>
    <w:rsid w:val="008F7A39"/>
    <w:rsid w:val="009021E8"/>
    <w:rsid w:val="00911440"/>
    <w:rsid w:val="00911712"/>
    <w:rsid w:val="00911B27"/>
    <w:rsid w:val="009170BE"/>
    <w:rsid w:val="00920B55"/>
    <w:rsid w:val="009262C9"/>
    <w:rsid w:val="00930EB9"/>
    <w:rsid w:val="00933AA5"/>
    <w:rsid w:val="00933DC7"/>
    <w:rsid w:val="00936A44"/>
    <w:rsid w:val="009418F4"/>
    <w:rsid w:val="00942BBC"/>
    <w:rsid w:val="00944180"/>
    <w:rsid w:val="00944AA0"/>
    <w:rsid w:val="00945DCF"/>
    <w:rsid w:val="00947DA2"/>
    <w:rsid w:val="00951177"/>
    <w:rsid w:val="00952C06"/>
    <w:rsid w:val="00965DF7"/>
    <w:rsid w:val="009673E8"/>
    <w:rsid w:val="00974DB8"/>
    <w:rsid w:val="00980661"/>
    <w:rsid w:val="0098093B"/>
    <w:rsid w:val="009869FB"/>
    <w:rsid w:val="009876D4"/>
    <w:rsid w:val="009914A5"/>
    <w:rsid w:val="0099548E"/>
    <w:rsid w:val="00996456"/>
    <w:rsid w:val="00996A12"/>
    <w:rsid w:val="00997B0F"/>
    <w:rsid w:val="009A19EC"/>
    <w:rsid w:val="009A1CAD"/>
    <w:rsid w:val="009A3440"/>
    <w:rsid w:val="009A5592"/>
    <w:rsid w:val="009A5832"/>
    <w:rsid w:val="009A6838"/>
    <w:rsid w:val="009B24B5"/>
    <w:rsid w:val="009B4EBC"/>
    <w:rsid w:val="009B5ABB"/>
    <w:rsid w:val="009B73CE"/>
    <w:rsid w:val="009C145D"/>
    <w:rsid w:val="009C2461"/>
    <w:rsid w:val="009C6FE2"/>
    <w:rsid w:val="009C7674"/>
    <w:rsid w:val="009C7DC1"/>
    <w:rsid w:val="009D004A"/>
    <w:rsid w:val="009D437A"/>
    <w:rsid w:val="009D5880"/>
    <w:rsid w:val="009E32FE"/>
    <w:rsid w:val="009E3B07"/>
    <w:rsid w:val="009E51D1"/>
    <w:rsid w:val="009E5531"/>
    <w:rsid w:val="009F171E"/>
    <w:rsid w:val="009F3D2F"/>
    <w:rsid w:val="009F7052"/>
    <w:rsid w:val="00A02668"/>
    <w:rsid w:val="00A02801"/>
    <w:rsid w:val="00A02F73"/>
    <w:rsid w:val="00A06A39"/>
    <w:rsid w:val="00A07F58"/>
    <w:rsid w:val="00A131CB"/>
    <w:rsid w:val="00A14847"/>
    <w:rsid w:val="00A16D6D"/>
    <w:rsid w:val="00A21383"/>
    <w:rsid w:val="00A2199F"/>
    <w:rsid w:val="00A21B31"/>
    <w:rsid w:val="00A2360E"/>
    <w:rsid w:val="00A26E0C"/>
    <w:rsid w:val="00A32FCB"/>
    <w:rsid w:val="00A34C25"/>
    <w:rsid w:val="00A3507D"/>
    <w:rsid w:val="00A35F40"/>
    <w:rsid w:val="00A3717A"/>
    <w:rsid w:val="00A4088C"/>
    <w:rsid w:val="00A41A79"/>
    <w:rsid w:val="00A4456B"/>
    <w:rsid w:val="00A448D4"/>
    <w:rsid w:val="00A452E0"/>
    <w:rsid w:val="00A51EA5"/>
    <w:rsid w:val="00A531FE"/>
    <w:rsid w:val="00A53742"/>
    <w:rsid w:val="00A557A1"/>
    <w:rsid w:val="00A63059"/>
    <w:rsid w:val="00A63AE3"/>
    <w:rsid w:val="00A651A4"/>
    <w:rsid w:val="00A71361"/>
    <w:rsid w:val="00A724CF"/>
    <w:rsid w:val="00A746E2"/>
    <w:rsid w:val="00A81FF2"/>
    <w:rsid w:val="00A83904"/>
    <w:rsid w:val="00A90A79"/>
    <w:rsid w:val="00A96B30"/>
    <w:rsid w:val="00AA0D4E"/>
    <w:rsid w:val="00AA59B5"/>
    <w:rsid w:val="00AA7777"/>
    <w:rsid w:val="00AA7B84"/>
    <w:rsid w:val="00AC0B4C"/>
    <w:rsid w:val="00AC1164"/>
    <w:rsid w:val="00AC2296"/>
    <w:rsid w:val="00AC2754"/>
    <w:rsid w:val="00AC28CF"/>
    <w:rsid w:val="00AC48B0"/>
    <w:rsid w:val="00AC4ACD"/>
    <w:rsid w:val="00AC5DFB"/>
    <w:rsid w:val="00AC6365"/>
    <w:rsid w:val="00AD13DC"/>
    <w:rsid w:val="00AD6DE2"/>
    <w:rsid w:val="00AE0A40"/>
    <w:rsid w:val="00AE1ED4"/>
    <w:rsid w:val="00AE21E1"/>
    <w:rsid w:val="00AE2F8D"/>
    <w:rsid w:val="00AE3BAE"/>
    <w:rsid w:val="00AE6A21"/>
    <w:rsid w:val="00AF1C8F"/>
    <w:rsid w:val="00AF2B68"/>
    <w:rsid w:val="00AF2C92"/>
    <w:rsid w:val="00AF2D89"/>
    <w:rsid w:val="00AF3EC1"/>
    <w:rsid w:val="00AF5025"/>
    <w:rsid w:val="00AF519F"/>
    <w:rsid w:val="00AF5387"/>
    <w:rsid w:val="00AF55F5"/>
    <w:rsid w:val="00AF7E86"/>
    <w:rsid w:val="00B009D4"/>
    <w:rsid w:val="00B024B9"/>
    <w:rsid w:val="00B02D0B"/>
    <w:rsid w:val="00B077FA"/>
    <w:rsid w:val="00B127D7"/>
    <w:rsid w:val="00B13B0C"/>
    <w:rsid w:val="00B1453A"/>
    <w:rsid w:val="00B20F82"/>
    <w:rsid w:val="00B23A96"/>
    <w:rsid w:val="00B25BD5"/>
    <w:rsid w:val="00B34079"/>
    <w:rsid w:val="00B3793A"/>
    <w:rsid w:val="00B401BA"/>
    <w:rsid w:val="00B407E4"/>
    <w:rsid w:val="00B425B6"/>
    <w:rsid w:val="00B42A72"/>
    <w:rsid w:val="00B441AE"/>
    <w:rsid w:val="00B45F33"/>
    <w:rsid w:val="00B46D50"/>
    <w:rsid w:val="00B52E67"/>
    <w:rsid w:val="00B53170"/>
    <w:rsid w:val="00B6189E"/>
    <w:rsid w:val="00B62999"/>
    <w:rsid w:val="00B62ADC"/>
    <w:rsid w:val="00B63BE3"/>
    <w:rsid w:val="00B64885"/>
    <w:rsid w:val="00B66810"/>
    <w:rsid w:val="00B72BE3"/>
    <w:rsid w:val="00B73B80"/>
    <w:rsid w:val="00B770C7"/>
    <w:rsid w:val="00B80F26"/>
    <w:rsid w:val="00B822BD"/>
    <w:rsid w:val="00B8241F"/>
    <w:rsid w:val="00B842F4"/>
    <w:rsid w:val="00B91A7B"/>
    <w:rsid w:val="00B929DD"/>
    <w:rsid w:val="00B95405"/>
    <w:rsid w:val="00B963F1"/>
    <w:rsid w:val="00BA020A"/>
    <w:rsid w:val="00BB02A4"/>
    <w:rsid w:val="00BB1270"/>
    <w:rsid w:val="00BB1E44"/>
    <w:rsid w:val="00BB5267"/>
    <w:rsid w:val="00BB52B8"/>
    <w:rsid w:val="00BB59D8"/>
    <w:rsid w:val="00BB7E69"/>
    <w:rsid w:val="00BC3C1F"/>
    <w:rsid w:val="00BC7CE7"/>
    <w:rsid w:val="00BD295E"/>
    <w:rsid w:val="00BD3C10"/>
    <w:rsid w:val="00BD4664"/>
    <w:rsid w:val="00BD78B9"/>
    <w:rsid w:val="00BD7C82"/>
    <w:rsid w:val="00BE1193"/>
    <w:rsid w:val="00BE59EE"/>
    <w:rsid w:val="00BF2CCA"/>
    <w:rsid w:val="00BF4797"/>
    <w:rsid w:val="00BF4849"/>
    <w:rsid w:val="00BF4EA7"/>
    <w:rsid w:val="00BF53F2"/>
    <w:rsid w:val="00C001CF"/>
    <w:rsid w:val="00C0040E"/>
    <w:rsid w:val="00C00EDB"/>
    <w:rsid w:val="00C02863"/>
    <w:rsid w:val="00C0383A"/>
    <w:rsid w:val="00C067FF"/>
    <w:rsid w:val="00C127E9"/>
    <w:rsid w:val="00C12862"/>
    <w:rsid w:val="00C13D28"/>
    <w:rsid w:val="00C14585"/>
    <w:rsid w:val="00C165A0"/>
    <w:rsid w:val="00C216CE"/>
    <w:rsid w:val="00C2184F"/>
    <w:rsid w:val="00C22A78"/>
    <w:rsid w:val="00C23C7E"/>
    <w:rsid w:val="00C246C5"/>
    <w:rsid w:val="00C25A4C"/>
    <w:rsid w:val="00C25A82"/>
    <w:rsid w:val="00C30A2A"/>
    <w:rsid w:val="00C32966"/>
    <w:rsid w:val="00C33993"/>
    <w:rsid w:val="00C4069E"/>
    <w:rsid w:val="00C41ADC"/>
    <w:rsid w:val="00C44149"/>
    <w:rsid w:val="00C44410"/>
    <w:rsid w:val="00C44A15"/>
    <w:rsid w:val="00C4630A"/>
    <w:rsid w:val="00C523F0"/>
    <w:rsid w:val="00C526D2"/>
    <w:rsid w:val="00C552CC"/>
    <w:rsid w:val="00C5794E"/>
    <w:rsid w:val="00C60968"/>
    <w:rsid w:val="00C63D39"/>
    <w:rsid w:val="00C63EDD"/>
    <w:rsid w:val="00C65B36"/>
    <w:rsid w:val="00C7292E"/>
    <w:rsid w:val="00C74E88"/>
    <w:rsid w:val="00C76192"/>
    <w:rsid w:val="00C80924"/>
    <w:rsid w:val="00C8286B"/>
    <w:rsid w:val="00C947F8"/>
    <w:rsid w:val="00C94CB4"/>
    <w:rsid w:val="00C9515F"/>
    <w:rsid w:val="00C95E2F"/>
    <w:rsid w:val="00C963C5"/>
    <w:rsid w:val="00CA030C"/>
    <w:rsid w:val="00CA1F41"/>
    <w:rsid w:val="00CA32EE"/>
    <w:rsid w:val="00CA6A1A"/>
    <w:rsid w:val="00CC1E75"/>
    <w:rsid w:val="00CC2E0E"/>
    <w:rsid w:val="00CC361C"/>
    <w:rsid w:val="00CC474B"/>
    <w:rsid w:val="00CC658C"/>
    <w:rsid w:val="00CC67BF"/>
    <w:rsid w:val="00CC7FBA"/>
    <w:rsid w:val="00CD0843"/>
    <w:rsid w:val="00CD29CA"/>
    <w:rsid w:val="00CD5A78"/>
    <w:rsid w:val="00CD7345"/>
    <w:rsid w:val="00CE0FEC"/>
    <w:rsid w:val="00CE372E"/>
    <w:rsid w:val="00CE381F"/>
    <w:rsid w:val="00CE58A3"/>
    <w:rsid w:val="00CF0A1B"/>
    <w:rsid w:val="00CF19F6"/>
    <w:rsid w:val="00CF1DAD"/>
    <w:rsid w:val="00CF2F4F"/>
    <w:rsid w:val="00CF536D"/>
    <w:rsid w:val="00D03186"/>
    <w:rsid w:val="00D0510E"/>
    <w:rsid w:val="00D10CB8"/>
    <w:rsid w:val="00D12806"/>
    <w:rsid w:val="00D12D44"/>
    <w:rsid w:val="00D15018"/>
    <w:rsid w:val="00D158AC"/>
    <w:rsid w:val="00D1694C"/>
    <w:rsid w:val="00D20F5E"/>
    <w:rsid w:val="00D23B76"/>
    <w:rsid w:val="00D25279"/>
    <w:rsid w:val="00D32B32"/>
    <w:rsid w:val="00D34F3A"/>
    <w:rsid w:val="00D379A3"/>
    <w:rsid w:val="00D43272"/>
    <w:rsid w:val="00D4537A"/>
    <w:rsid w:val="00D45FF3"/>
    <w:rsid w:val="00D47481"/>
    <w:rsid w:val="00D512CF"/>
    <w:rsid w:val="00D528B9"/>
    <w:rsid w:val="00D53186"/>
    <w:rsid w:val="00D5487D"/>
    <w:rsid w:val="00D60140"/>
    <w:rsid w:val="00D6024A"/>
    <w:rsid w:val="00D608B5"/>
    <w:rsid w:val="00D6346E"/>
    <w:rsid w:val="00D6786E"/>
    <w:rsid w:val="00D70629"/>
    <w:rsid w:val="00D71F99"/>
    <w:rsid w:val="00D73192"/>
    <w:rsid w:val="00D73CA4"/>
    <w:rsid w:val="00D73D71"/>
    <w:rsid w:val="00D74396"/>
    <w:rsid w:val="00D80284"/>
    <w:rsid w:val="00D81F71"/>
    <w:rsid w:val="00D8642D"/>
    <w:rsid w:val="00D86E79"/>
    <w:rsid w:val="00D90493"/>
    <w:rsid w:val="00D90A5E"/>
    <w:rsid w:val="00D91A68"/>
    <w:rsid w:val="00D95A68"/>
    <w:rsid w:val="00D979AF"/>
    <w:rsid w:val="00DA17C7"/>
    <w:rsid w:val="00DA2C4D"/>
    <w:rsid w:val="00DA63FC"/>
    <w:rsid w:val="00DA6A9A"/>
    <w:rsid w:val="00DB1EFD"/>
    <w:rsid w:val="00DB29B8"/>
    <w:rsid w:val="00DB3EAF"/>
    <w:rsid w:val="00DB5468"/>
    <w:rsid w:val="00DB6F7F"/>
    <w:rsid w:val="00DC3203"/>
    <w:rsid w:val="00DC3C99"/>
    <w:rsid w:val="00DC52F5"/>
    <w:rsid w:val="00DC5B61"/>
    <w:rsid w:val="00DC5FD0"/>
    <w:rsid w:val="00DD0354"/>
    <w:rsid w:val="00DD27D7"/>
    <w:rsid w:val="00DD458C"/>
    <w:rsid w:val="00DD72E9"/>
    <w:rsid w:val="00DD7605"/>
    <w:rsid w:val="00DE2020"/>
    <w:rsid w:val="00DE3476"/>
    <w:rsid w:val="00DF5B84"/>
    <w:rsid w:val="00DF6D5B"/>
    <w:rsid w:val="00DF771B"/>
    <w:rsid w:val="00DF7EE2"/>
    <w:rsid w:val="00E01BAA"/>
    <w:rsid w:val="00E0282A"/>
    <w:rsid w:val="00E0390C"/>
    <w:rsid w:val="00E07E14"/>
    <w:rsid w:val="00E14F94"/>
    <w:rsid w:val="00E17336"/>
    <w:rsid w:val="00E17D15"/>
    <w:rsid w:val="00E22B95"/>
    <w:rsid w:val="00E25F9C"/>
    <w:rsid w:val="00E301BE"/>
    <w:rsid w:val="00E30331"/>
    <w:rsid w:val="00E30BB8"/>
    <w:rsid w:val="00E31F9C"/>
    <w:rsid w:val="00E40488"/>
    <w:rsid w:val="00E423CE"/>
    <w:rsid w:val="00E50367"/>
    <w:rsid w:val="00E51ABA"/>
    <w:rsid w:val="00E524CB"/>
    <w:rsid w:val="00E55C11"/>
    <w:rsid w:val="00E65456"/>
    <w:rsid w:val="00E65A91"/>
    <w:rsid w:val="00E66188"/>
    <w:rsid w:val="00E664FB"/>
    <w:rsid w:val="00E70373"/>
    <w:rsid w:val="00E726B9"/>
    <w:rsid w:val="00E72E40"/>
    <w:rsid w:val="00E73665"/>
    <w:rsid w:val="00E73999"/>
    <w:rsid w:val="00E73BDC"/>
    <w:rsid w:val="00E73E9E"/>
    <w:rsid w:val="00E77DB9"/>
    <w:rsid w:val="00E806FD"/>
    <w:rsid w:val="00E81660"/>
    <w:rsid w:val="00E854FE"/>
    <w:rsid w:val="00E85A59"/>
    <w:rsid w:val="00E906CC"/>
    <w:rsid w:val="00E939A0"/>
    <w:rsid w:val="00E97E4E"/>
    <w:rsid w:val="00EA1CC2"/>
    <w:rsid w:val="00EA2D76"/>
    <w:rsid w:val="00EA4644"/>
    <w:rsid w:val="00EA4AB5"/>
    <w:rsid w:val="00EA758A"/>
    <w:rsid w:val="00EB199F"/>
    <w:rsid w:val="00EB27C4"/>
    <w:rsid w:val="00EB5387"/>
    <w:rsid w:val="00EB5C10"/>
    <w:rsid w:val="00EB7322"/>
    <w:rsid w:val="00EB799C"/>
    <w:rsid w:val="00EC0FE9"/>
    <w:rsid w:val="00EC426D"/>
    <w:rsid w:val="00EC571B"/>
    <w:rsid w:val="00EC57D7"/>
    <w:rsid w:val="00EC5826"/>
    <w:rsid w:val="00EC6385"/>
    <w:rsid w:val="00ED1DE9"/>
    <w:rsid w:val="00ED23D4"/>
    <w:rsid w:val="00ED438C"/>
    <w:rsid w:val="00ED5E0B"/>
    <w:rsid w:val="00EE1BDB"/>
    <w:rsid w:val="00EE37B6"/>
    <w:rsid w:val="00EF0F45"/>
    <w:rsid w:val="00EF358C"/>
    <w:rsid w:val="00EF7463"/>
    <w:rsid w:val="00F002EF"/>
    <w:rsid w:val="00F01EE9"/>
    <w:rsid w:val="00F02F94"/>
    <w:rsid w:val="00F04900"/>
    <w:rsid w:val="00F065A4"/>
    <w:rsid w:val="00F1179A"/>
    <w:rsid w:val="00F126B9"/>
    <w:rsid w:val="00F12715"/>
    <w:rsid w:val="00F144D5"/>
    <w:rsid w:val="00F146F0"/>
    <w:rsid w:val="00F15039"/>
    <w:rsid w:val="00F20FF3"/>
    <w:rsid w:val="00F2190B"/>
    <w:rsid w:val="00F228B5"/>
    <w:rsid w:val="00F23719"/>
    <w:rsid w:val="00F2389C"/>
    <w:rsid w:val="00F25C67"/>
    <w:rsid w:val="00F30DFF"/>
    <w:rsid w:val="00F32B80"/>
    <w:rsid w:val="00F340EB"/>
    <w:rsid w:val="00F35285"/>
    <w:rsid w:val="00F43B9D"/>
    <w:rsid w:val="00F44D5E"/>
    <w:rsid w:val="00F53A35"/>
    <w:rsid w:val="00F53E16"/>
    <w:rsid w:val="00F55A3D"/>
    <w:rsid w:val="00F5744B"/>
    <w:rsid w:val="00F57A1A"/>
    <w:rsid w:val="00F61209"/>
    <w:rsid w:val="00F6259E"/>
    <w:rsid w:val="00F65DD4"/>
    <w:rsid w:val="00F672B2"/>
    <w:rsid w:val="00F70477"/>
    <w:rsid w:val="00F72A6B"/>
    <w:rsid w:val="00F753BF"/>
    <w:rsid w:val="00F81191"/>
    <w:rsid w:val="00F81E17"/>
    <w:rsid w:val="00F83973"/>
    <w:rsid w:val="00F87FA3"/>
    <w:rsid w:val="00F93226"/>
    <w:rsid w:val="00F933FD"/>
    <w:rsid w:val="00F93D8C"/>
    <w:rsid w:val="00FA3102"/>
    <w:rsid w:val="00FA34ED"/>
    <w:rsid w:val="00FA48D4"/>
    <w:rsid w:val="00FA54FA"/>
    <w:rsid w:val="00FA56B3"/>
    <w:rsid w:val="00FB1783"/>
    <w:rsid w:val="00FB227E"/>
    <w:rsid w:val="00FB3D61"/>
    <w:rsid w:val="00FB44CE"/>
    <w:rsid w:val="00FB5009"/>
    <w:rsid w:val="00FB76AB"/>
    <w:rsid w:val="00FD03FE"/>
    <w:rsid w:val="00FD126E"/>
    <w:rsid w:val="00FD3C36"/>
    <w:rsid w:val="00FD4D81"/>
    <w:rsid w:val="00FD7498"/>
    <w:rsid w:val="00FD7FB3"/>
    <w:rsid w:val="00FE4713"/>
    <w:rsid w:val="00FE789A"/>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8B117D"/>
  <w15:docId w15:val="{5516467B-C42B-AB43-ABBB-9C364EED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footnote text"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5285"/>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qFormat/>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Abstract"/>
    <w:qFormat/>
    <w:rsid w:val="00CC474B"/>
  </w:style>
  <w:style w:type="paragraph" w:customStyle="1" w:styleId="Abstract">
    <w:name w:val="Abstract"/>
    <w:basedOn w:val="Normal"/>
    <w:next w:val="Keywords"/>
    <w:qFormat/>
    <w:rsid w:val="00C22A78"/>
    <w:pPr>
      <w:spacing w:before="360" w:after="300" w:line="360" w:lineRule="auto"/>
      <w:ind w:left="720" w:right="567"/>
      <w:contextualSpacing/>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DF5B84"/>
  </w:style>
  <w:style w:type="character" w:customStyle="1" w:styleId="Heading2Char">
    <w:name w:val="Heading 2 Char"/>
    <w:basedOn w:val="DefaultParagraphFont"/>
    <w:link w:val="Heading2"/>
    <w:uiPriority w:val="9"/>
    <w:rsid w:val="008D07FB"/>
    <w:rPr>
      <w:rFonts w:cs="Arial"/>
      <w:b/>
      <w:bCs/>
      <w:i/>
      <w:iCs/>
      <w:sz w:val="24"/>
      <w:szCs w:val="28"/>
    </w:rPr>
  </w:style>
  <w:style w:type="character" w:customStyle="1" w:styleId="Heading1Char">
    <w:name w:val="Heading 1 Char"/>
    <w:basedOn w:val="DefaultParagraphFont"/>
    <w:link w:val="Heading1"/>
    <w:uiPriority w:val="9"/>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uiPriority w:val="99"/>
    <w:rsid w:val="006C19B2"/>
    <w:pPr>
      <w:ind w:left="284" w:hanging="284"/>
    </w:pPr>
    <w:rPr>
      <w:sz w:val="22"/>
      <w:szCs w:val="20"/>
    </w:rPr>
  </w:style>
  <w:style w:type="character" w:customStyle="1" w:styleId="FootnoteTextChar">
    <w:name w:val="Footnote Text Char"/>
    <w:basedOn w:val="DefaultParagraphFont"/>
    <w:link w:val="FootnoteText"/>
    <w:uiPriority w:val="99"/>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F02F94"/>
    <w:pPr>
      <w:tabs>
        <w:tab w:val="center" w:pos="4320"/>
        <w:tab w:val="right" w:pos="8640"/>
      </w:tabs>
      <w:spacing w:line="240" w:lineRule="auto"/>
    </w:pPr>
  </w:style>
  <w:style w:type="character" w:customStyle="1" w:styleId="HeaderChar">
    <w:name w:val="Header Char"/>
    <w:basedOn w:val="DefaultParagraphFont"/>
    <w:link w:val="Header"/>
    <w:rsid w:val="00F02F94"/>
    <w:rPr>
      <w:sz w:val="24"/>
      <w:szCs w:val="24"/>
    </w:rPr>
  </w:style>
  <w:style w:type="paragraph" w:styleId="Footer">
    <w:name w:val="footer"/>
    <w:basedOn w:val="Normal"/>
    <w:link w:val="FooterChar"/>
    <w:rsid w:val="00F02F94"/>
    <w:pPr>
      <w:tabs>
        <w:tab w:val="center" w:pos="4320"/>
        <w:tab w:val="right" w:pos="8640"/>
      </w:tabs>
      <w:spacing w:line="240" w:lineRule="auto"/>
    </w:pPr>
  </w:style>
  <w:style w:type="character" w:customStyle="1" w:styleId="FooterChar">
    <w:name w:val="Footer Char"/>
    <w:basedOn w:val="DefaultParagraphFont"/>
    <w:link w:val="Footer"/>
    <w:rsid w:val="00F02F94"/>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CommentReference">
    <w:name w:val="annotation reference"/>
    <w:basedOn w:val="DefaultParagraphFont"/>
    <w:rsid w:val="00A41A79"/>
    <w:rPr>
      <w:sz w:val="16"/>
      <w:szCs w:val="16"/>
    </w:rPr>
  </w:style>
  <w:style w:type="paragraph" w:styleId="CommentText">
    <w:name w:val="annotation text"/>
    <w:basedOn w:val="Normal"/>
    <w:link w:val="CommentTextChar"/>
    <w:rsid w:val="00A41A79"/>
    <w:pPr>
      <w:spacing w:line="240" w:lineRule="auto"/>
    </w:pPr>
    <w:rPr>
      <w:sz w:val="20"/>
      <w:szCs w:val="20"/>
    </w:rPr>
  </w:style>
  <w:style w:type="character" w:customStyle="1" w:styleId="CommentTextChar">
    <w:name w:val="Comment Text Char"/>
    <w:basedOn w:val="DefaultParagraphFont"/>
    <w:link w:val="CommentText"/>
    <w:rsid w:val="00A41A79"/>
  </w:style>
  <w:style w:type="paragraph" w:styleId="CommentSubject">
    <w:name w:val="annotation subject"/>
    <w:basedOn w:val="CommentText"/>
    <w:next w:val="CommentText"/>
    <w:link w:val="CommentSubjectChar"/>
    <w:rsid w:val="00A41A79"/>
    <w:rPr>
      <w:b/>
      <w:bCs/>
    </w:rPr>
  </w:style>
  <w:style w:type="character" w:customStyle="1" w:styleId="CommentSubjectChar">
    <w:name w:val="Comment Subject Char"/>
    <w:basedOn w:val="CommentTextChar"/>
    <w:link w:val="CommentSubject"/>
    <w:rsid w:val="00A41A79"/>
    <w:rPr>
      <w:b/>
      <w:bCs/>
    </w:rPr>
  </w:style>
  <w:style w:type="character" w:styleId="Hyperlink">
    <w:name w:val="Hyperlink"/>
    <w:basedOn w:val="DefaultParagraphFont"/>
    <w:uiPriority w:val="99"/>
    <w:rsid w:val="004C3BC0"/>
    <w:rPr>
      <w:color w:val="0000FF" w:themeColor="hyperlink"/>
      <w:u w:val="single"/>
    </w:rPr>
  </w:style>
  <w:style w:type="character" w:styleId="UnresolvedMention">
    <w:name w:val="Unresolved Mention"/>
    <w:basedOn w:val="DefaultParagraphFont"/>
    <w:uiPriority w:val="99"/>
    <w:semiHidden/>
    <w:unhideWhenUsed/>
    <w:rsid w:val="004C3BC0"/>
    <w:rPr>
      <w:color w:val="605E5C"/>
      <w:shd w:val="clear" w:color="auto" w:fill="E1DFDD"/>
    </w:rPr>
  </w:style>
  <w:style w:type="table" w:customStyle="1" w:styleId="GridTable2-Accent61">
    <w:name w:val="Grid Table 2 - Accent 61"/>
    <w:basedOn w:val="TableNormal"/>
    <w:next w:val="GridTable2-Accent6"/>
    <w:uiPriority w:val="47"/>
    <w:rsid w:val="004C3BC0"/>
    <w:rPr>
      <w:rFonts w:ascii="Cambria" w:eastAsia="Cambria" w:hAnsi="Cambria"/>
      <w:kern w:val="2"/>
      <w:sz w:val="24"/>
      <w:szCs w:val="24"/>
      <w:lang w:val="en-US" w:eastAsia="en-US"/>
      <w14:ligatures w14:val="standardContextual"/>
    </w:rPr>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2-Accent6">
    <w:name w:val="Grid Table 2 Accent 6"/>
    <w:basedOn w:val="TableNormal"/>
    <w:uiPriority w:val="47"/>
    <w:rsid w:val="004C3BC0"/>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2-Accent62">
    <w:name w:val="Grid Table 2 - Accent 62"/>
    <w:basedOn w:val="TableNormal"/>
    <w:next w:val="GridTable2-Accent6"/>
    <w:uiPriority w:val="47"/>
    <w:rsid w:val="00077C21"/>
    <w:rPr>
      <w:rFonts w:ascii="Cambria" w:eastAsia="Cambria" w:hAnsi="Cambria"/>
      <w:kern w:val="2"/>
      <w:sz w:val="24"/>
      <w:szCs w:val="24"/>
      <w:lang w:val="en-US" w:eastAsia="en-US"/>
      <w14:ligatures w14:val="standardContextual"/>
    </w:rPr>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styleId="Bibliography">
    <w:name w:val="Bibliography"/>
    <w:basedOn w:val="Normal"/>
    <w:next w:val="Normal"/>
    <w:rsid w:val="0032643C"/>
    <w:pPr>
      <w:spacing w:line="240" w:lineRule="auto"/>
      <w:ind w:left="720" w:hanging="720"/>
    </w:pPr>
  </w:style>
  <w:style w:type="character" w:styleId="PageNumber">
    <w:name w:val="page number"/>
    <w:basedOn w:val="DefaultParagraphFont"/>
    <w:rsid w:val="00E423CE"/>
  </w:style>
  <w:style w:type="character" w:styleId="PlaceholderText">
    <w:name w:val="Placeholder Text"/>
    <w:basedOn w:val="DefaultParagraphFont"/>
    <w:rsid w:val="0029797B"/>
    <w:rPr>
      <w:color w:val="666666"/>
    </w:rPr>
  </w:style>
  <w:style w:type="character" w:styleId="FollowedHyperlink">
    <w:name w:val="FollowedHyperlink"/>
    <w:basedOn w:val="DefaultParagraphFont"/>
    <w:rsid w:val="00FE789A"/>
    <w:rPr>
      <w:color w:val="800080" w:themeColor="followedHyperlink"/>
      <w:u w:val="single"/>
    </w:rPr>
  </w:style>
  <w:style w:type="paragraph" w:styleId="ListParagraph">
    <w:name w:val="List Paragraph"/>
    <w:basedOn w:val="Normal"/>
    <w:uiPriority w:val="34"/>
    <w:qFormat/>
    <w:rsid w:val="00155166"/>
    <w:pPr>
      <w:spacing w:line="360" w:lineRule="auto"/>
      <w:ind w:left="720"/>
      <w:contextualSpacing/>
    </w:pPr>
    <w:rPr>
      <w:color w:val="000000"/>
      <w:lang w:val="en-US" w:eastAsia="en-US"/>
    </w:rPr>
  </w:style>
  <w:style w:type="table" w:styleId="TableGrid">
    <w:name w:val="Table Grid"/>
    <w:basedOn w:val="TableNormal"/>
    <w:uiPriority w:val="39"/>
    <w:rsid w:val="007861E7"/>
    <w:rPr>
      <w:rFonts w:ascii="Calibri" w:eastAsia="Calibri" w:hAnsi="Calibr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806FD"/>
    <w:rPr>
      <w:rFonts w:ascii="Calibri" w:eastAsia="Calibri" w:hAnsi="Calibr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806FD"/>
    <w:rPr>
      <w:rFonts w:ascii="Calibri" w:eastAsia="Calibri" w:hAnsi="Calibr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806FD"/>
    <w:rPr>
      <w:rFonts w:asciiTheme="minorHAnsi" w:eastAsiaTheme="minorHAnsi" w:hAnsiTheme="minorHAnsi" w:cstheme="minorBid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806FD"/>
    <w:rPr>
      <w:rFonts w:asciiTheme="minorHAnsi" w:eastAsiaTheme="minorHAnsi" w:hAnsiTheme="minorHAnsi" w:cstheme="minorBid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K296/Downloads/TF_Template_Word_Ma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23F97-1732-4B4C-8612-378055341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TF_Template_Word_Mac_2011.dotx</Template>
  <TotalTime>60</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TF_Template_Word_Mac_2011</vt:lpstr>
    </vt:vector>
  </TitlesOfParts>
  <Manager/>
  <Company/>
  <LinksUpToDate>false</LinksUpToDate>
  <CharactersWithSpaces>2832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TF_Template_Word_Mac_2011</dc:title>
  <dc:subject/>
  <dc:creator>Kennedy-Shaffer, Lee</dc:creator>
  <cp:keywords/>
  <dc:description/>
  <cp:lastModifiedBy>Kennedy-Shaffer, Lee</cp:lastModifiedBy>
  <cp:revision>39</cp:revision>
  <cp:lastPrinted>2011-07-22T14:54:00Z</cp:lastPrinted>
  <dcterms:created xsi:type="dcterms:W3CDTF">2024-11-22T17:11:00Z</dcterms:created>
  <dcterms:modified xsi:type="dcterms:W3CDTF">2025-03-21T00:09:00Z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id="OYJHAV0o"/&gt;&lt;style id="http://www.zotero.org/styles/american-statistical-association" hasBibliography="1" bibliographyStyleHasBeenSet="1"/&gt;&lt;prefs&gt;&lt;pref name="fieldType" value="Field"/&gt;&lt;pref name="</vt:lpwstr>
  </property>
  <property fmtid="{D5CDD505-2E9C-101B-9397-08002B2CF9AE}" pid="3" name="ZOTERO_PREF_2">
    <vt:lpwstr>delayCitationUpdates" value="true"/&gt;&lt;pref name="dontAskDelayCitationUpdates" value="true"/&gt;&lt;/prefs&gt;&lt;/data&gt;</vt:lpwstr>
  </property>
</Properties>
</file>