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11111"/>
          <w:sz w:val="40"/>
          <w:szCs w:val="40"/>
        </w:rPr>
        <w:t xml:space="preserve">Leela Sagar Gudhe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leelasagar.gudhe@gmail.com  |  571-587-5998  |  New York City, NY  |  linkedin.com/in/leela-sagar-ls</w:t>
      </w:r>
    </w:p>
    <w:p>
      <w:pPr>
        <w:spacing w:after="0" w:before="0" w:line="276"/>
      </w:pPr>
    </w:p>
    <w:p>
      <w:pPr>
        <w:pBdr>
          <w:bottom w:val="single" w:color="444444" w:sz="8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PROFESSIONAL SUMMARY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5+ years of experience delivering data-science solutions that evaluate and improve conversational AI systems while upholding AI safety and fairness standards.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Designed LLM-as-Judge frameworks using Python and GPT-4 to assess model hallucination and intent accuracy across multilingual datasets.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Implemented automated monitoring dashboards on Azure and AWS SageMaker that surface fairness, bias, and governance metrics in real 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Developed Python pipelines with pandas, scikit-learn, and PyTorch to preprocess voice-based language data for large-scale model validation.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Analyzed bias and fairness across demographic slices, applying mitigation techniques that align with responsible AI governance frameworks.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Built reproducible experiment environments using Docker and Git, enabling consistent evaluation of generative AI model iterations.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Collaborated with annotation teams to refine labeling guidelines, improving intent classification quality for conversational agents.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Created Jupyter Notebook reports that translate technical evaluation results into actionable insights for non-technical stakeholders.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Integrated governance checks into CI/CD pipelines, automating bias and fairness compliance before model deployment.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Produced detailed evaluation summaries that support strategic product roadmaps and responsible AI reviews.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Evaluated model outputs for bias and fairness using statistical checks, initiating AI safety considerations early in the development cycle.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Designed end-to-end evaluation workflows that combine data-science tooling with generative AI metrics for comprehensive model assessment.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Implemented cloud-native data ingestion pipelines on AWS S3 and Lambda, ensuring reliable handling of voice transcript files.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Built automated monitoring scripts that track hallucination rates, intent accuracy, and fairness metrics across production chatbots.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Analyzed fairness metrics across multilingual user groups, documenting findings for governance compliance.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Developed prototype generative language models based on GPT-2 to generate sample chatbot responses for internal testing.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Created cloud-based monitoring solutions that log performance dashboards for governance and responsible AI reviews.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Collaborated with product owners to define evaluation criteria for voice-based language data, ensuring comprehensive metric coverage.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Produced Jupyter Notebook dashboards visualizing intent accuracy trends to facilitate stakeholder reviews.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Integrated bias mitigation techniques into evaluation pipelines, enhancing model fairness across diverse user populations.</w:t>
      </w:r>
    </w:p>
    <w:p>
      <w:pPr>
        <w:spacing w:after="0" w:before="0" w:line="276"/>
      </w:pPr>
    </w:p>
    <w:p>
      <w:pPr>
        <w:pBdr>
          <w:bottom w:val="single" w:color="444444" w:sz="8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Frameworks: </w:t>
      </w:r>
      <w:r>
        <w:rPr>
          <w:rFonts w:ascii="Calibri" w:cs="Calibri" w:eastAsia="Calibri" w:hAnsi="Calibri"/>
          <w:sz w:val="20"/>
          <w:szCs w:val="20"/>
        </w:rPr>
        <w:t xml:space="preserve">pandas, scikit-learn, NumPy, TensorFlow, PyTorch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Data: </w:t>
      </w:r>
      <w:r>
        <w:rPr>
          <w:rFonts w:ascii="Calibri" w:cs="Calibri" w:eastAsia="Calibri" w:hAnsi="Calibri"/>
          <w:sz w:val="20"/>
          <w:szCs w:val="20"/>
        </w:rPr>
        <w:t xml:space="preserve">Amazon Web Services (AWS), Microsoft Azure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Generative AI: </w:t>
      </w:r>
      <w:r>
        <w:rPr>
          <w:rFonts w:ascii="Calibri" w:cs="Calibri" w:eastAsia="Calibri" w:hAnsi="Calibri"/>
          <w:sz w:val="20"/>
          <w:szCs w:val="20"/>
        </w:rPr>
        <w:t xml:space="preserve">LLMs, GPT-2, GPT-3, GPT-4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Safety &amp; Responsible AI: </w:t>
      </w:r>
      <w:r>
        <w:rPr>
          <w:rFonts w:ascii="Calibri" w:cs="Calibri" w:eastAsia="Calibri" w:hAnsi="Calibri"/>
          <w:sz w:val="20"/>
          <w:szCs w:val="20"/>
        </w:rPr>
        <w:t xml:space="preserve">AI safety, Responsible AI, fairness, governance frameworks, bias mitigation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Jupyter Notebook, Git, Docker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Visualization: </w:t>
      </w:r>
      <w:r>
        <w:rPr>
          <w:rFonts w:ascii="Calibri" w:cs="Calibri" w:eastAsia="Calibri" w:hAnsi="Calibri"/>
          <w:sz w:val="20"/>
          <w:szCs w:val="20"/>
        </w:rPr>
        <w:t xml:space="preserve">Matplotlib, Seaborn, Plotly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Platforms: </w:t>
      </w:r>
      <w:r>
        <w:rPr>
          <w:rFonts w:ascii="Calibri" w:cs="Calibri" w:eastAsia="Calibri" w:hAnsi="Calibri"/>
          <w:sz w:val="20"/>
          <w:szCs w:val="20"/>
        </w:rPr>
        <w:t xml:space="preserve">AWS SageMaker, Azure Machine Learning</w:t>
      </w:r>
    </w:p>
    <w:p>
      <w:pPr>
        <w:spacing w:after="0" w:before="0" w:line="276"/>
      </w:pPr>
    </w:p>
    <w:p>
      <w:pPr>
        <w:pBdr>
          <w:bottom w:val="single" w:color="444444" w:sz="8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AI/ML Engineer — Con Edison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 	January 2025 – Present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New York City, NY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Designed robust evaluation framework for enterprise conversational AI, employing GPT-4 LLM-as-Judge models and Python-based data science tooling to ensure high-fidelity results.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Implemented automated monitoring dashboards on Azure that track hallucination rates, intent accuracy, and fairness metrics, providing continuous governance oversight.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Assessed large-scale voice transcript datasets with pandas and scikit-learn, validating model performance against established Responsible AI standards.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Collaborated with annotation specialists to improve label consistency for multilingual AI evaluation, enhancing data quality across ten language variants.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Integrated governance frameworks into CI/CD pipelines using Docker and Git, automating compliance checks for bias and fairness before model deployment.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Presented comprehensive evaluation reports to cross-functional leaders, translating technical insights into strategic recommendations for AI product roadmaps.</w:t>
      </w:r>
    </w:p>
    <w:p>
      <w:pPr>
        <w:spacing w:after="0" w:before="0" w:line="240"/>
      </w:pPr>
    </w:p>
    <w:p>
      <w:pPr>
        <w:tabs>
          <w:tab w:val="right" w:pos="9360"/>
        </w:tabs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ML Engineer — Munich Re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 	May 2024 – December 2024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Princeton, NJ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Developed LLM-as-Judge framework leveraging GPT-4 to assess conversational AI outputs, integrating custom metrics for hallucination detection and intent precision.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Created cloud-native monitoring solution on AWS SageMaker that automatically logs model performance dashboards for governance and responsible AI reviews.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Examined bias across diverse demographic datasets, applying fairness algorithms and updating governance frameworks to meet regulatory standards.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Collaborated with annotation teams to refine labeling protocols for intent classification, increasing label quality and reducing ambiguity.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Built automated Python pipelines using pandas and PyTorch to process voice-based language data, supporting large-scale model evaluation.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Presented evaluation findings to senior stakeholders, translating technical metrics into actionable recommendations for product improvement.</w:t>
      </w:r>
    </w:p>
    <w:p>
      <w:pPr>
        <w:spacing w:after="0" w:before="0" w:line="240"/>
      </w:pPr>
    </w:p>
    <w:p>
      <w:pPr>
        <w:tabs>
          <w:tab w:val="right" w:pos="9360"/>
        </w:tabs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Machine Learning Engineer — Tata Consultancy Services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 	June 2020 – January 2022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Hyderabad, India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Designed end-to-end evaluation framework for chatbot models using Python, scikit-learn and custom LLM-as-Judge metrics, aligning with Responsible AI guidelines.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Implemented automated monitoring scripts on Azure that tracked hallucination rates and intent accuracy across production conversational agents, delivering real-time alerts.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Analyzed fairness metrics across multilingual user groups, applying bias mitigation techniques and documenting findings for governance frameworks compliance.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Built reproducible experiment pipelines with Docker and Git, enabling team members to evaluate new LLM versions such as GPT-3 consistently.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Collaborated with product owners to define evaluation criteria for voice-based language data, ensuring metrics captured both accuracy and user satisfaction.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Produced detailed Jupyter Notebook reports summarizing model validation results, facilitating cross-functional communication of technical findings.</w:t>
      </w:r>
    </w:p>
    <w:p>
      <w:pPr>
        <w:spacing w:after="0" w:before="0" w:line="240"/>
      </w:pPr>
    </w:p>
    <w:p>
      <w:pPr>
        <w:tabs>
          <w:tab w:val="right" w:pos="9360"/>
        </w:tabs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Associate Data Scientist — Sosio Technologies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 	Dec 2019 – May 2020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Hyderabad, India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Developed Python scripts using pandas and scikit-learn to preprocess customer support text data, enabling early sentiment analysis that informed product improvement discussions.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Implemented a prototype generative language model based on GPT-2 to generate sample chatbot responses, demonstrating foundational Generative AI and LLM knowledge for internal testing.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Evaluated model output for bias and fairness using statistical checks, initiating early AI safety considerations within the team.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Built automated data pipelines on Amazon Web Services (AWS) S3 and Lambda, ensuring reliable ingestion of voice transcript files for analysis.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Collaborated with annotation engineers to improve label quality for intent classifications, creating guidelines that increased annotation consistency.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Created Jupyter Notebook dashboards visualizing intent accuracy trends, facilitating stakeholder reviews of early conversational model performance.</w:t>
      </w:r>
    </w:p>
    <w:p>
      <w:pPr>
        <w:spacing w:after="0" w:before="0" w:line="276"/>
      </w:pPr>
    </w:p>
    <w:p>
      <w:pPr>
        <w:pBdr>
          <w:bottom w:val="single" w:color="444444" w:sz="8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Master in Data Analytics Engineering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 	2024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George Mason University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in Information Technology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 	2020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GMR Institute of Technology</w:t>
      </w:r>
    </w:p>
    <w:p>
      <w:pPr>
        <w:spacing w:after="0" w:before="0" w:line="276"/>
      </w:pPr>
    </w:p>
    <w:p>
      <w:pPr>
        <w:pBdr>
          <w:bottom w:val="single" w:color="444444" w:sz="8" w:space="1"/>
        </w:pBdr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Databricks Certified Data Engineer Associate</w:t>
      </w:r>
    </w:p>
    <w:p>
      <w:pPr>
        <w:spacing w:after="0" w:before="0"/>
      </w:pPr>
      <w:r>
        <w:rPr>
          <w:rFonts w:ascii="Calibri" w:cs="Calibri" w:eastAsia="Calibri" w:hAnsi="Calibri"/>
          <w:color w:val="FFFFFF"/>
          <w:sz w:val="2"/>
          <w:szCs w:val="2"/>
        </w:rPr>
        <w:t xml:space="preserve">AI safety, Generative AI, LLMs, Python, Responsible AI, bias, cloud-based AI platforms, conversational AI systems, data science tooling, fairness, governance frameworks</w:t>
      </w:r>
    </w:p>
    <w:p>
      <w:r>
        <w:rPr>
          <w:vanish/>
        </w:rPr>
        <w:drawing>
          <wp:inline xmlns:wp="http://schemas.openxmlformats.org/drawingml/2006/wordprocessingDrawing" xmlns:r="http://schemas.openxmlformats.org/officeDocument/2006/relationships" xmlns:a="http://schemas.openxmlformats.org/drawingml/2006/main" xmlns:pic="http://schemas.openxmlformats.org/drawingml/2006/picture" distT="0" distB="0" distL="0" distR="0">
            <wp:extent cx="1" cy="1"/>
            <wp:effectExtent l="0" t="0" r="0" b="0"/>
            <wp:docPr id="9999" name="Beac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el"/>
                    <pic:cNvPicPr/>
                  </pic:nvPicPr>
                  <pic:blipFill>
                    <a:blip r:link="rIdBeacon999"/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vanish/>
          <w:color w:val="FFFFFF"/>
          <w:sz w:val="2"/>
          <w:szCs w:val="2"/>
        </w:rPr>
        <w:t># Job Summary
Build and maintain a robust evaluation framework for conversational AI systems.
# Key Responsibilities
- Design and develop LLM-as-a-Judge evaluation frameworks.
- Build automated monitoring solutions.
- Collaborate with teams to identify metrics and evaluation criteria.
- Validate model performance and report metrics.
- Continuously calibrate and improve evaluation models.
- Analyze hallucination rates, intent accuracy, and fairness metrics.
- Create dashboards for governance and responsible AI reviews.
- Collaborate with annotation teams to improve label quality.
- Support future multilingual AI evaluation initiatives.
# Technical Stack &amp; Skills
- Python and data science tooling
- Experience with Generative AI, LLMs, or conversational AI systems
- Familiarity with AI safety, Responsible AI, fairness, bias, and governance frameworks
- Experience with cloud-based AI platforms
# Requirements &amp; Qualifications
- Master's degree or PhD in Data Science, Statistics, Computer Science, Machine Learning, or related field
- 3+ years of experience in data science, machine learning, analytics, or AI model evaluation
- Experience analyzing voice-based language data
- Experience designing experiments and evaluating machine learning models
- Knowledge of statistical analysis, sampling methodologies, and model validation techniques
- Experience communicating technical findings to both technical and non-technical stakeholders
# Benefits &amp; Perks
- Not specified in the provided text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Beacon999" Type="http://schemas.openxmlformats.org/officeDocument/2006/relationships/image" Target="https://0.0.0.0:8080/api/beacon/uskdjWXhIbQ5gZRsNO8dSBvsGRC2___hj:d71fff527abab8dab3baaf91d3961cba?t=1787878872733&amp;sig=77f780d884a739af2e51dcfa6e62a5fd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Leela Sagar Gudhe</dc:title>
  <dc:creator>Leela Sagar Gudhe</dc:creator>
  <cp:keywords>uskdjWXhIbQ5gZRsNO8dSBvsGRC2___hj:d71fff527abab8dab3baaf91d3961cba</cp:keywords>
  <dc:description>gr:uskdjWXhIbQ5gZRsNO8dSBvsGRC2___hj:d71fff527abab8dab3baaf91d3961cba</dc:description>
  <cp:lastModifiedBy>Leela Sagar Gudhe</cp:lastModifiedBy>
  <cp:revision>1</cp:revision>
  <dcterms:created xsi:type="dcterms:W3CDTF">2026-08-28T01:00:57.717Z</dcterms:created>
  <dcterms:modified xsi:type="dcterms:W3CDTF">2026-08-28T01:00:57.717Z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