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2AFD6" w14:textId="77777777" w:rsidR="00D22BEE" w:rsidRPr="00676FE5" w:rsidRDefault="00756140" w:rsidP="006B2B2B">
      <w:pPr>
        <w:jc w:val="center"/>
        <w:rPr>
          <w:b/>
          <w:sz w:val="28"/>
        </w:rPr>
      </w:pPr>
      <w:r w:rsidRPr="00676FE5">
        <w:rPr>
          <w:b/>
          <w:sz w:val="28"/>
        </w:rPr>
        <w:t>User guide</w:t>
      </w:r>
    </w:p>
    <w:p w14:paraId="79105632" w14:textId="77777777" w:rsidR="00756140" w:rsidRDefault="00756140"/>
    <w:p w14:paraId="3728C7E2" w14:textId="77777777" w:rsidR="006B2B2B" w:rsidRDefault="006B2B2B"/>
    <w:p w14:paraId="7D001965" w14:textId="1CDD4285" w:rsidR="006B2B2B" w:rsidRDefault="006B2B2B" w:rsidP="00F119A9">
      <w:pPr>
        <w:ind w:firstLine="360"/>
      </w:pPr>
      <w:r>
        <w:t>Before use Lighthouse plugin</w:t>
      </w:r>
      <w:r w:rsidR="00F119A9">
        <w:t>,</w:t>
      </w:r>
      <w:r>
        <w:t xml:space="preserve"> user</w:t>
      </w:r>
      <w:r w:rsidR="00F119A9">
        <w:t>s</w:t>
      </w:r>
      <w:r>
        <w:t xml:space="preserve"> are required to read the </w:t>
      </w:r>
      <w:r w:rsidRPr="006B2B2B">
        <w:rPr>
          <w:b/>
        </w:rPr>
        <w:t>installation guide</w:t>
      </w:r>
      <w:r>
        <w:t>, which contain the following information:</w:t>
      </w:r>
    </w:p>
    <w:p w14:paraId="13B75F87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How to setup the database server</w:t>
      </w:r>
    </w:p>
    <w:p w14:paraId="7CD88BF7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How to setup the Eclipse workspace</w:t>
      </w:r>
    </w:p>
    <w:p w14:paraId="1A7E7F57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Requirements (e.g. SVN)</w:t>
      </w:r>
    </w:p>
    <w:p w14:paraId="01E7E2C8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Illustrated step-by-step how to install the plugin</w:t>
      </w:r>
    </w:p>
    <w:p w14:paraId="37F3D2A5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Guide of how to start using it</w:t>
      </w:r>
    </w:p>
    <w:p w14:paraId="1FE4E26E" w14:textId="77777777" w:rsidR="006B2B2B" w:rsidRPr="006B2B2B" w:rsidRDefault="006B2B2B" w:rsidP="00F119A9">
      <w:pPr>
        <w:numPr>
          <w:ilvl w:val="0"/>
          <w:numId w:val="3"/>
        </w:numPr>
      </w:pPr>
      <w:r w:rsidRPr="006B2B2B">
        <w:t>Troubleshooting</w:t>
      </w:r>
    </w:p>
    <w:p w14:paraId="5F34708F" w14:textId="77777777" w:rsidR="006B2B2B" w:rsidRDefault="006B2B2B"/>
    <w:p w14:paraId="79CF154F" w14:textId="23090D78" w:rsidR="006B2B2B" w:rsidRDefault="00F119A9" w:rsidP="00F119A9">
      <w:pPr>
        <w:ind w:firstLine="360"/>
      </w:pPr>
      <w:r>
        <w:t>After following all the steps of the installation guide the user</w:t>
      </w:r>
      <w:r w:rsidR="00676FE5">
        <w:t>s</w:t>
      </w:r>
      <w:r>
        <w:t xml:space="preserve"> </w:t>
      </w:r>
      <w:r w:rsidR="00676FE5">
        <w:t>are ready to</w:t>
      </w:r>
      <w:r>
        <w:t xml:space="preserve"> use the Lighthouse features that are:</w:t>
      </w:r>
    </w:p>
    <w:p w14:paraId="7BE88D87" w14:textId="77777777" w:rsidR="00EE529E" w:rsidRDefault="00EE529E" w:rsidP="00F119A9">
      <w:pPr>
        <w:ind w:firstLine="360"/>
      </w:pPr>
    </w:p>
    <w:p w14:paraId="7E55E211" w14:textId="0C3C2F20" w:rsidR="00FA6D1D" w:rsidRPr="00FA6D1D" w:rsidRDefault="00FA6D1D" w:rsidP="00EE529E">
      <w:pPr>
        <w:pStyle w:val="ListParagraph"/>
        <w:numPr>
          <w:ilvl w:val="0"/>
          <w:numId w:val="4"/>
        </w:numPr>
      </w:pPr>
      <w:r w:rsidRPr="00EE529E">
        <w:rPr>
          <w:b/>
          <w:bCs/>
        </w:rPr>
        <w:t>Emerging Design:</w:t>
      </w:r>
      <w:r w:rsidRPr="00FA6D1D">
        <w:t> UML-like representation of the design as it exists in the code.</w:t>
      </w:r>
      <w:r w:rsidR="00EE529E">
        <w:t xml:space="preserve"> </w:t>
      </w:r>
      <w:r w:rsidRPr="00FA6D1D">
        <w:t>The Emerging Design is built as the developers implement each part of the code and is automatically updated when the code evolves</w:t>
      </w:r>
      <w:r w:rsidR="00EE529E">
        <w:t>.</w:t>
      </w:r>
    </w:p>
    <w:p w14:paraId="45635D2F" w14:textId="77777777" w:rsidR="00FA6D1D" w:rsidRDefault="00FA6D1D" w:rsidP="00FA6D1D">
      <w:pPr>
        <w:pStyle w:val="ListParagraph"/>
      </w:pPr>
    </w:p>
    <w:p w14:paraId="0FFABE07" w14:textId="20E6EE56" w:rsidR="00FA6D1D" w:rsidRDefault="00EE529E" w:rsidP="00EE529E">
      <w:pPr>
        <w:pStyle w:val="ListParagraph"/>
        <w:jc w:val="center"/>
      </w:pPr>
      <w:r>
        <w:rPr>
          <w:noProof/>
        </w:rPr>
        <w:drawing>
          <wp:inline distT="0" distB="0" distL="0" distR="0" wp14:anchorId="5B992F83" wp14:editId="60D52309">
            <wp:extent cx="3530545" cy="3200400"/>
            <wp:effectExtent l="0" t="0" r="635" b="0"/>
            <wp:docPr id="14" name="Picture 12" descr="Macintosh HD:Users:nilmax:Desktop:Screen shot 2011-07-13 at 6.3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nilmax:Desktop:Screen shot 2011-07-13 at 6.33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FB36" w14:textId="77777777" w:rsidR="00CD1D61" w:rsidRDefault="00CD1D61" w:rsidP="00FA6D1D">
      <w:pPr>
        <w:pStyle w:val="ListParagraph"/>
      </w:pPr>
    </w:p>
    <w:p w14:paraId="2158BFE0" w14:textId="62C120BD" w:rsidR="00FA6D1D" w:rsidRDefault="00442EDE" w:rsidP="00CD1D61">
      <w:pPr>
        <w:pStyle w:val="ListParagraph"/>
        <w:jc w:val="center"/>
      </w:pPr>
      <w:r>
        <w:rPr>
          <w:noProof/>
        </w:rPr>
        <w:drawing>
          <wp:inline distT="0" distB="0" distL="0" distR="0" wp14:anchorId="44B12A6E" wp14:editId="16455657">
            <wp:extent cx="3657600" cy="1396577"/>
            <wp:effectExtent l="0" t="0" r="0" b="635"/>
            <wp:docPr id="23" name="Picture 21" descr="Macintosh HD:Users:nilmax:Desktop:Screen shot 2011-07-13 at 7.3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nilmax:Desktop:Screen shot 2011-07-13 at 7.36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D61">
        <w:br w:type="column"/>
      </w:r>
    </w:p>
    <w:p w14:paraId="2A2BF360" w14:textId="069F5819" w:rsidR="00EE529E" w:rsidRPr="00EE529E" w:rsidRDefault="00EE529E" w:rsidP="00EE529E">
      <w:pPr>
        <w:pStyle w:val="ListParagraph"/>
        <w:numPr>
          <w:ilvl w:val="0"/>
          <w:numId w:val="4"/>
        </w:numPr>
      </w:pPr>
      <w:r w:rsidRPr="00EE529E">
        <w:rPr>
          <w:b/>
          <w:bCs/>
        </w:rPr>
        <w:t>Awareness</w:t>
      </w:r>
      <w:r>
        <w:rPr>
          <w:b/>
          <w:bCs/>
        </w:rPr>
        <w:t xml:space="preserve"> info</w:t>
      </w:r>
      <w:r w:rsidRPr="00EE529E">
        <w:rPr>
          <w:b/>
          <w:bCs/>
        </w:rPr>
        <w:t>:</w:t>
      </w:r>
      <w:r w:rsidRPr="00EE529E">
        <w:t> The Emerging Design re</w:t>
      </w:r>
      <w:r w:rsidR="00CD1D61">
        <w:t xml:space="preserve">presents implementation changes </w:t>
      </w:r>
      <w:r w:rsidRPr="00EE529E">
        <w:t>from all team members in real-time, developers can follow the design evolution by simply observing the chain of changes for the diagram elements</w:t>
      </w:r>
    </w:p>
    <w:p w14:paraId="1C05B21B" w14:textId="77777777" w:rsidR="00EE529E" w:rsidRDefault="00EE529E" w:rsidP="00EE529E"/>
    <w:p w14:paraId="218E7281" w14:textId="4AA232D2" w:rsidR="00EE529E" w:rsidRDefault="00EE529E" w:rsidP="00EE529E">
      <w:pPr>
        <w:jc w:val="center"/>
      </w:pPr>
      <w:r>
        <w:rPr>
          <w:noProof/>
        </w:rPr>
        <w:drawing>
          <wp:inline distT="0" distB="0" distL="0" distR="0" wp14:anchorId="1F7645A7" wp14:editId="57F8C9AD">
            <wp:extent cx="3149584" cy="2286000"/>
            <wp:effectExtent l="0" t="0" r="635" b="0"/>
            <wp:docPr id="15" name="Picture 13" descr="Macintosh HD:Users:nilmax:Desktop:Screen shot 2011-07-13 at 6.3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ilmax:Desktop:Screen shot 2011-07-13 at 6.35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5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1F9F" w14:textId="77777777" w:rsidR="00EE529E" w:rsidRDefault="00EE529E" w:rsidP="00EE529E"/>
    <w:p w14:paraId="091D3720" w14:textId="77777777" w:rsidR="00EE529E" w:rsidRDefault="00EE529E" w:rsidP="00EE529E">
      <w:pPr>
        <w:pStyle w:val="ListParagraph"/>
        <w:numPr>
          <w:ilvl w:val="0"/>
          <w:numId w:val="4"/>
        </w:numPr>
      </w:pPr>
      <w:r w:rsidRPr="00EE529E">
        <w:rPr>
          <w:b/>
          <w:bCs/>
        </w:rPr>
        <w:t>Diagram Visualization Modes: </w:t>
      </w:r>
      <w:r w:rsidRPr="00EE529E">
        <w:t>The user can choose the level of detail that he wants to see.</w:t>
      </w:r>
    </w:p>
    <w:p w14:paraId="18C8429D" w14:textId="77777777" w:rsidR="00EE529E" w:rsidRDefault="00EE529E" w:rsidP="00EE529E">
      <w:pPr>
        <w:pStyle w:val="ListParagraph"/>
        <w:numPr>
          <w:ilvl w:val="1"/>
          <w:numId w:val="7"/>
        </w:numPr>
      </w:pPr>
      <w:r w:rsidRPr="00EE529E">
        <w:t>Shows class names only in the class diagram.</w:t>
      </w:r>
    </w:p>
    <w:p w14:paraId="08421808" w14:textId="77777777" w:rsidR="00EE529E" w:rsidRDefault="00EE529E" w:rsidP="00EE529E">
      <w:pPr>
        <w:pStyle w:val="ListParagraph"/>
        <w:numPr>
          <w:ilvl w:val="1"/>
          <w:numId w:val="7"/>
        </w:numPr>
      </w:pPr>
      <w:r w:rsidRPr="00EE529E">
        <w:t>Shows class names and events associated with such classes.</w:t>
      </w:r>
    </w:p>
    <w:p w14:paraId="022E265B" w14:textId="07219CBC" w:rsidR="00EE529E" w:rsidRDefault="00EE529E" w:rsidP="00EE529E">
      <w:pPr>
        <w:pStyle w:val="ListParagraph"/>
        <w:numPr>
          <w:ilvl w:val="1"/>
          <w:numId w:val="7"/>
        </w:numPr>
      </w:pPr>
      <w:r w:rsidRPr="00EE529E">
        <w:t>Shows class names and the methods being modified along with authors working</w:t>
      </w:r>
      <w:r>
        <w:t xml:space="preserve"> </w:t>
      </w:r>
      <w:r w:rsidRPr="00EE529E">
        <w:t>on said methods in the class diagram.</w:t>
      </w:r>
    </w:p>
    <w:p w14:paraId="40AF1610" w14:textId="57651FD5" w:rsidR="00EE529E" w:rsidRDefault="00EE529E" w:rsidP="00EE529E">
      <w:pPr>
        <w:pStyle w:val="ListParagraph"/>
        <w:numPr>
          <w:ilvl w:val="1"/>
          <w:numId w:val="7"/>
        </w:numPr>
      </w:pPr>
      <w:r w:rsidRPr="00EE529E">
        <w:t>Shows class names and all class methods in the class diagram. As well as</w:t>
      </w:r>
      <w:r>
        <w:t xml:space="preserve"> </w:t>
      </w:r>
      <w:r w:rsidRPr="00EE529E">
        <w:t>showing the authors</w:t>
      </w:r>
      <w:r>
        <w:t xml:space="preserve"> </w:t>
      </w:r>
      <w:r w:rsidRPr="00EE529E">
        <w:t>working on methods.</w:t>
      </w:r>
    </w:p>
    <w:p w14:paraId="7E5DE7EE" w14:textId="77777777" w:rsidR="00C30607" w:rsidRPr="00EE529E" w:rsidRDefault="00C30607" w:rsidP="00C30607">
      <w:pPr>
        <w:pStyle w:val="ListParagraph"/>
        <w:ind w:left="1440"/>
      </w:pPr>
    </w:p>
    <w:p w14:paraId="55026A9A" w14:textId="487DFC35" w:rsidR="00EE529E" w:rsidRDefault="00EE529E" w:rsidP="00EE529E">
      <w:pPr>
        <w:jc w:val="center"/>
      </w:pPr>
      <w:r>
        <w:rPr>
          <w:noProof/>
        </w:rPr>
        <w:drawing>
          <wp:inline distT="0" distB="0" distL="0" distR="0" wp14:anchorId="0ABED167" wp14:editId="59E37A7F">
            <wp:extent cx="4572000" cy="3105569"/>
            <wp:effectExtent l="0" t="0" r="0" b="0"/>
            <wp:docPr id="16" name="Picture 14" descr="Macintosh HD:Users:nilmax:Desktop:Screen shot 2011-07-13 at 6.4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ilmax:Desktop:Screen shot 2011-07-13 at 6.41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4F8E" w14:textId="77777777" w:rsidR="00EE529E" w:rsidRDefault="00EE529E" w:rsidP="00EE529E">
      <w:pPr>
        <w:pStyle w:val="ListParagraph"/>
      </w:pPr>
    </w:p>
    <w:p w14:paraId="584F83B8" w14:textId="3F67CC8B" w:rsidR="00C30607" w:rsidRPr="00C30607" w:rsidRDefault="00C30607" w:rsidP="00C30607">
      <w:pPr>
        <w:pStyle w:val="ListParagraph"/>
        <w:numPr>
          <w:ilvl w:val="0"/>
          <w:numId w:val="4"/>
        </w:numPr>
      </w:pPr>
      <w:r w:rsidRPr="00C30607">
        <w:rPr>
          <w:b/>
          <w:bCs/>
        </w:rPr>
        <w:t>Filters</w:t>
      </w:r>
      <w:r>
        <w:rPr>
          <w:b/>
          <w:bCs/>
        </w:rPr>
        <w:t xml:space="preserve">: </w:t>
      </w:r>
      <w:r w:rsidRPr="00C30607">
        <w:t>The use of Lighthouse in a large software product naturally introduces scalability issues with respect to the visualization. As one can see in the following picture</w:t>
      </w:r>
    </w:p>
    <w:p w14:paraId="0A99F522" w14:textId="77777777" w:rsidR="00C30607" w:rsidRDefault="00C30607" w:rsidP="00C30607"/>
    <w:p w14:paraId="4F5DCAF4" w14:textId="7D686BD2" w:rsidR="00C30607" w:rsidRDefault="00C30607" w:rsidP="000B6405">
      <w:pPr>
        <w:jc w:val="center"/>
      </w:pPr>
      <w:r>
        <w:rPr>
          <w:noProof/>
        </w:rPr>
        <w:drawing>
          <wp:inline distT="0" distB="0" distL="0" distR="0" wp14:anchorId="12A449AB" wp14:editId="769CA4A5">
            <wp:extent cx="4572000" cy="2618702"/>
            <wp:effectExtent l="0" t="0" r="0" b="0"/>
            <wp:docPr id="17" name="Picture 15" descr="Macintosh HD:Users:nilmax:Desktop:Information_over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ilmax:Desktop:Information_over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D5EB" w14:textId="77777777" w:rsidR="00C30607" w:rsidRDefault="00C30607" w:rsidP="00C30607"/>
    <w:p w14:paraId="31F5109C" w14:textId="0B61E654" w:rsidR="001B11E6" w:rsidRPr="001B11E6" w:rsidRDefault="001B11E6" w:rsidP="001B11E6">
      <w:pPr>
        <w:ind w:firstLine="720"/>
      </w:pPr>
      <w:r w:rsidRPr="001B11E6">
        <w:t>In order to address this problem, we develop</w:t>
      </w:r>
      <w:r>
        <w:t>ed</w:t>
      </w:r>
      <w:r w:rsidRPr="001B11E6">
        <w:t xml:space="preserve"> a variety of</w:t>
      </w:r>
      <w:r>
        <w:t xml:space="preserve"> </w:t>
      </w:r>
      <w:r w:rsidRPr="001B11E6">
        <w:t>filters:</w:t>
      </w:r>
    </w:p>
    <w:p w14:paraId="3D5198E7" w14:textId="32D35D83" w:rsidR="00F119A9" w:rsidRDefault="001B11E6" w:rsidP="001B11E6">
      <w:r>
        <w:tab/>
      </w:r>
    </w:p>
    <w:p w14:paraId="351B803D" w14:textId="28225EAB" w:rsidR="00F119A9" w:rsidRPr="001911BB" w:rsidRDefault="00F119A9" w:rsidP="00F119A9">
      <w:pPr>
        <w:pStyle w:val="ListParagraph"/>
        <w:numPr>
          <w:ilvl w:val="1"/>
          <w:numId w:val="4"/>
        </w:numPr>
        <w:rPr>
          <w:b/>
        </w:rPr>
      </w:pPr>
      <w:r w:rsidRPr="001911BB">
        <w:rPr>
          <w:b/>
        </w:rPr>
        <w:t>By users</w:t>
      </w:r>
      <w:r w:rsidR="000B6405">
        <w:rPr>
          <w:b/>
        </w:rPr>
        <w:t xml:space="preserve"> (Ana)</w:t>
      </w:r>
    </w:p>
    <w:p w14:paraId="781A11EE" w14:textId="77777777" w:rsidR="001B11E6" w:rsidRDefault="001B11E6" w:rsidP="001B11E6">
      <w:pPr>
        <w:ind w:left="360"/>
      </w:pPr>
    </w:p>
    <w:p w14:paraId="0770F08E" w14:textId="5DF1D348" w:rsidR="001911BB" w:rsidRDefault="001911BB" w:rsidP="000B6405">
      <w:pPr>
        <w:ind w:left="360"/>
        <w:jc w:val="center"/>
      </w:pPr>
      <w:r>
        <w:rPr>
          <w:noProof/>
        </w:rPr>
        <w:drawing>
          <wp:inline distT="0" distB="0" distL="0" distR="0" wp14:anchorId="3EA0993E" wp14:editId="2B5DF89C">
            <wp:extent cx="5029200" cy="3475568"/>
            <wp:effectExtent l="0" t="0" r="0" b="4445"/>
            <wp:docPr id="19" name="Picture 17" descr="Macintosh HD:Users:nilmax:Desktop:Screen shot 2011-07-13 at 6.5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nilmax:Desktop:Screen shot 2011-07-13 at 6.55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1530" w14:textId="77777777" w:rsidR="001911BB" w:rsidRDefault="001911BB" w:rsidP="001911BB">
      <w:pPr>
        <w:pStyle w:val="ListParagraph"/>
        <w:ind w:left="792"/>
        <w:rPr>
          <w:b/>
        </w:rPr>
      </w:pPr>
    </w:p>
    <w:p w14:paraId="55844F27" w14:textId="77777777" w:rsidR="001911BB" w:rsidRDefault="001911BB" w:rsidP="00676FE5">
      <w:pPr>
        <w:pStyle w:val="ListParagraph"/>
        <w:numPr>
          <w:ilvl w:val="1"/>
          <w:numId w:val="4"/>
        </w:numPr>
        <w:spacing w:after="120"/>
        <w:rPr>
          <w:b/>
        </w:rPr>
      </w:pPr>
      <w:r w:rsidRPr="001911BB">
        <w:rPr>
          <w:b/>
        </w:rPr>
        <w:t>Filter By Modifications</w:t>
      </w:r>
    </w:p>
    <w:p w14:paraId="7DBD7545" w14:textId="77777777" w:rsidR="001911BB" w:rsidRDefault="001911BB" w:rsidP="000B6405">
      <w:pPr>
        <w:jc w:val="center"/>
      </w:pPr>
      <w:r>
        <w:rPr>
          <w:noProof/>
        </w:rPr>
        <w:drawing>
          <wp:inline distT="0" distB="0" distL="0" distR="0" wp14:anchorId="4F470DAC" wp14:editId="23542695">
            <wp:extent cx="5029200" cy="2122276"/>
            <wp:effectExtent l="0" t="0" r="0" b="11430"/>
            <wp:docPr id="18" name="Picture 16" descr="Macintosh HD:Users:nilmax:Desktop:Screen shot 2011-07-13 at 6.5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nilmax:Desktop:Screen shot 2011-07-13 at 6.52.5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2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35B" w14:textId="77777777" w:rsidR="001911BB" w:rsidRDefault="001911BB" w:rsidP="001911BB">
      <w:pPr>
        <w:pStyle w:val="ListParagraph"/>
        <w:ind w:left="792"/>
        <w:rPr>
          <w:b/>
        </w:rPr>
      </w:pPr>
    </w:p>
    <w:p w14:paraId="499FE0D5" w14:textId="77777777" w:rsidR="001911BB" w:rsidRPr="001911BB" w:rsidRDefault="001911BB" w:rsidP="001911BB">
      <w:pPr>
        <w:pStyle w:val="ListParagraph"/>
        <w:numPr>
          <w:ilvl w:val="1"/>
          <w:numId w:val="4"/>
        </w:numPr>
        <w:rPr>
          <w:b/>
        </w:rPr>
      </w:pPr>
      <w:r w:rsidRPr="001911BB">
        <w:rPr>
          <w:b/>
        </w:rPr>
        <w:t>By Package</w:t>
      </w:r>
    </w:p>
    <w:p w14:paraId="12C92512" w14:textId="77777777" w:rsidR="001911BB" w:rsidRDefault="001911BB" w:rsidP="001B11E6">
      <w:pPr>
        <w:ind w:left="360"/>
      </w:pPr>
    </w:p>
    <w:p w14:paraId="1D916417" w14:textId="06FDB10B" w:rsidR="001B11E6" w:rsidRDefault="001911BB" w:rsidP="000B6405">
      <w:pPr>
        <w:jc w:val="center"/>
      </w:pPr>
      <w:r>
        <w:rPr>
          <w:noProof/>
        </w:rPr>
        <w:drawing>
          <wp:inline distT="0" distB="0" distL="0" distR="0" wp14:anchorId="4A10F2AA" wp14:editId="432A465D">
            <wp:extent cx="5029200" cy="2684183"/>
            <wp:effectExtent l="0" t="0" r="0" b="8255"/>
            <wp:docPr id="20" name="Picture 18" descr="Macintosh HD:Users:nilmax:Desktop:Screen shot 2011-07-13 at 6.5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ilmax:Desktop:Screen shot 2011-07-13 at 6.56.1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E7E5" w14:textId="2FD452F4" w:rsidR="006B2B2B" w:rsidRDefault="00D33078" w:rsidP="00D33078">
      <w:pPr>
        <w:jc w:val="center"/>
        <w:rPr>
          <w:b/>
        </w:rPr>
      </w:pPr>
      <w:bookmarkStart w:id="0" w:name="_GoBack"/>
      <w:bookmarkEnd w:id="0"/>
      <w:r>
        <w:rPr>
          <w:b/>
        </w:rPr>
        <w:br w:type="column"/>
      </w:r>
      <w:r w:rsidR="006B2B2B" w:rsidRPr="006B2B2B">
        <w:rPr>
          <w:b/>
        </w:rPr>
        <w:t>Icons’ description</w:t>
      </w:r>
    </w:p>
    <w:p w14:paraId="7F7F3407" w14:textId="77777777" w:rsidR="00D33078" w:rsidRDefault="00D33078" w:rsidP="00D33078">
      <w:pPr>
        <w:jc w:val="center"/>
        <w:rPr>
          <w:b/>
        </w:rPr>
      </w:pPr>
    </w:p>
    <w:p w14:paraId="02C7A881" w14:textId="11D15237" w:rsidR="00756140" w:rsidRDefault="00EF1D05">
      <w:r>
        <w:rPr>
          <w:noProof/>
        </w:rPr>
        <w:drawing>
          <wp:inline distT="0" distB="0" distL="0" distR="0" wp14:anchorId="261442CB" wp14:editId="722508D9">
            <wp:extent cx="5486400" cy="375920"/>
            <wp:effectExtent l="0" t="0" r="0" b="5080"/>
            <wp:docPr id="13" name="Picture 11" descr="Macintosh HD:Users:nilmax:Desktop:Screen shot 2011-07-13 at 4.5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ilmax:Desktop:Screen shot 2011-07-13 at 4.56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E522" w14:textId="77777777" w:rsidR="00D33078" w:rsidRDefault="00D33078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828"/>
        <w:gridCol w:w="8028"/>
      </w:tblGrid>
      <w:tr w:rsidR="00756140" w14:paraId="11814CC2" w14:textId="77777777" w:rsidTr="00DA6DDC">
        <w:tc>
          <w:tcPr>
            <w:tcW w:w="828" w:type="dxa"/>
          </w:tcPr>
          <w:p w14:paraId="40981A3B" w14:textId="77777777" w:rsidR="00756140" w:rsidRDefault="00756140" w:rsidP="00756140">
            <w:pPr>
              <w:jc w:val="center"/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8028" w:type="dxa"/>
          </w:tcPr>
          <w:p w14:paraId="26331A36" w14:textId="77777777" w:rsidR="00756140" w:rsidRPr="00756140" w:rsidRDefault="00756140" w:rsidP="00756140">
            <w:pPr>
              <w:jc w:val="center"/>
            </w:pPr>
            <w:r>
              <w:t>Description</w:t>
            </w:r>
          </w:p>
        </w:tc>
      </w:tr>
      <w:tr w:rsidR="00756140" w14:paraId="5183A772" w14:textId="77777777" w:rsidTr="00DA6DDC">
        <w:tc>
          <w:tcPr>
            <w:tcW w:w="828" w:type="dxa"/>
          </w:tcPr>
          <w:p w14:paraId="286A585D" w14:textId="77777777" w:rsidR="00756140" w:rsidRDefault="00756140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62002" wp14:editId="1396D7BA">
                  <wp:extent cx="252066" cy="182880"/>
                  <wp:effectExtent l="0" t="0" r="2540" b="0"/>
                  <wp:docPr id="1" name="Picture 1" descr="Macintosh HD:Users:nilmax:Desktop:Screen shot 2011-07-13 at 4.56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ilmax:Desktop:Screen shot 2011-07-13 at 4.56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6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12CCAFDF" w14:textId="77777777" w:rsidR="00756140" w:rsidRPr="00756140" w:rsidRDefault="00756140" w:rsidP="00931A54">
            <w:pPr>
              <w:jc w:val="both"/>
            </w:pPr>
            <w:r>
              <w:rPr>
                <w:rFonts w:ascii="õBhÔˇøDº " w:hAnsi="õBhÔˇøDº " w:cs="õBhÔˇøDº "/>
              </w:rPr>
              <w:t>Highlights in yellow the selected class and/or relationships.</w:t>
            </w:r>
          </w:p>
        </w:tc>
      </w:tr>
      <w:tr w:rsidR="00756140" w14:paraId="5730C54D" w14:textId="77777777" w:rsidTr="00DA6DDC">
        <w:tc>
          <w:tcPr>
            <w:tcW w:w="828" w:type="dxa"/>
          </w:tcPr>
          <w:p w14:paraId="42BBAB69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DEBCBC" wp14:editId="27FB3AAF">
                  <wp:extent cx="288572" cy="182880"/>
                  <wp:effectExtent l="0" t="0" r="0" b="0"/>
                  <wp:docPr id="2" name="Picture 2" descr="Macintosh HD:Users:nilmax:Desktop:Screen shot 2011-07-13 at 4.56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nilmax:Desktop:Screen shot 2011-07-13 at 4.56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7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3C7E5FDF" w14:textId="687313A1" w:rsidR="00756140" w:rsidRPr="00DA6DDC" w:rsidRDefault="00756140" w:rsidP="00DA6D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çBhÔˇøDº " w:hAnsi="çBhÔˇøDº " w:cs="çBhÔˇøDº "/>
              </w:rPr>
            </w:pPr>
            <w:r>
              <w:rPr>
                <w:rFonts w:ascii="çBhÔˇøDº " w:hAnsi="çBhÔˇøDº " w:cs="çBhÔˇøDº "/>
              </w:rPr>
              <w:t>Cycles through the topographical layouts available, also provides a</w:t>
            </w:r>
            <w:r w:rsidR="00DA6DDC">
              <w:rPr>
                <w:rFonts w:ascii="çBhÔˇøDº " w:hAnsi="çBhÔˇøDº " w:cs="çBhÔˇøDº "/>
              </w:rPr>
              <w:t xml:space="preserve"> </w:t>
            </w:r>
            <w:r>
              <w:rPr>
                <w:rFonts w:ascii="çBhÔˇøDº " w:hAnsi="çBhÔˇøDº " w:cs="çBhÔˇøDº "/>
              </w:rPr>
              <w:t>drop down menu to select individual layouts.</w:t>
            </w:r>
          </w:p>
        </w:tc>
      </w:tr>
      <w:tr w:rsidR="00756140" w14:paraId="66739320" w14:textId="77777777" w:rsidTr="00DA6DDC">
        <w:tc>
          <w:tcPr>
            <w:tcW w:w="828" w:type="dxa"/>
          </w:tcPr>
          <w:p w14:paraId="050E0C45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722DD" wp14:editId="68D16993">
                  <wp:extent cx="243687" cy="182880"/>
                  <wp:effectExtent l="0" t="0" r="10795" b="0"/>
                  <wp:docPr id="3" name="Picture 3" descr="Macintosh HD:Users:nilmax:Desktop:Screen shot 2011-07-13 at 4.56.3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nilmax:Desktop:Screen shot 2011-07-13 at 4.56.3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87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26CECBF7" w14:textId="1B9D2751" w:rsidR="00756140" w:rsidRDefault="00756140" w:rsidP="00DA6DDC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rFonts w:ascii="lBhÔˇøDº " w:hAnsi="lBhÔˇøDº " w:cs="lBhÔˇøDº "/>
              </w:rPr>
              <w:t>Cycles through various levels class diagram detail, also provides a</w:t>
            </w:r>
            <w:r w:rsidR="00DA6DDC">
              <w:rPr>
                <w:rFonts w:ascii="lBhÔˇøDº " w:hAnsi="lBhÔˇøDº " w:cs="lBhÔˇøDº "/>
              </w:rPr>
              <w:t xml:space="preserve"> </w:t>
            </w:r>
            <w:r>
              <w:rPr>
                <w:rFonts w:ascii="lBhÔˇøDº " w:hAnsi="lBhÔˇøDº " w:cs="lBhÔˇøDº "/>
              </w:rPr>
              <w:t>drop down menu to select a level of detail.</w:t>
            </w:r>
          </w:p>
        </w:tc>
      </w:tr>
      <w:tr w:rsidR="00756140" w14:paraId="6D87E0FA" w14:textId="77777777" w:rsidTr="00DA6DDC">
        <w:tc>
          <w:tcPr>
            <w:tcW w:w="828" w:type="dxa"/>
          </w:tcPr>
          <w:p w14:paraId="7AE02F01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CC1ED1" wp14:editId="65C71FC6">
                  <wp:extent cx="262843" cy="182880"/>
                  <wp:effectExtent l="0" t="0" r="0" b="0"/>
                  <wp:docPr id="4" name="Picture 4" descr="Macintosh HD:Users:nilmax:Desktop:Screen shot 2011-07-13 at 4.56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nilmax:Desktop:Screen shot 2011-07-13 at 4.56.3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43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05782749" w14:textId="77777777" w:rsidR="00756140" w:rsidRDefault="00756140" w:rsidP="00931A54">
            <w:pPr>
              <w:jc w:val="both"/>
            </w:pPr>
            <w:r>
              <w:rPr>
                <w:rFonts w:ascii="∑%hÔˇøDº " w:hAnsi="∑%hÔˇøDº " w:cs="∑%hÔˇøDº "/>
              </w:rPr>
              <w:t>Filters classes that particular authors are working on.</w:t>
            </w:r>
          </w:p>
        </w:tc>
      </w:tr>
      <w:tr w:rsidR="00756140" w14:paraId="3B496EFD" w14:textId="77777777" w:rsidTr="00DA6DDC">
        <w:tc>
          <w:tcPr>
            <w:tcW w:w="828" w:type="dxa"/>
          </w:tcPr>
          <w:p w14:paraId="10CEBF46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1AE5B1" wp14:editId="59EA8D51">
                  <wp:extent cx="261983" cy="182880"/>
                  <wp:effectExtent l="0" t="0" r="0" b="0"/>
                  <wp:docPr id="5" name="Picture 5" descr="Macintosh HD:Users:nilmax:Desktop:Screen shot 2011-07-13 at 4.56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nilmax:Desktop:Screen shot 2011-07-13 at 4.56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83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668C9BFF" w14:textId="77777777" w:rsidR="00756140" w:rsidRDefault="00756140" w:rsidP="00931A54">
            <w:pPr>
              <w:jc w:val="both"/>
            </w:pPr>
            <w:r>
              <w:rPr>
                <w:rFonts w:ascii="U'25hÔˇøDº " w:hAnsi="U'25hÔˇøDº " w:cs="U'25hÔˇøDº "/>
              </w:rPr>
              <w:t>Filters classes by package.</w:t>
            </w:r>
          </w:p>
        </w:tc>
      </w:tr>
      <w:tr w:rsidR="00756140" w14:paraId="657642F4" w14:textId="77777777" w:rsidTr="00DA6DDC">
        <w:tc>
          <w:tcPr>
            <w:tcW w:w="828" w:type="dxa"/>
          </w:tcPr>
          <w:p w14:paraId="0B33A23A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C4A59" wp14:editId="21FCFDB8">
                  <wp:extent cx="207554" cy="182880"/>
                  <wp:effectExtent l="0" t="0" r="0" b="0"/>
                  <wp:docPr id="6" name="Picture 6" descr="Macintosh HD:Users:nilmax:Desktop:Screen shot 2011-07-13 at 4.56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nilmax:Desktop:Screen shot 2011-07-13 at 4.56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54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56E33507" w14:textId="77777777" w:rsidR="00756140" w:rsidRDefault="00756140" w:rsidP="00931A54">
            <w:pPr>
              <w:jc w:val="both"/>
            </w:pPr>
            <w:r>
              <w:rPr>
                <w:rFonts w:ascii="%hÔˇøDº " w:hAnsi="%hÔˇøDº " w:cs="%hÔˇøDº "/>
              </w:rPr>
              <w:t>Filters classes that have been modified.</w:t>
            </w:r>
          </w:p>
        </w:tc>
      </w:tr>
      <w:tr w:rsidR="00756140" w14:paraId="54187B7F" w14:textId="77777777" w:rsidTr="00DA6DDC">
        <w:tc>
          <w:tcPr>
            <w:tcW w:w="828" w:type="dxa"/>
          </w:tcPr>
          <w:p w14:paraId="04F37CAF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9E36F7" wp14:editId="2DAF6145">
                  <wp:extent cx="191906" cy="182880"/>
                  <wp:effectExtent l="0" t="0" r="11430" b="0"/>
                  <wp:docPr id="7" name="Picture 7" descr="Macintosh HD:Users:nilmax:Desktop:Screen shot 2011-07-13 at 4.57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nilmax:Desktop:Screen shot 2011-07-13 at 4.57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0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6BB9DB21" w14:textId="7127A114" w:rsidR="00756140" w:rsidRDefault="00756140" w:rsidP="00DA6D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ÿ&amp;hÔˇøDº " w:hAnsi="ÿ&amp;hÔˇøDº " w:cs="ÿ&amp;hÔˇøDº "/>
              </w:rPr>
            </w:pPr>
            <w:r>
              <w:rPr>
                <w:rFonts w:ascii="ÿ&amp;hÔˇøDº " w:hAnsi="ÿ&amp;hÔˇøDº " w:cs="ÿ&amp;hÔˇøDº "/>
              </w:rPr>
              <w:t>Filters only the class currently selected in the editor and its</w:t>
            </w:r>
            <w:r w:rsidR="00DA6DDC">
              <w:rPr>
                <w:rFonts w:ascii="ÿ&amp;hÔˇøDº " w:hAnsi="ÿ&amp;hÔˇøDº " w:cs="ÿ&amp;hÔˇøDº "/>
              </w:rPr>
              <w:t xml:space="preserve"> </w:t>
            </w:r>
            <w:r>
              <w:rPr>
                <w:rFonts w:ascii="ÿ&amp;hÔˇøDº " w:hAnsi="ÿ&amp;hÔˇøDº " w:cs="ÿ&amp;hÔˇøDº "/>
              </w:rPr>
              <w:t>dependencies.</w:t>
            </w:r>
          </w:p>
        </w:tc>
      </w:tr>
      <w:tr w:rsidR="00756140" w14:paraId="5A97A409" w14:textId="77777777" w:rsidTr="00DA6DDC">
        <w:tc>
          <w:tcPr>
            <w:tcW w:w="828" w:type="dxa"/>
          </w:tcPr>
          <w:p w14:paraId="4A469060" w14:textId="77777777" w:rsidR="00756140" w:rsidRDefault="00931A54" w:rsidP="007561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336F1B" wp14:editId="1C3A3863">
                  <wp:extent cx="275060" cy="182880"/>
                  <wp:effectExtent l="0" t="0" r="4445" b="0"/>
                  <wp:docPr id="8" name="Picture 8" descr="Macintosh HD:Users:nilmax:Desktop:Screen shot 2011-07-13 at 4.5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nilmax:Desktop:Screen shot 2011-07-13 at 4.5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</w:tcPr>
          <w:p w14:paraId="101D9988" w14:textId="77777777" w:rsidR="00756140" w:rsidRDefault="00756140" w:rsidP="00931A54">
            <w:pPr>
              <w:jc w:val="both"/>
            </w:pPr>
            <w:r>
              <w:rPr>
                <w:rFonts w:ascii="÷ChÔˇøDº " w:hAnsi="÷ChÔˇøDº " w:cs="÷ChÔˇøDº "/>
              </w:rPr>
              <w:t>Provides a zoom drop down menu.</w:t>
            </w:r>
          </w:p>
        </w:tc>
      </w:tr>
    </w:tbl>
    <w:p w14:paraId="075E61AF" w14:textId="75983F0A" w:rsidR="00756140" w:rsidRDefault="00756140" w:rsidP="001911BB"/>
    <w:p w14:paraId="707E2114" w14:textId="77777777" w:rsidR="00442EDE" w:rsidRDefault="00442EDE" w:rsidP="001911BB"/>
    <w:sectPr w:rsidR="00442EDE" w:rsidSect="00DD7F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õB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çB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B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∑%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'25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%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ÿ&amp;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÷ChÔˇøDº 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33C1"/>
    <w:multiLevelType w:val="multilevel"/>
    <w:tmpl w:val="6F78B2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0E143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E59C9"/>
    <w:multiLevelType w:val="multilevel"/>
    <w:tmpl w:val="853CB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3E456C8"/>
    <w:multiLevelType w:val="hybridMultilevel"/>
    <w:tmpl w:val="1732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D4ADF"/>
    <w:multiLevelType w:val="multilevel"/>
    <w:tmpl w:val="74706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B3FCF"/>
    <w:multiLevelType w:val="hybridMultilevel"/>
    <w:tmpl w:val="328E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20BD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677669AA"/>
    <w:multiLevelType w:val="hybridMultilevel"/>
    <w:tmpl w:val="E156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40"/>
    <w:rsid w:val="000B6405"/>
    <w:rsid w:val="001911BB"/>
    <w:rsid w:val="001B11E6"/>
    <w:rsid w:val="003D47D9"/>
    <w:rsid w:val="00442EDE"/>
    <w:rsid w:val="006023DE"/>
    <w:rsid w:val="00612476"/>
    <w:rsid w:val="00675B28"/>
    <w:rsid w:val="00676FE5"/>
    <w:rsid w:val="006B2B2B"/>
    <w:rsid w:val="00736BFA"/>
    <w:rsid w:val="00756140"/>
    <w:rsid w:val="00931A54"/>
    <w:rsid w:val="00943C3E"/>
    <w:rsid w:val="00C30607"/>
    <w:rsid w:val="00CD1D61"/>
    <w:rsid w:val="00CE111B"/>
    <w:rsid w:val="00D059EB"/>
    <w:rsid w:val="00D22BEE"/>
    <w:rsid w:val="00D33078"/>
    <w:rsid w:val="00D95C1E"/>
    <w:rsid w:val="00DA6DDC"/>
    <w:rsid w:val="00DD7FCF"/>
    <w:rsid w:val="00EE529E"/>
    <w:rsid w:val="00EF1D05"/>
    <w:rsid w:val="00F119A9"/>
    <w:rsid w:val="00FA6D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E4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6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6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329</Words>
  <Characters>1878</Characters>
  <Application>Microsoft Macintosh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Nilmax Moura</dc:creator>
  <cp:keywords/>
  <dc:description/>
  <cp:lastModifiedBy>Nilmax Moura</cp:lastModifiedBy>
  <cp:revision>14</cp:revision>
  <dcterms:created xsi:type="dcterms:W3CDTF">2011-07-13T23:42:00Z</dcterms:created>
  <dcterms:modified xsi:type="dcterms:W3CDTF">2011-07-14T02:49:00Z</dcterms:modified>
</cp:coreProperties>
</file>