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28"/>
          <w:szCs w:val="32"/>
          <w:vertAlign w:val="baseline"/>
        </w:rPr>
      </w:pPr>
      <w:r>
        <w:rPr>
          <w:sz w:val="28"/>
          <w:szCs w:val="32"/>
          <w:vertAlign w:val="baseline"/>
        </w:rPr>
        <w:t>深度奇点</w:t>
      </w:r>
      <w:r>
        <w:rPr>
          <w:sz w:val="28"/>
          <w:szCs w:val="32"/>
          <w:vertAlign w:val="baseline"/>
        </w:rPr>
        <w:t>——</w:t>
      </w:r>
      <w:r>
        <w:rPr>
          <w:sz w:val="28"/>
          <w:szCs w:val="32"/>
          <w:vertAlign w:val="baseline"/>
        </w:rPr>
        <w:t>金属冶炼</w:t>
      </w:r>
      <w:r>
        <w:rPr>
          <w:sz w:val="28"/>
          <w:szCs w:val="32"/>
          <w:vertAlign w:val="baseline"/>
        </w:rPr>
        <w:t>流程行业解决方案</w:t>
      </w:r>
    </w:p>
    <w:p>
      <w:pPr>
        <w:jc w:val="center"/>
        <w:rPr>
          <w:sz w:val="28"/>
          <w:szCs w:val="32"/>
          <w:vertAlign w:val="baseline"/>
        </w:rPr>
      </w:pPr>
      <w:r>
        <w:rPr>
          <w:sz w:val="28"/>
          <w:szCs w:val="32"/>
          <w:vertAlign w:val="baseline"/>
        </w:rPr>
        <w:t>（智慧矿仓、智能冶炼、整厂优化）</w:t>
      </w:r>
    </w:p>
    <w:p>
      <w:pPr>
        <w:jc w:val="both"/>
        <w:rPr>
          <w:b/>
          <w:bCs/>
          <w:sz w:val="28"/>
          <w:szCs w:val="32"/>
          <w:vertAlign w:val="baseline"/>
        </w:rPr>
      </w:pPr>
      <w:r>
        <w:rPr>
          <w:b/>
          <w:bCs/>
          <w:sz w:val="28"/>
          <w:szCs w:val="32"/>
          <w:vertAlign w:val="baseline"/>
        </w:rPr>
        <w:t>A)关于深度奇点</w:t>
      </w:r>
    </w:p>
    <w:p>
      <w:pPr>
        <w:jc w:val="both"/>
        <w:rPr>
          <w:rFonts w:hint="default"/>
          <w:sz w:val="28"/>
          <w:szCs w:val="32"/>
          <w:vertAlign w:val="baseline"/>
        </w:rPr>
      </w:pPr>
      <w:r>
        <w:rPr>
          <w:rFonts w:hint="default"/>
          <w:sz w:val="28"/>
          <w:szCs w:val="32"/>
          <w:vertAlign w:val="baseline"/>
        </w:rPr>
        <w:t>战略：</w:t>
      </w:r>
    </w:p>
    <w:p>
      <w:pPr>
        <w:ind w:firstLine="420" w:firstLineChars="0"/>
        <w:jc w:val="both"/>
        <w:rPr>
          <w:rFonts w:hint="default"/>
          <w:sz w:val="28"/>
          <w:szCs w:val="32"/>
          <w:vertAlign w:val="baseline"/>
        </w:rPr>
      </w:pPr>
      <w:r>
        <w:rPr>
          <w:rFonts w:hint="default"/>
          <w:sz w:val="28"/>
          <w:szCs w:val="32"/>
          <w:vertAlign w:val="baseline"/>
        </w:rPr>
        <w:t>构建行业数据库，以数据为基础、行业机理为核心，用机器学习、深度学习和强化学习自监督，为流程工业行业赋能，结合实际应用，降本增效，做行业引领标杆</w:t>
      </w:r>
    </w:p>
    <w:p>
      <w:pPr>
        <w:jc w:val="both"/>
        <w:rPr>
          <w:rFonts w:hint="default"/>
          <w:sz w:val="28"/>
          <w:szCs w:val="32"/>
          <w:vertAlign w:val="baseline"/>
        </w:rPr>
      </w:pPr>
      <w:r>
        <w:rPr>
          <w:rFonts w:hint="default"/>
          <w:sz w:val="28"/>
          <w:szCs w:val="32"/>
          <w:vertAlign w:val="baseline"/>
        </w:rPr>
        <w:t>愿景：</w:t>
      </w:r>
    </w:p>
    <w:p>
      <w:pPr>
        <w:ind w:firstLine="420" w:firstLineChars="0"/>
        <w:jc w:val="both"/>
        <w:rPr>
          <w:rFonts w:hint="default"/>
          <w:sz w:val="28"/>
          <w:szCs w:val="32"/>
          <w:vertAlign w:val="baseline"/>
        </w:rPr>
      </w:pPr>
      <w:r>
        <w:rPr>
          <w:rFonts w:hint="default"/>
          <w:sz w:val="28"/>
          <w:szCs w:val="32"/>
          <w:vertAlign w:val="baseline"/>
        </w:rPr>
        <w:t>做一流工业生产、智能制造等流程行业解决方案、技术提供商</w:t>
      </w:r>
    </w:p>
    <w:p>
      <w:pPr>
        <w:jc w:val="both"/>
        <w:rPr>
          <w:rFonts w:hint="default"/>
          <w:sz w:val="28"/>
          <w:szCs w:val="32"/>
          <w:vertAlign w:val="baseline"/>
        </w:rPr>
      </w:pPr>
      <w:r>
        <w:rPr>
          <w:rFonts w:hint="default"/>
          <w:sz w:val="28"/>
          <w:szCs w:val="32"/>
          <w:vertAlign w:val="baseline"/>
        </w:rPr>
        <w:t>核心价值观：</w:t>
      </w:r>
    </w:p>
    <w:p>
      <w:pPr>
        <w:ind w:firstLine="420" w:firstLineChars="0"/>
        <w:jc w:val="both"/>
        <w:rPr>
          <w:rFonts w:hint="default"/>
          <w:sz w:val="28"/>
          <w:szCs w:val="32"/>
          <w:vertAlign w:val="baseline"/>
        </w:rPr>
      </w:pPr>
      <w:r>
        <w:rPr>
          <w:rFonts w:hint="default"/>
          <w:sz w:val="28"/>
          <w:szCs w:val="32"/>
          <w:vertAlign w:val="baseline"/>
        </w:rPr>
        <w:t>持续创新，用AI技术为行业赋能</w:t>
      </w:r>
    </w:p>
    <w:p>
      <w:pPr>
        <w:ind w:firstLine="420" w:firstLineChars="0"/>
        <w:jc w:val="both"/>
        <w:rPr>
          <w:rFonts w:hint="default"/>
          <w:sz w:val="28"/>
          <w:szCs w:val="32"/>
          <w:vertAlign w:val="baseline"/>
        </w:rPr>
      </w:pPr>
      <w:r>
        <w:rPr>
          <w:rFonts w:hint="default"/>
          <w:sz w:val="28"/>
          <w:szCs w:val="32"/>
          <w:vertAlign w:val="baseline"/>
        </w:rPr>
        <w:t>敢啃硬骨头，做</w:t>
      </w:r>
      <w:r>
        <w:rPr>
          <w:rFonts w:hint="default"/>
          <w:sz w:val="28"/>
          <w:szCs w:val="32"/>
          <w:vertAlign w:val="baseline"/>
        </w:rPr>
        <w:t>针尖、捅破天</w:t>
      </w:r>
    </w:p>
    <w:p>
      <w:pPr>
        <w:jc w:val="both"/>
        <w:rPr>
          <w:rFonts w:hint="default"/>
          <w:sz w:val="28"/>
          <w:szCs w:val="32"/>
          <w:vertAlign w:val="baseline"/>
        </w:rPr>
      </w:pPr>
      <w:r>
        <w:rPr>
          <w:rFonts w:hint="default"/>
          <w:sz w:val="28"/>
          <w:szCs w:val="32"/>
          <w:vertAlign w:val="baseline"/>
        </w:rPr>
        <w:t>公司介绍：</w:t>
      </w:r>
    </w:p>
    <w:p>
      <w:pPr>
        <w:ind w:firstLine="420" w:firstLineChars="0"/>
        <w:jc w:val="both"/>
        <w:rPr>
          <w:rFonts w:hint="default"/>
          <w:sz w:val="28"/>
          <w:szCs w:val="32"/>
          <w:vertAlign w:val="baseline"/>
        </w:rPr>
      </w:pPr>
      <w:r>
        <w:rPr>
          <w:rFonts w:hint="default"/>
          <w:sz w:val="28"/>
          <w:szCs w:val="32"/>
          <w:vertAlign w:val="baseline"/>
        </w:rPr>
        <w:t>北京深度奇点科技有限公司是一家聚焦决策智能和群体智能在工业领域研究和应用的国家高新技术企业。本公司基于群智进化理论和分布式人工智能云端平台，针对性极强的为各行业应用场景提供融合行业知识的分布式人工智能整体解决方案服务，对传统行业进行AI赋能，提供个性化、高效、针对的解决方案。工业场景致力于针对金属冶炼流程、智能工厂、智能焊接、视觉检测等提供整体的软、硬件一体的集成解决方案。公司核心研发研发团队拥有来自世界名校的海归博士及专家，全部具有国内985硕士以上学历背景。主要毕业于清华大学、北京航空航天大学等国内顶尖高校及国家级重点学科专业，主要研究方向为人工智能、计算机技术、数值模拟、机器人学等</w:t>
      </w:r>
    </w:p>
    <w:p>
      <w:pPr>
        <w:jc w:val="both"/>
        <w:rPr>
          <w:rFonts w:hint="default"/>
          <w:sz w:val="28"/>
          <w:szCs w:val="32"/>
          <w:vertAlign w:val="baseline"/>
        </w:rPr>
      </w:pPr>
      <w:r>
        <w:rPr>
          <w:rFonts w:hint="default"/>
          <w:sz w:val="28"/>
          <w:szCs w:val="32"/>
          <w:vertAlign w:val="baseline"/>
        </w:rPr>
        <w:t>主营业务：</w:t>
      </w:r>
    </w:p>
    <w:p>
      <w:pPr>
        <w:ind w:firstLine="420" w:firstLineChars="0"/>
        <w:jc w:val="both"/>
        <w:rPr>
          <w:rFonts w:hint="default"/>
          <w:sz w:val="28"/>
          <w:szCs w:val="32"/>
          <w:vertAlign w:val="baseline"/>
        </w:rPr>
      </w:pPr>
      <w:r>
        <w:rPr>
          <w:rFonts w:hint="default"/>
          <w:sz w:val="28"/>
          <w:szCs w:val="32"/>
          <w:vertAlign w:val="baseline"/>
        </w:rPr>
        <w:t>xxx</w:t>
      </w:r>
    </w:p>
    <w:p>
      <w:pPr>
        <w:jc w:val="both"/>
        <w:rPr>
          <w:rFonts w:hint="default"/>
          <w:sz w:val="28"/>
          <w:szCs w:val="32"/>
          <w:vertAlign w:val="baseline"/>
        </w:rPr>
      </w:pPr>
    </w:p>
    <w:p>
      <w:pPr>
        <w:jc w:val="both"/>
        <w:rPr>
          <w:rFonts w:hint="default"/>
          <w:b/>
          <w:bCs/>
          <w:sz w:val="28"/>
          <w:szCs w:val="32"/>
          <w:vertAlign w:val="baseline"/>
        </w:rPr>
      </w:pPr>
      <w:r>
        <w:rPr>
          <w:rFonts w:hint="default"/>
          <w:b/>
          <w:bCs/>
          <w:sz w:val="28"/>
          <w:szCs w:val="32"/>
          <w:vertAlign w:val="baseline"/>
        </w:rPr>
        <w:t>B)行业解决方案</w:t>
      </w:r>
    </w:p>
    <w:p>
      <w:pPr>
        <w:jc w:val="both"/>
        <w:rPr>
          <w:sz w:val="28"/>
          <w:szCs w:val="32"/>
          <w:vertAlign w:val="baseline"/>
        </w:rPr>
      </w:pPr>
      <w:r>
        <w:rPr>
          <w:sz w:val="28"/>
          <w:szCs w:val="32"/>
          <w:vertAlign w:val="baseline"/>
        </w:rPr>
        <w:t>智慧矿仓</w:t>
      </w:r>
      <w:r>
        <w:rPr>
          <w:sz w:val="28"/>
          <w:szCs w:val="32"/>
          <w:vertAlign w:val="baseline"/>
        </w:rPr>
        <w:t>：</w:t>
      </w:r>
    </w:p>
    <w:p>
      <w:pPr>
        <w:ind w:firstLine="420" w:firstLineChars="0"/>
        <w:jc w:val="both"/>
        <w:rPr>
          <w:sz w:val="28"/>
          <w:szCs w:val="32"/>
          <w:vertAlign w:val="baseline"/>
        </w:rPr>
      </w:pPr>
      <w:r>
        <w:rPr>
          <w:sz w:val="28"/>
          <w:szCs w:val="32"/>
          <w:vertAlign w:val="baseline"/>
        </w:rPr>
        <w:t>仓储要素智能感知</w:t>
      </w:r>
    </w:p>
    <w:p>
      <w:pPr>
        <w:ind w:firstLine="420" w:firstLineChars="0"/>
        <w:jc w:val="both"/>
        <w:rPr>
          <w:sz w:val="28"/>
          <w:szCs w:val="32"/>
          <w:vertAlign w:val="baseline"/>
        </w:rPr>
      </w:pPr>
      <w:r>
        <w:rPr>
          <w:sz w:val="28"/>
          <w:szCs w:val="32"/>
          <w:vertAlign w:val="baseline"/>
        </w:rPr>
        <w:t>上料设备自主运行</w:t>
      </w:r>
    </w:p>
    <w:p>
      <w:pPr>
        <w:ind w:firstLine="420" w:firstLineChars="0"/>
        <w:jc w:val="both"/>
        <w:rPr>
          <w:sz w:val="28"/>
          <w:szCs w:val="32"/>
          <w:vertAlign w:val="baseline"/>
        </w:rPr>
      </w:pPr>
      <w:r>
        <w:rPr>
          <w:sz w:val="28"/>
          <w:szCs w:val="32"/>
          <w:vertAlign w:val="baseline"/>
        </w:rPr>
        <w:t>关键作业无人少人</w:t>
      </w:r>
    </w:p>
    <w:p>
      <w:pPr>
        <w:ind w:firstLine="420" w:firstLineChars="0"/>
        <w:jc w:val="both"/>
        <w:rPr>
          <w:sz w:val="28"/>
          <w:szCs w:val="32"/>
          <w:vertAlign w:val="baseline"/>
        </w:rPr>
      </w:pPr>
      <w:r>
        <w:rPr>
          <w:sz w:val="28"/>
          <w:szCs w:val="32"/>
          <w:vertAlign w:val="baseline"/>
        </w:rPr>
        <w:t>给料顺序自我决策</w:t>
      </w:r>
    </w:p>
    <w:p>
      <w:pPr>
        <w:jc w:val="both"/>
        <w:rPr>
          <w:sz w:val="28"/>
          <w:szCs w:val="32"/>
          <w:vertAlign w:val="baseline"/>
        </w:rPr>
      </w:pPr>
      <w:r>
        <w:rPr>
          <w:sz w:val="28"/>
          <w:szCs w:val="32"/>
          <w:vertAlign w:val="baseline"/>
        </w:rPr>
        <w:t>智能冶炼</w:t>
      </w:r>
      <w:r>
        <w:rPr>
          <w:sz w:val="28"/>
          <w:szCs w:val="32"/>
          <w:vertAlign w:val="baseline"/>
        </w:rPr>
        <w:t>：</w:t>
      </w:r>
    </w:p>
    <w:p>
      <w:pPr>
        <w:ind w:firstLine="420" w:firstLineChars="0"/>
        <w:jc w:val="both"/>
        <w:rPr>
          <w:sz w:val="28"/>
          <w:szCs w:val="32"/>
          <w:vertAlign w:val="baseline"/>
        </w:rPr>
      </w:pPr>
      <w:r>
        <w:rPr>
          <w:sz w:val="28"/>
          <w:szCs w:val="32"/>
          <w:vertAlign w:val="baseline"/>
        </w:rPr>
        <w:t>生产流程数字控制</w:t>
      </w:r>
    </w:p>
    <w:p>
      <w:pPr>
        <w:ind w:firstLine="420" w:firstLineChars="0"/>
        <w:jc w:val="both"/>
        <w:rPr>
          <w:sz w:val="28"/>
          <w:szCs w:val="32"/>
          <w:vertAlign w:val="baseline"/>
        </w:rPr>
      </w:pPr>
      <w:r>
        <w:rPr>
          <w:sz w:val="28"/>
          <w:szCs w:val="32"/>
          <w:vertAlign w:val="baseline"/>
        </w:rPr>
        <w:t>生产管控智能一体</w:t>
      </w:r>
    </w:p>
    <w:p>
      <w:pPr>
        <w:jc w:val="both"/>
        <w:rPr>
          <w:sz w:val="28"/>
          <w:szCs w:val="32"/>
          <w:vertAlign w:val="baseline"/>
        </w:rPr>
      </w:pPr>
      <w:r>
        <w:rPr>
          <w:sz w:val="28"/>
          <w:szCs w:val="32"/>
          <w:vertAlign w:val="baseline"/>
        </w:rPr>
        <w:t>整厂优化</w:t>
      </w:r>
    </w:p>
    <w:p>
      <w:pPr>
        <w:jc w:val="both"/>
        <w:rPr>
          <w:rFonts w:hint="eastAsia"/>
          <w:sz w:val="28"/>
          <w:szCs w:val="32"/>
          <w:vertAlign w:val="baseline"/>
        </w:rPr>
      </w:pPr>
    </w:p>
    <w:p>
      <w:pPr>
        <w:jc w:val="both"/>
        <w:rPr>
          <w:rFonts w:hint="default"/>
          <w:b/>
          <w:bCs/>
          <w:sz w:val="28"/>
          <w:szCs w:val="32"/>
          <w:vertAlign w:val="baseline"/>
        </w:rPr>
      </w:pPr>
      <w:r>
        <w:rPr>
          <w:rFonts w:hint="default"/>
          <w:b/>
          <w:bCs/>
          <w:sz w:val="28"/>
          <w:szCs w:val="32"/>
          <w:vertAlign w:val="baseline"/>
        </w:rPr>
        <w:t>C)核心产品</w:t>
      </w:r>
    </w:p>
    <w:p>
      <w:pPr>
        <w:jc w:val="both"/>
        <w:rPr>
          <w:rFonts w:hint="default"/>
          <w:b w:val="0"/>
          <w:bCs w:val="0"/>
          <w:sz w:val="28"/>
          <w:szCs w:val="32"/>
          <w:vertAlign w:val="baseline"/>
        </w:rPr>
      </w:pPr>
      <w:r>
        <w:rPr>
          <w:rFonts w:hint="default"/>
          <w:b w:val="0"/>
          <w:bCs w:val="0"/>
          <w:sz w:val="28"/>
          <w:szCs w:val="32"/>
          <w:vertAlign w:val="baseline"/>
        </w:rPr>
        <w:t>平台产品：</w:t>
      </w:r>
    </w:p>
    <w:p>
      <w:pPr>
        <w:ind w:firstLine="420" w:firstLineChars="0"/>
        <w:jc w:val="both"/>
        <w:rPr>
          <w:rFonts w:hint="default"/>
          <w:b w:val="0"/>
          <w:bCs w:val="0"/>
          <w:sz w:val="28"/>
          <w:szCs w:val="32"/>
          <w:vertAlign w:val="baseline"/>
        </w:rPr>
      </w:pPr>
      <w:r>
        <w:rPr>
          <w:rFonts w:hint="default"/>
          <w:b w:val="0"/>
          <w:bCs w:val="0"/>
          <w:sz w:val="28"/>
          <w:szCs w:val="32"/>
          <w:vertAlign w:val="baseline"/>
        </w:rPr>
        <w:t>工业大数据云平台</w:t>
      </w:r>
    </w:p>
    <w:p>
      <w:pPr>
        <w:ind w:firstLine="420" w:firstLineChars="0"/>
        <w:jc w:val="both"/>
        <w:rPr>
          <w:rFonts w:hint="default"/>
          <w:b w:val="0"/>
          <w:bCs w:val="0"/>
          <w:sz w:val="28"/>
          <w:szCs w:val="32"/>
          <w:vertAlign w:val="baseline"/>
        </w:rPr>
      </w:pPr>
      <w:r>
        <w:rPr>
          <w:rFonts w:hint="default"/>
          <w:b w:val="0"/>
          <w:bCs w:val="0"/>
          <w:sz w:val="28"/>
          <w:szCs w:val="32"/>
          <w:vertAlign w:val="baseline"/>
        </w:rPr>
        <w:t>工业群智软件平台</w:t>
      </w:r>
    </w:p>
    <w:p>
      <w:pPr>
        <w:jc w:val="both"/>
        <w:rPr>
          <w:rFonts w:hint="default"/>
          <w:b w:val="0"/>
          <w:bCs w:val="0"/>
          <w:sz w:val="28"/>
          <w:szCs w:val="32"/>
          <w:vertAlign w:val="baseline"/>
        </w:rPr>
      </w:pPr>
      <w:r>
        <w:rPr>
          <w:rFonts w:hint="default"/>
          <w:b w:val="0"/>
          <w:bCs w:val="0"/>
          <w:sz w:val="28"/>
          <w:szCs w:val="32"/>
          <w:vertAlign w:val="baseline"/>
        </w:rPr>
        <w:t>智能决策产品：</w:t>
      </w:r>
    </w:p>
    <w:p>
      <w:pPr>
        <w:ind w:firstLine="420" w:firstLineChars="0"/>
        <w:jc w:val="both"/>
        <w:rPr>
          <w:rFonts w:hint="default"/>
          <w:b w:val="0"/>
          <w:bCs w:val="0"/>
          <w:sz w:val="28"/>
          <w:szCs w:val="32"/>
          <w:vertAlign w:val="baseline"/>
        </w:rPr>
      </w:pPr>
      <w:r>
        <w:rPr>
          <w:rFonts w:hint="default"/>
          <w:b w:val="0"/>
          <w:bCs w:val="0"/>
          <w:sz w:val="28"/>
          <w:szCs w:val="32"/>
          <w:vertAlign w:val="baseline"/>
        </w:rPr>
        <w:t>智能诊断专家系统</w:t>
      </w:r>
    </w:p>
    <w:p>
      <w:pPr>
        <w:ind w:firstLine="420" w:firstLineChars="0"/>
        <w:jc w:val="both"/>
        <w:rPr>
          <w:rFonts w:hint="default"/>
          <w:b w:val="0"/>
          <w:bCs w:val="0"/>
          <w:sz w:val="28"/>
          <w:szCs w:val="32"/>
          <w:vertAlign w:val="baseline"/>
        </w:rPr>
      </w:pPr>
      <w:r>
        <w:rPr>
          <w:rFonts w:hint="default"/>
          <w:b w:val="0"/>
          <w:bCs w:val="0"/>
          <w:sz w:val="28"/>
          <w:szCs w:val="32"/>
          <w:vertAlign w:val="baseline"/>
        </w:rPr>
        <w:t>决策分析系统</w:t>
      </w:r>
    </w:p>
    <w:p>
      <w:pPr>
        <w:ind w:firstLine="420" w:firstLineChars="0"/>
        <w:jc w:val="both"/>
        <w:rPr>
          <w:rFonts w:hint="default"/>
          <w:b w:val="0"/>
          <w:bCs w:val="0"/>
          <w:sz w:val="28"/>
          <w:szCs w:val="32"/>
          <w:vertAlign w:val="baseline"/>
        </w:rPr>
      </w:pPr>
      <w:r>
        <w:rPr>
          <w:rFonts w:hint="default"/>
          <w:b w:val="0"/>
          <w:bCs w:val="0"/>
          <w:sz w:val="28"/>
          <w:szCs w:val="32"/>
          <w:vertAlign w:val="baseline"/>
        </w:rPr>
        <w:t>智能控制产品：</w:t>
      </w:r>
    </w:p>
    <w:p>
      <w:pPr>
        <w:ind w:left="420" w:leftChars="0" w:firstLine="420" w:firstLineChars="0"/>
        <w:jc w:val="both"/>
        <w:rPr>
          <w:rFonts w:hint="default"/>
          <w:b w:val="0"/>
          <w:bCs w:val="0"/>
          <w:sz w:val="28"/>
          <w:szCs w:val="32"/>
          <w:vertAlign w:val="baseline"/>
        </w:rPr>
      </w:pPr>
      <w:r>
        <w:rPr>
          <w:rFonts w:hint="default"/>
          <w:b w:val="0"/>
          <w:bCs w:val="0"/>
          <w:sz w:val="28"/>
          <w:szCs w:val="32"/>
          <w:vertAlign w:val="baseline"/>
        </w:rPr>
        <w:t>智能配料优化系统</w:t>
      </w:r>
    </w:p>
    <w:p>
      <w:pPr>
        <w:ind w:left="420" w:leftChars="0" w:firstLine="420" w:firstLineChars="0"/>
        <w:jc w:val="both"/>
        <w:rPr>
          <w:rFonts w:hint="default"/>
          <w:b w:val="0"/>
          <w:bCs w:val="0"/>
          <w:sz w:val="28"/>
          <w:szCs w:val="32"/>
          <w:vertAlign w:val="baseline"/>
        </w:rPr>
      </w:pPr>
      <w:r>
        <w:rPr>
          <w:rFonts w:hint="default"/>
          <w:b w:val="0"/>
          <w:bCs w:val="0"/>
          <w:sz w:val="28"/>
          <w:szCs w:val="32"/>
          <w:vertAlign w:val="baseline"/>
        </w:rPr>
        <w:t>三联炉智能控制系统</w:t>
      </w:r>
    </w:p>
    <w:p>
      <w:pPr>
        <w:ind w:left="420" w:leftChars="0" w:firstLine="420" w:firstLineChars="0"/>
        <w:jc w:val="both"/>
        <w:rPr>
          <w:rFonts w:hint="eastAsia"/>
          <w:b w:val="0"/>
          <w:bCs w:val="0"/>
          <w:sz w:val="28"/>
          <w:szCs w:val="32"/>
          <w:vertAlign w:val="baseline"/>
        </w:rPr>
      </w:pPr>
      <w:bookmarkStart w:id="0" w:name="_GoBack"/>
      <w:bookmarkEnd w:id="0"/>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黑体">
    <w:altName w:val="AR PL UMing CN"/>
    <w:panose1 w:val="02010609060101010101"/>
    <w:charset w:val="00"/>
    <w:family w:val="decorative"/>
    <w:pitch w:val="default"/>
    <w:sig w:usb0="00000000" w:usb1="00000000" w:usb2="00000016" w:usb3="00000000" w:csb0="00040001" w:csb1="00000000"/>
  </w:font>
  <w:font w:name="仿宋_GB2312">
    <w:altName w:val="AR PL UMing CN"/>
    <w:panose1 w:val="02010609030101010101"/>
    <w:charset w:val="00"/>
    <w:family w:val="roman"/>
    <w:pitch w:val="default"/>
    <w:sig w:usb0="00000000" w:usb1="00000000" w:usb2="00000010" w:usb3="00000000" w:csb0="00040000" w:csb1="00000000"/>
  </w:font>
  <w:font w:name="AR PL UMing CN">
    <w:panose1 w:val="020B0309010101010101"/>
    <w:charset w:val="86"/>
    <w:family w:val="auto"/>
    <w:pitch w:val="default"/>
    <w:sig w:usb0="A00002FF" w:usb1="3ACFFDFF" w:usb2="00000036" w:usb3="00000000" w:csb0="20160097" w:csb1="CFD60000"/>
  </w:font>
  <w:font w:name="NanumBarunGothic">
    <w:panose1 w:val="020B0603020101020101"/>
    <w:charset w:val="81"/>
    <w:family w:val="auto"/>
    <w:pitch w:val="default"/>
    <w:sig w:usb0="800002A7" w:usb1="01D77CFB" w:usb2="00000010" w:usb3="00000000" w:csb0="0008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Caladea">
    <w:altName w:val="FreeSerif"/>
    <w:panose1 w:val="02040503050406030204"/>
    <w:charset w:val="00"/>
    <w:family w:val="auto"/>
    <w:pitch w:val="default"/>
    <w:sig w:usb0="00000000" w:usb1="00000000" w:usb2="00000000" w:usb3="00000000" w:csb0="20000093" w:csb1="00000000"/>
  </w:font>
  <w:font w:name="Symbol">
    <w:altName w:val="OpenSymbol"/>
    <w:panose1 w:val="05050102010706020507"/>
    <w:charset w:val="02"/>
    <w:family w:val="roman"/>
    <w:pitch w:val="default"/>
    <w:sig w:usb0="00000000" w:usb1="00000000" w:usb2="00000000" w:usb3="00000000" w:csb0="80000000" w:csb1="00000000"/>
  </w:font>
  <w:font w:name="Arial">
    <w:altName w:val="DejaVu Sans"/>
    <w:panose1 w:val="00000000000000000000"/>
    <w:charset w:val="00"/>
    <w:family w:val="swiss"/>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Liberation Sans">
    <w:panose1 w:val="020B0604020202020204"/>
    <w:charset w:val="01"/>
    <w:family w:val="swiss"/>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文泉驿正黑">
    <w:altName w:val="Abyssinica SIL"/>
    <w:panose1 w:val="00000000000000000000"/>
    <w:charset w:val="00"/>
    <w:family w:val="auto"/>
    <w:pitch w:val="default"/>
    <w:sig w:usb0="00000000" w:usb1="00000000" w:usb2="00000000" w:usb3="00000000" w:csb0="00000000" w:csb1="00000000"/>
  </w:font>
  <w:font w:name="Amiri">
    <w:altName w:val="Abyssinica SIL"/>
    <w:panose1 w:val="00000500000000000000"/>
    <w:charset w:val="00"/>
    <w:family w:val="auto"/>
    <w:pitch w:val="default"/>
    <w:sig w:usb0="00000000" w:usb1="00000000" w:usb2="00000008" w:usb3="00000000" w:csb0="000000D3" w:csb1="0008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OpenSymbol">
    <w:panose1 w:val="0501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00000000" w:usb1="00000000" w:usb2="00000000" w:usb3="00000000" w:csb0="0001016D" w:csb1="00000000"/>
  </w:font>
  <w:font w:name="AR PL UMing CN">
    <w:panose1 w:val="020B0309010101010101"/>
    <w:charset w:val="00"/>
    <w:family w:val="auto"/>
    <w:pitch w:val="default"/>
    <w:sig w:usb0="00000000" w:usb1="00000000" w:usb2="00000000" w:usb3="00000000" w:csb0="001401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000000"/>
    <w:rsid w:val="1FBEA1B0"/>
    <w:rsid w:val="26FFB4EB"/>
    <w:rsid w:val="2DF515F4"/>
    <w:rsid w:val="343FFBDB"/>
    <w:rsid w:val="37ACBCD2"/>
    <w:rsid w:val="3B5F5D4C"/>
    <w:rsid w:val="3DC6F394"/>
    <w:rsid w:val="3EBDF974"/>
    <w:rsid w:val="3EE76AD7"/>
    <w:rsid w:val="47FBBFC3"/>
    <w:rsid w:val="50DEDD9F"/>
    <w:rsid w:val="54BA05DD"/>
    <w:rsid w:val="5ABF2933"/>
    <w:rsid w:val="5BE7ED58"/>
    <w:rsid w:val="5F731C77"/>
    <w:rsid w:val="5F7F4578"/>
    <w:rsid w:val="5FC5B71C"/>
    <w:rsid w:val="5FFB3AF6"/>
    <w:rsid w:val="67FE3FFE"/>
    <w:rsid w:val="6FA76684"/>
    <w:rsid w:val="6FDF598E"/>
    <w:rsid w:val="6FF71FD9"/>
    <w:rsid w:val="73EF648C"/>
    <w:rsid w:val="752943CE"/>
    <w:rsid w:val="77FFD585"/>
    <w:rsid w:val="78F56069"/>
    <w:rsid w:val="79E7979A"/>
    <w:rsid w:val="7BBE24D3"/>
    <w:rsid w:val="7E7F0DEC"/>
    <w:rsid w:val="7EBD40F4"/>
    <w:rsid w:val="7EDBE898"/>
    <w:rsid w:val="7FDF679C"/>
    <w:rsid w:val="7FDFFD99"/>
    <w:rsid w:val="7FF3C5FB"/>
    <w:rsid w:val="7FFF9DB2"/>
    <w:rsid w:val="8FF912A9"/>
    <w:rsid w:val="9CE5C61A"/>
    <w:rsid w:val="9E73F3E1"/>
    <w:rsid w:val="9F79D7AD"/>
    <w:rsid w:val="9FFA2F7E"/>
    <w:rsid w:val="AEAFEF9B"/>
    <w:rsid w:val="AF9F88C3"/>
    <w:rsid w:val="AFFFA48F"/>
    <w:rsid w:val="B1FB74CC"/>
    <w:rsid w:val="B7DEF66C"/>
    <w:rsid w:val="BBFF4DCB"/>
    <w:rsid w:val="BE7BEE27"/>
    <w:rsid w:val="BF9DE053"/>
    <w:rsid w:val="BFED6C46"/>
    <w:rsid w:val="BFF9D53F"/>
    <w:rsid w:val="CD72C72A"/>
    <w:rsid w:val="CDFF4D1D"/>
    <w:rsid w:val="CE7D30C5"/>
    <w:rsid w:val="CFEE4EE5"/>
    <w:rsid w:val="D2155339"/>
    <w:rsid w:val="D252477B"/>
    <w:rsid w:val="D7B7D726"/>
    <w:rsid w:val="D7D7423E"/>
    <w:rsid w:val="D7EE0718"/>
    <w:rsid w:val="DA6803E2"/>
    <w:rsid w:val="E6FF92A6"/>
    <w:rsid w:val="EDDF64B2"/>
    <w:rsid w:val="EDEA76FD"/>
    <w:rsid w:val="EEEE9286"/>
    <w:rsid w:val="EF7DB9FF"/>
    <w:rsid w:val="EFDEF17D"/>
    <w:rsid w:val="F67D5534"/>
    <w:rsid w:val="F6FFDD29"/>
    <w:rsid w:val="F7FDC905"/>
    <w:rsid w:val="FBBF2DB1"/>
    <w:rsid w:val="FBF7D84B"/>
    <w:rsid w:val="FBFF06D9"/>
    <w:rsid w:val="FC7F68CB"/>
    <w:rsid w:val="FCDF66FD"/>
    <w:rsid w:val="FEAF8198"/>
    <w:rsid w:val="FF6EBDA6"/>
    <w:rsid w:val="FFBD3042"/>
  </w:rsids>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bidi w:val="0"/>
      <w:jc w:val="both"/>
    </w:pPr>
    <w:rPr>
      <w:rFonts w:ascii="Calibri" w:hAnsi="Calibri" w:eastAsia="宋体" w:cs="DejaVu Sans"/>
      <w:color w:val="00000A"/>
      <w:sz w:val="21"/>
      <w:szCs w:val="22"/>
      <w:lang w:val="en-US" w:eastAsia="zh-CN" w:bidi="ar-SA"/>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Body Text"/>
    <w:basedOn w:val="1"/>
    <w:uiPriority w:val="0"/>
    <w:pPr>
      <w:spacing w:before="0" w:after="140" w:line="288" w:lineRule="auto"/>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uiPriority w:val="0"/>
    <w:rPr>
      <w:rFonts w:cs="FreeSans"/>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0">
    <w:name w:val="页眉 Char"/>
    <w:basedOn w:val="7"/>
    <w:qFormat/>
    <w:uiPriority w:val="0"/>
    <w:rPr>
      <w:sz w:val="18"/>
      <w:szCs w:val="18"/>
    </w:rPr>
  </w:style>
  <w:style w:type="character" w:customStyle="1" w:styleId="11">
    <w:name w:val="页脚 Char"/>
    <w:basedOn w:val="7"/>
    <w:qFormat/>
    <w:uiPriority w:val="0"/>
    <w:rPr>
      <w:sz w:val="18"/>
      <w:szCs w:val="18"/>
    </w:rPr>
  </w:style>
  <w:style w:type="paragraph" w:customStyle="1" w:styleId="12">
    <w:name w:val="标题1"/>
    <w:basedOn w:val="1"/>
    <w:next w:val="3"/>
    <w:qFormat/>
    <w:uiPriority w:val="0"/>
    <w:pPr>
      <w:keepNext/>
      <w:spacing w:before="240" w:after="120"/>
    </w:pPr>
    <w:rPr>
      <w:rFonts w:ascii="Liberation Sans" w:hAnsi="Liberation Sans" w:eastAsia="宋体" w:cs="Noto Sans CJK SC"/>
      <w:sz w:val="28"/>
      <w:szCs w:val="28"/>
    </w:rPr>
  </w:style>
  <w:style w:type="paragraph" w:customStyle="1" w:styleId="13">
    <w:name w:val="索引"/>
    <w:basedOn w:val="1"/>
    <w:qFormat/>
    <w:uiPriority w:val="0"/>
    <w:pPr>
      <w:suppressLineNumbers/>
    </w:pPr>
    <w:rPr>
      <w:rFonts w:cs="FreeSans"/>
    </w:rPr>
  </w:style>
  <w:style w:type="paragraph" w:customStyle="1" w:styleId="14">
    <w:name w:val="标题样式"/>
    <w:basedOn w:val="1"/>
    <w:qFormat/>
    <w:uiPriority w:val="0"/>
    <w:pPr>
      <w:keepNext/>
      <w:spacing w:before="240" w:after="120"/>
    </w:pPr>
    <w:rPr>
      <w:rFonts w:ascii="Liberation Sans" w:hAnsi="Liberation Sans" w:eastAsia="文泉驿正黑" w:cs="FreeSans"/>
      <w:sz w:val="28"/>
      <w:szCs w:val="28"/>
    </w:rPr>
  </w:style>
  <w:style w:type="paragraph" w:customStyle="1" w:styleId="15">
    <w:name w:val="List Paragraph"/>
    <w:basedOn w:val="1"/>
    <w:qFormat/>
    <w:uiPriority w:val="0"/>
    <w:pPr>
      <w:ind w:left="0" w:right="0" w:firstLine="420"/>
    </w:pPr>
  </w:style>
  <w:style w:type="paragraph" w:customStyle="1" w:styleId="16">
    <w:name w:val="框架内容"/>
    <w:basedOn w:val="1"/>
    <w:qFormat/>
    <w:uiPriority w:val="0"/>
  </w:style>
  <w:style w:type="paragraph" w:customStyle="1" w:styleId="17">
    <w:name w:val="表格内容"/>
    <w:basedOn w:val="1"/>
    <w:qFormat/>
    <w:uiPriority w:val="0"/>
  </w:style>
  <w:style w:type="paragraph" w:customStyle="1" w:styleId="18">
    <w:name w:val="表格标题"/>
    <w:basedOn w:val="17"/>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50</Words>
  <Characters>364</Characters>
  <Lines>0</Lines>
  <Paragraphs>8</Paragraphs>
  <TotalTime>0</TotalTime>
  <ScaleCrop>false</ScaleCrop>
  <LinksUpToDate>false</LinksUpToDate>
  <CharactersWithSpaces>399</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2020-04-15T23:29:00Z</dcterms:created>
  <dc:creator>zhouqiang</dc:creator>
  <cp:lastModifiedBy>myt</cp:lastModifiedBy>
  <dcterms:modified xsi:type="dcterms:W3CDTF">2020-06-29T17:08:16Z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2052-10.1.0.5707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